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C1806" w14:textId="1057DA5B" w:rsidR="00000EDD" w:rsidRPr="00BA4E2A" w:rsidRDefault="00000EDD" w:rsidP="00000EDD">
      <w:pPr>
        <w:pStyle w:val="Heading1"/>
        <w:spacing w:after="480"/>
      </w:pPr>
      <w:bookmarkStart w:id="0" w:name="_Toc5700866"/>
      <w:bookmarkStart w:id="1" w:name="_Toc62486926"/>
      <w:r>
        <w:t xml:space="preserve">Activity H: </w:t>
      </w:r>
      <w:r w:rsidRPr="00BA4E2A">
        <w:t>Opening scenario – negotiations at Stationery State</w:t>
      </w:r>
      <w:bookmarkEnd w:id="0"/>
      <w:bookmarkEnd w:id="1"/>
    </w:p>
    <w:p w14:paraId="1A128249" w14:textId="77777777" w:rsidR="00000EDD" w:rsidRDefault="00000EDD" w:rsidP="00000EDD">
      <w:pPr>
        <w:rPr>
          <w:lang w:eastAsia="en-US"/>
        </w:rPr>
      </w:pPr>
      <w:r w:rsidRPr="00B90279">
        <w:rPr>
          <w:lang w:eastAsia="en-US"/>
        </w:rPr>
        <w:t xml:space="preserve">Stationery State is a private company formed in 1988 following the privatisation of the Government Supplies Agency (GSA). </w:t>
      </w:r>
    </w:p>
    <w:p w14:paraId="531CF7C5" w14:textId="77777777" w:rsidR="00000EDD" w:rsidRDefault="00000EDD" w:rsidP="00000EDD">
      <w:pPr>
        <w:rPr>
          <w:lang w:eastAsia="en-US"/>
        </w:rPr>
      </w:pPr>
      <w:r w:rsidRPr="00B90279">
        <w:rPr>
          <w:lang w:eastAsia="en-US"/>
        </w:rPr>
        <w:t xml:space="preserve">It publishes and sells specialist and technical government publications to industry and the general public in the UK and around the world. </w:t>
      </w:r>
    </w:p>
    <w:p w14:paraId="195A24D3" w14:textId="77777777" w:rsidR="00000EDD" w:rsidRDefault="00000EDD" w:rsidP="00000EDD">
      <w:pPr>
        <w:rPr>
          <w:lang w:eastAsia="en-US"/>
        </w:rPr>
      </w:pPr>
      <w:r w:rsidRPr="00B90279">
        <w:rPr>
          <w:lang w:eastAsia="en-US"/>
        </w:rPr>
        <w:t xml:space="preserve">It has a 10-year renewable contract with the Department of Innovation, Trade and Specialist Affairs. Though it is largely self-sustaining, a fall in demand for its products </w:t>
      </w:r>
      <w:r>
        <w:rPr>
          <w:lang w:eastAsia="en-US"/>
        </w:rPr>
        <w:t>and cuts in government funding have</w:t>
      </w:r>
      <w:r w:rsidRPr="00B90279">
        <w:rPr>
          <w:lang w:eastAsia="en-US"/>
        </w:rPr>
        <w:t xml:space="preserve"> necessitated a recent corporate belt-tightening exercise. </w:t>
      </w:r>
    </w:p>
    <w:p w14:paraId="3243677A" w14:textId="0D37A095" w:rsidR="00000EDD" w:rsidRPr="00B90279" w:rsidRDefault="00000EDD" w:rsidP="00000EDD">
      <w:pPr>
        <w:rPr>
          <w:lang w:eastAsia="en-US"/>
        </w:rPr>
      </w:pPr>
      <w:r w:rsidRPr="00B90279">
        <w:rPr>
          <w:lang w:eastAsia="en-US"/>
        </w:rPr>
        <w:t>The company was established as a not-for-profit entity</w:t>
      </w:r>
      <w:r>
        <w:rPr>
          <w:lang w:eastAsia="en-US"/>
        </w:rPr>
        <w:t xml:space="preserve"> </w:t>
      </w:r>
      <w:r w:rsidRPr="00B90279">
        <w:rPr>
          <w:lang w:eastAsia="en-US"/>
        </w:rPr>
        <w:t xml:space="preserve">but is under increasing pressure to operate along more commercial lines. </w:t>
      </w:r>
    </w:p>
    <w:p w14:paraId="5EE58F55" w14:textId="77777777" w:rsidR="00000EDD" w:rsidRPr="00B90279" w:rsidRDefault="00000EDD" w:rsidP="00000EDD">
      <w:pPr>
        <w:rPr>
          <w:lang w:eastAsia="en-US"/>
        </w:rPr>
      </w:pPr>
      <w:r w:rsidRPr="00B90279">
        <w:rPr>
          <w:lang w:eastAsia="en-US"/>
        </w:rPr>
        <w:t xml:space="preserve">When the company was initially formed, most of the staff were transferred to it from the GSA. They retained their civil service status and, </w:t>
      </w:r>
      <w:r>
        <w:rPr>
          <w:lang w:eastAsia="en-US"/>
        </w:rPr>
        <w:t>al</w:t>
      </w:r>
      <w:r w:rsidRPr="00B90279">
        <w:rPr>
          <w:lang w:eastAsia="en-US"/>
        </w:rPr>
        <w:t xml:space="preserve">though some reorganisation and harmonisation has been carried out, the rather hierarchical grading structure inherited from the GSA remains pretty much intact for the staff who were </w:t>
      </w:r>
      <w:r>
        <w:rPr>
          <w:lang w:eastAsia="en-US"/>
        </w:rPr>
        <w:t xml:space="preserve">transferred in under the Transfer of Undertakings (Protection of Employment) Regulations – </w:t>
      </w:r>
      <w:r w:rsidRPr="00B90279">
        <w:rPr>
          <w:lang w:eastAsia="en-US"/>
        </w:rPr>
        <w:t>TUPE.</w:t>
      </w:r>
    </w:p>
    <w:p w14:paraId="27B88BD1" w14:textId="4DD332DA" w:rsidR="00000EDD" w:rsidRDefault="00000EDD" w:rsidP="00000EDD">
      <w:pPr>
        <w:rPr>
          <w:lang w:eastAsia="en-US"/>
        </w:rPr>
      </w:pPr>
      <w:r w:rsidRPr="00B90279">
        <w:rPr>
          <w:lang w:eastAsia="en-US"/>
        </w:rPr>
        <w:t>The company</w:t>
      </w:r>
      <w:r>
        <w:rPr>
          <w:lang w:eastAsia="en-US"/>
        </w:rPr>
        <w:t>’s</w:t>
      </w:r>
      <w:r w:rsidRPr="00B90279">
        <w:rPr>
          <w:lang w:eastAsia="en-US"/>
        </w:rPr>
        <w:t xml:space="preserve"> headquarter</w:t>
      </w:r>
      <w:r>
        <w:rPr>
          <w:lang w:eastAsia="en-US"/>
        </w:rPr>
        <w:t>s</w:t>
      </w:r>
      <w:r w:rsidRPr="00B90279">
        <w:rPr>
          <w:lang w:eastAsia="en-US"/>
        </w:rPr>
        <w:t xml:space="preserve"> </w:t>
      </w:r>
      <w:r>
        <w:rPr>
          <w:lang w:eastAsia="en-US"/>
        </w:rPr>
        <w:t xml:space="preserve">are </w:t>
      </w:r>
      <w:r w:rsidRPr="00B90279">
        <w:rPr>
          <w:lang w:eastAsia="en-US"/>
        </w:rPr>
        <w:t xml:space="preserve">just outside Preston where it employs 650 staff. </w:t>
      </w:r>
      <w:r w:rsidR="00E31F2C">
        <w:rPr>
          <w:lang w:eastAsia="en-US"/>
        </w:rPr>
        <w:t>50</w:t>
      </w:r>
      <w:r w:rsidRPr="00B90279">
        <w:rPr>
          <w:lang w:eastAsia="en-US"/>
        </w:rPr>
        <w:t xml:space="preserve"> of these, all of whom are multi-lingual, work in the call centre which is a 24/7 operation.</w:t>
      </w:r>
    </w:p>
    <w:p w14:paraId="6DD8A5E4" w14:textId="3A52A6A5" w:rsidR="00000EDD" w:rsidRPr="00B90279" w:rsidRDefault="00000EDD" w:rsidP="00000EDD">
      <w:pPr>
        <w:rPr>
          <w:lang w:eastAsia="en-US"/>
        </w:rPr>
      </w:pPr>
      <w:r w:rsidRPr="00B90279">
        <w:rPr>
          <w:lang w:eastAsia="en-US"/>
        </w:rPr>
        <w:t>Nearly all of these staff are highly</w:t>
      </w:r>
      <w:r>
        <w:rPr>
          <w:lang w:eastAsia="en-US"/>
        </w:rPr>
        <w:t xml:space="preserve"> </w:t>
      </w:r>
      <w:r w:rsidRPr="00B90279">
        <w:rPr>
          <w:lang w:eastAsia="en-US"/>
        </w:rPr>
        <w:t xml:space="preserve">skilled migrants from the new EU states in eastern and central Europe. With one exception, this team </w:t>
      </w:r>
      <w:r>
        <w:rPr>
          <w:lang w:eastAsia="en-US"/>
        </w:rPr>
        <w:t>is</w:t>
      </w:r>
      <w:r w:rsidRPr="00B90279">
        <w:rPr>
          <w:lang w:eastAsia="en-US"/>
        </w:rPr>
        <w:t xml:space="preserve"> not on civil service terms and were employed after privatisation. They receive a foreign language skills allowance won as part of an earlier pay agreement.</w:t>
      </w:r>
    </w:p>
    <w:p w14:paraId="2B611B48" w14:textId="77777777" w:rsidR="00000EDD" w:rsidRPr="00B90279" w:rsidRDefault="00000EDD" w:rsidP="00000EDD">
      <w:pPr>
        <w:rPr>
          <w:lang w:eastAsia="en-US"/>
        </w:rPr>
      </w:pPr>
      <w:r w:rsidRPr="00B90279">
        <w:rPr>
          <w:lang w:eastAsia="en-US"/>
        </w:rPr>
        <w:t xml:space="preserve">Stationery State considers itself to be an </w:t>
      </w:r>
      <w:r w:rsidRPr="00B90279">
        <w:rPr>
          <w:i/>
          <w:lang w:eastAsia="en-US"/>
        </w:rPr>
        <w:t>employer of choice</w:t>
      </w:r>
      <w:r w:rsidRPr="00B90279">
        <w:rPr>
          <w:lang w:eastAsia="en-US"/>
        </w:rPr>
        <w:t xml:space="preserve"> in the local area due to its favourable terms and conditions. The company also has a network of retail shops around the UK which in employ a further 70 people. </w:t>
      </w:r>
    </w:p>
    <w:p w14:paraId="476071F2" w14:textId="77777777" w:rsidR="00000EDD" w:rsidRPr="00B90279" w:rsidRDefault="00000EDD" w:rsidP="00000EDD">
      <w:pPr>
        <w:rPr>
          <w:lang w:eastAsia="en-US"/>
        </w:rPr>
      </w:pPr>
      <w:r w:rsidRPr="00B90279">
        <w:rPr>
          <w:lang w:eastAsia="en-US"/>
        </w:rPr>
        <w:t>The company retains the civil service love for process and procedure and most aspects of the employment contract are covered by some sort of process or other. Many, including the equal opportunities policy, have not been revised in any meaningful way since the company was formed.</w:t>
      </w:r>
    </w:p>
    <w:p w14:paraId="5A00341E" w14:textId="77777777" w:rsidR="00000EDD" w:rsidRDefault="00000EDD" w:rsidP="00000EDD">
      <w:pPr>
        <w:rPr>
          <w:lang w:eastAsia="en-US"/>
        </w:rPr>
      </w:pPr>
      <w:r w:rsidRPr="00B90279">
        <w:rPr>
          <w:lang w:eastAsia="en-US"/>
        </w:rPr>
        <w:t xml:space="preserve">The company is quite top-heavy with about 60% of staff concentrated in the higher grades. The remainder are administrative and production workers. Prospect membership is quite high. </w:t>
      </w:r>
    </w:p>
    <w:p w14:paraId="54DC4F9E" w14:textId="77777777" w:rsidR="00000EDD" w:rsidRPr="00B90279" w:rsidRDefault="00000EDD" w:rsidP="00000EDD">
      <w:pPr>
        <w:rPr>
          <w:lang w:eastAsia="en-US"/>
        </w:rPr>
      </w:pPr>
      <w:r>
        <w:rPr>
          <w:lang w:eastAsia="en-US"/>
        </w:rPr>
        <w:t xml:space="preserve">Prospect concluded a single </w:t>
      </w:r>
      <w:r w:rsidRPr="00B90279">
        <w:rPr>
          <w:lang w:eastAsia="en-US"/>
        </w:rPr>
        <w:t xml:space="preserve">union agreement with Stationery State when the company was formed and is recognised for collective bargaining on all terms </w:t>
      </w:r>
      <w:r>
        <w:rPr>
          <w:lang w:eastAsia="en-US"/>
        </w:rPr>
        <w:t>and</w:t>
      </w:r>
      <w:r w:rsidRPr="00B90279">
        <w:rPr>
          <w:lang w:eastAsia="en-US"/>
        </w:rPr>
        <w:t xml:space="preserve"> conditions and for all employees.</w:t>
      </w:r>
    </w:p>
    <w:p w14:paraId="22E74FBE" w14:textId="77777777" w:rsidR="00000EDD" w:rsidRPr="00B90279" w:rsidRDefault="00000EDD" w:rsidP="00000EDD">
      <w:pPr>
        <w:rPr>
          <w:lang w:eastAsia="en-US"/>
        </w:rPr>
      </w:pPr>
      <w:r w:rsidRPr="00B90279">
        <w:rPr>
          <w:lang w:eastAsia="en-US"/>
        </w:rPr>
        <w:t xml:space="preserve">The current </w:t>
      </w:r>
      <w:r>
        <w:rPr>
          <w:lang w:eastAsia="en-US"/>
        </w:rPr>
        <w:t>chief executive</w:t>
      </w:r>
      <w:r w:rsidRPr="00B90279">
        <w:rPr>
          <w:lang w:eastAsia="en-US"/>
        </w:rPr>
        <w:t xml:space="preserve"> is Jaspal Singh. Jaspal was a senior civil servant in the GSA before privatisation; he has no private sector experience other than at Stationery State. He is due to retire next year. He is a member of the Fir</w:t>
      </w:r>
      <w:r>
        <w:rPr>
          <w:lang w:eastAsia="en-US"/>
        </w:rPr>
        <w:t>st Division Association</w:t>
      </w:r>
      <w:r w:rsidRPr="00B90279">
        <w:rPr>
          <w:lang w:eastAsia="en-US"/>
        </w:rPr>
        <w:t xml:space="preserve">.   </w:t>
      </w:r>
    </w:p>
    <w:p w14:paraId="1EEB02B8" w14:textId="77777777" w:rsidR="00000EDD" w:rsidRDefault="00000EDD" w:rsidP="00000EDD">
      <w:pPr>
        <w:rPr>
          <w:lang w:eastAsia="en-US"/>
        </w:rPr>
      </w:pPr>
      <w:r w:rsidRPr="00B90279">
        <w:rPr>
          <w:lang w:eastAsia="en-US"/>
        </w:rPr>
        <w:t>Clarice Clocktower, the recently</w:t>
      </w:r>
      <w:r>
        <w:rPr>
          <w:lang w:eastAsia="en-US"/>
        </w:rPr>
        <w:t xml:space="preserve"> </w:t>
      </w:r>
      <w:r w:rsidRPr="00B90279">
        <w:rPr>
          <w:lang w:eastAsia="en-US"/>
        </w:rPr>
        <w:t xml:space="preserve">appointed </w:t>
      </w:r>
      <w:r>
        <w:rPr>
          <w:lang w:eastAsia="en-US"/>
        </w:rPr>
        <w:t>di</w:t>
      </w:r>
      <w:r w:rsidRPr="00B90279">
        <w:rPr>
          <w:lang w:eastAsia="en-US"/>
        </w:rPr>
        <w:t xml:space="preserve">rector of </w:t>
      </w:r>
      <w:r>
        <w:rPr>
          <w:lang w:eastAsia="en-US"/>
        </w:rPr>
        <w:t>p</w:t>
      </w:r>
      <w:r w:rsidRPr="00B90279">
        <w:rPr>
          <w:lang w:eastAsia="en-US"/>
        </w:rPr>
        <w:t xml:space="preserve">eople </w:t>
      </w:r>
      <w:r>
        <w:rPr>
          <w:lang w:eastAsia="en-US"/>
        </w:rPr>
        <w:t>r</w:t>
      </w:r>
      <w:r w:rsidRPr="00B90279">
        <w:rPr>
          <w:lang w:eastAsia="en-US"/>
        </w:rPr>
        <w:t xml:space="preserve">esources, has embarked on a programme of refreshing Stationery State’s image as an employer. </w:t>
      </w:r>
    </w:p>
    <w:p w14:paraId="38D40664" w14:textId="77777777" w:rsidR="00000EDD" w:rsidRDefault="00000EDD" w:rsidP="00000EDD">
      <w:pPr>
        <w:rPr>
          <w:lang w:eastAsia="en-US"/>
        </w:rPr>
      </w:pPr>
      <w:r w:rsidRPr="00B90279">
        <w:rPr>
          <w:lang w:eastAsia="en-US"/>
        </w:rPr>
        <w:t>In particular, she has ensure</w:t>
      </w:r>
      <w:r>
        <w:rPr>
          <w:lang w:eastAsia="en-US"/>
        </w:rPr>
        <w:t>d</w:t>
      </w:r>
      <w:r w:rsidRPr="00B90279">
        <w:rPr>
          <w:lang w:eastAsia="en-US"/>
        </w:rPr>
        <w:t xml:space="preserve"> that the company displays the </w:t>
      </w:r>
      <w:r w:rsidRPr="00B90279">
        <w:rPr>
          <w:i/>
          <w:lang w:eastAsia="en-US"/>
        </w:rPr>
        <w:t>Investors in People</w:t>
      </w:r>
      <w:r w:rsidRPr="00B90279">
        <w:rPr>
          <w:lang w:eastAsia="en-US"/>
        </w:rPr>
        <w:t xml:space="preserve"> and</w:t>
      </w:r>
      <w:r w:rsidRPr="00B90279">
        <w:rPr>
          <w:i/>
          <w:lang w:eastAsia="en-US"/>
        </w:rPr>
        <w:t xml:space="preserve"> Positive about Disabled People </w:t>
      </w:r>
      <w:r>
        <w:rPr>
          <w:lang w:eastAsia="en-US"/>
        </w:rPr>
        <w:t xml:space="preserve">kite </w:t>
      </w:r>
      <w:r w:rsidRPr="00B90279">
        <w:rPr>
          <w:lang w:eastAsia="en-US"/>
        </w:rPr>
        <w:t xml:space="preserve">marks in all its premises and on its stationery. </w:t>
      </w:r>
    </w:p>
    <w:p w14:paraId="33FAD867" w14:textId="15609965" w:rsidR="00000EDD" w:rsidRPr="00000EDD" w:rsidRDefault="00000EDD" w:rsidP="00000EDD">
      <w:pPr>
        <w:rPr>
          <w:lang w:eastAsia="en-US"/>
        </w:rPr>
      </w:pPr>
      <w:r w:rsidRPr="00B90279">
        <w:rPr>
          <w:lang w:eastAsia="en-US"/>
        </w:rPr>
        <w:t xml:space="preserve">Clarice </w:t>
      </w:r>
      <w:r>
        <w:rPr>
          <w:lang w:eastAsia="en-US"/>
        </w:rPr>
        <w:t>came</w:t>
      </w:r>
      <w:r w:rsidRPr="00B90279">
        <w:rPr>
          <w:lang w:eastAsia="en-US"/>
        </w:rPr>
        <w:t xml:space="preserve"> to Stationery State from the telecoms industry in the USA where she specialised in change management. She has not previously worked with trade unions. </w:t>
      </w:r>
      <w:r>
        <w:rPr>
          <w:b/>
          <w:lang w:eastAsia="en-US"/>
        </w:rPr>
        <w:br w:type="page"/>
      </w:r>
    </w:p>
    <w:p w14:paraId="394CADA0" w14:textId="77777777" w:rsidR="00000EDD" w:rsidRPr="00BA4E2A" w:rsidRDefault="00000EDD" w:rsidP="00000EDD">
      <w:pPr>
        <w:spacing w:before="480" w:after="240"/>
        <w:rPr>
          <w:b/>
          <w:bCs/>
        </w:rPr>
      </w:pPr>
      <w:bookmarkStart w:id="2" w:name="_Toc62486927"/>
      <w:r w:rsidRPr="00BA4E2A">
        <w:rPr>
          <w:b/>
          <w:bCs/>
        </w:rPr>
        <w:lastRenderedPageBreak/>
        <w:t>Stationery State equal opportunities policy</w:t>
      </w:r>
      <w:bookmarkEnd w:id="2"/>
    </w:p>
    <w:p w14:paraId="4DADB488" w14:textId="77777777" w:rsidR="00000EDD" w:rsidRPr="00B90279" w:rsidRDefault="00000EDD" w:rsidP="00000EDD">
      <w:pPr>
        <w:rPr>
          <w:lang w:eastAsia="en-US"/>
        </w:rPr>
      </w:pPr>
      <w:r w:rsidRPr="00B90279">
        <w:rPr>
          <w:lang w:eastAsia="en-US"/>
        </w:rPr>
        <w:t>Stationery State aims to be an equal opportunities employer and all employees will be treated on the basis of their own individual merits and abilities. We recognise that it makes good business sense to ensure that we recruit the best candidates and that all our employees are treated with dignity and respect.</w:t>
      </w:r>
    </w:p>
    <w:p w14:paraId="1BF3A458" w14:textId="77777777" w:rsidR="00000EDD" w:rsidRPr="00B90279" w:rsidRDefault="00000EDD" w:rsidP="00000EDD">
      <w:pPr>
        <w:rPr>
          <w:lang w:eastAsia="en-US"/>
        </w:rPr>
      </w:pPr>
      <w:r w:rsidRPr="00B90279">
        <w:rPr>
          <w:lang w:eastAsia="en-US"/>
        </w:rPr>
        <w:t xml:space="preserve">We are committed to diversity and equality and oppose all forms of direct or indirect discrimination. </w:t>
      </w:r>
    </w:p>
    <w:p w14:paraId="6CF47CC3" w14:textId="77777777" w:rsidR="00000EDD" w:rsidRPr="00B90279" w:rsidRDefault="00000EDD" w:rsidP="00000EDD">
      <w:pPr>
        <w:rPr>
          <w:lang w:eastAsia="en-US"/>
        </w:rPr>
      </w:pPr>
      <w:r w:rsidRPr="00B90279">
        <w:rPr>
          <w:lang w:eastAsia="en-US"/>
        </w:rPr>
        <w:t>In accordance with requirements under the legislation, this policy covers all employees irrespective of sex, race or disability.</w:t>
      </w:r>
    </w:p>
    <w:p w14:paraId="7A6338E7" w14:textId="77777777" w:rsidR="00000EDD" w:rsidRPr="00B90279" w:rsidRDefault="00000EDD" w:rsidP="00000EDD">
      <w:pPr>
        <w:rPr>
          <w:lang w:eastAsia="en-US"/>
        </w:rPr>
      </w:pPr>
      <w:r w:rsidRPr="00B90279">
        <w:rPr>
          <w:lang w:eastAsia="en-US"/>
        </w:rPr>
        <w:t>This policy covers all aspects of employment and we will monitor the composition of our workforce in order to ensure compliance with the policy.</w:t>
      </w:r>
    </w:p>
    <w:p w14:paraId="4B8ADDB1" w14:textId="77777777" w:rsidR="00000EDD" w:rsidRPr="00B90279" w:rsidRDefault="00000EDD" w:rsidP="00000EDD">
      <w:pPr>
        <w:rPr>
          <w:lang w:eastAsia="en-US"/>
        </w:rPr>
      </w:pPr>
      <w:r w:rsidRPr="00B90279">
        <w:rPr>
          <w:lang w:eastAsia="en-US"/>
        </w:rPr>
        <w:t>Stationery State will communicate this policy to all employees and job applicants.</w:t>
      </w:r>
    </w:p>
    <w:p w14:paraId="2967BF2C" w14:textId="77777777" w:rsidR="00000EDD" w:rsidRPr="00B90279" w:rsidRDefault="00000EDD" w:rsidP="00000EDD">
      <w:pPr>
        <w:rPr>
          <w:lang w:eastAsia="en-US"/>
        </w:rPr>
      </w:pPr>
      <w:r w:rsidRPr="00B90279">
        <w:rPr>
          <w:lang w:eastAsia="en-US"/>
        </w:rPr>
        <w:t xml:space="preserve">All staff are required to demonstrate compliance with this policy and where required training will be provided. Breaches of the policy will be treated as serious misconduct and will be dealt with under the disciplinary procedure. </w:t>
      </w:r>
    </w:p>
    <w:p w14:paraId="0C1DB5BB" w14:textId="77777777" w:rsidR="00000EDD" w:rsidRPr="00B90279" w:rsidRDefault="00000EDD" w:rsidP="00000EDD">
      <w:pPr>
        <w:rPr>
          <w:lang w:eastAsia="en-US"/>
        </w:rPr>
      </w:pPr>
      <w:r w:rsidRPr="00B90279">
        <w:rPr>
          <w:lang w:eastAsia="en-US"/>
        </w:rPr>
        <w:t xml:space="preserve">Any complaints of unfair discrimination should be raised through the grievance procedure. </w:t>
      </w:r>
    </w:p>
    <w:p w14:paraId="6AD189FE" w14:textId="77777777" w:rsidR="00000EDD" w:rsidRPr="00B90279" w:rsidRDefault="00000EDD" w:rsidP="00000EDD">
      <w:pPr>
        <w:rPr>
          <w:lang w:eastAsia="en-US"/>
        </w:rPr>
      </w:pPr>
      <w:r w:rsidRPr="00B90279">
        <w:rPr>
          <w:lang w:eastAsia="en-US"/>
        </w:rPr>
        <w:t xml:space="preserve">Advice on any areas of equality at work should be sought from the HR manager. </w:t>
      </w:r>
    </w:p>
    <w:p w14:paraId="03A7C4EC" w14:textId="77777777" w:rsidR="00000EDD" w:rsidRDefault="00000EDD" w:rsidP="00000EDD">
      <w:pPr>
        <w:rPr>
          <w:lang w:eastAsia="en-US"/>
        </w:rPr>
      </w:pPr>
      <w:r w:rsidRPr="00B90279">
        <w:rPr>
          <w:lang w:eastAsia="en-US"/>
        </w:rPr>
        <w:t>This policy has been agreed with Prospect. It will be reviewed on a regular basis, and at least every three years.</w:t>
      </w:r>
    </w:p>
    <w:p w14:paraId="2F49BD43" w14:textId="25DF689D" w:rsidR="00EF5B92" w:rsidRPr="00000EDD" w:rsidRDefault="00EF5B92" w:rsidP="00000EDD"/>
    <w:sectPr w:rsidR="00EF5B92" w:rsidRPr="00000EDD" w:rsidSect="0079122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94"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DA71F" w14:textId="77777777" w:rsidR="00D34EB5" w:rsidRDefault="00D34EB5">
      <w:r>
        <w:separator/>
      </w:r>
    </w:p>
  </w:endnote>
  <w:endnote w:type="continuationSeparator" w:id="0">
    <w:p w14:paraId="1099B7B7" w14:textId="77777777" w:rsidR="00D34EB5" w:rsidRDefault="00D3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ĝ"/>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3907F" w14:textId="77777777" w:rsidR="001026C5" w:rsidRDefault="001026C5">
    <w:pPr>
      <w:pStyle w:val="Footer"/>
      <w:framePr w:wrap="around" w:vAnchor="text" w:hAnchor="margin" w:xAlign="center" w:y="1"/>
    </w:pPr>
    <w:r>
      <w:fldChar w:fldCharType="begin"/>
    </w:r>
    <w:r>
      <w:instrText xml:space="preserve">PAGE  </w:instrText>
    </w:r>
    <w:r>
      <w:fldChar w:fldCharType="end"/>
    </w:r>
  </w:p>
  <w:p w14:paraId="726B50FE" w14:textId="77777777" w:rsidR="001026C5" w:rsidRDefault="00102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99AE6" w14:textId="2D533C32" w:rsidR="001026C5" w:rsidRDefault="001026C5">
    <w:pPr>
      <w:pStyle w:val="Footer"/>
      <w:framePr w:wrap="around" w:vAnchor="text" w:hAnchor="margin" w:xAlign="center" w:y="1"/>
    </w:pPr>
    <w:r>
      <w:fldChar w:fldCharType="begin"/>
    </w:r>
    <w:r>
      <w:instrText xml:space="preserve">PAGE  </w:instrText>
    </w:r>
    <w:r>
      <w:fldChar w:fldCharType="separate"/>
    </w:r>
    <w:r>
      <w:rPr>
        <w:noProof/>
      </w:rPr>
      <w:t>44</w:t>
    </w:r>
    <w:r>
      <w:fldChar w:fldCharType="end"/>
    </w:r>
  </w:p>
  <w:p w14:paraId="0FC8396E" w14:textId="53328141" w:rsidR="001026C5" w:rsidRDefault="001026C5">
    <w:pPr>
      <w:pStyle w:val="Footer"/>
    </w:pPr>
    <w:r w:rsidRPr="00C47041">
      <w:rPr>
        <w:sz w:val="16"/>
        <w:szCs w:val="16"/>
      </w:rPr>
      <w:t xml:space="preserve">Prospect </w:t>
    </w:r>
    <w:r>
      <w:rPr>
        <w:sz w:val="16"/>
        <w:szCs w:val="16"/>
      </w:rPr>
      <w:t>– Negotiation skills for union reps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0DA41" w14:textId="3C605E87" w:rsidR="001026C5" w:rsidRPr="00FA5C2A" w:rsidRDefault="001026C5" w:rsidP="00771CBC">
    <w:pPr>
      <w:tabs>
        <w:tab w:val="right" w:pos="9685"/>
      </w:tabs>
      <w:spacing w:after="100"/>
      <w:rPr>
        <w:b/>
        <w:bCs/>
        <w:iCs/>
        <w:color w:val="000000" w:themeColor="text1"/>
      </w:rPr>
    </w:pPr>
    <w:r w:rsidRPr="00C47041">
      <w:rPr>
        <w:sz w:val="16"/>
        <w:szCs w:val="16"/>
      </w:rPr>
      <w:t>Prospect</w:t>
    </w:r>
    <w:r>
      <w:rPr>
        <w:sz w:val="16"/>
        <w:szCs w:val="16"/>
      </w:rPr>
      <w:t xml:space="preserve"> Negotiation skills for union reps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0A8C2" w14:textId="77777777" w:rsidR="00D34EB5" w:rsidRDefault="00D34EB5">
      <w:r>
        <w:separator/>
      </w:r>
    </w:p>
  </w:footnote>
  <w:footnote w:type="continuationSeparator" w:id="0">
    <w:p w14:paraId="5D64AED3" w14:textId="77777777" w:rsidR="00D34EB5" w:rsidRDefault="00D34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C510B" w14:textId="77777777" w:rsidR="007B5B72" w:rsidRDefault="007B5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DAABE" w14:textId="5EA918AC" w:rsidR="0027127B" w:rsidRDefault="0027127B">
    <w:pPr>
      <w:pStyle w:val="Header"/>
    </w:pPr>
    <w:r>
      <w:rPr>
        <w:noProof/>
      </w:rPr>
      <w:drawing>
        <wp:inline distT="0" distB="0" distL="0" distR="0" wp14:anchorId="7C20B12B" wp14:editId="0D39AB92">
          <wp:extent cx="1117600" cy="55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spect_Logo_Black_CMYK-300dpi.psd"/>
                  <pic:cNvPicPr/>
                </pic:nvPicPr>
                <pic:blipFill>
                  <a:blip r:embed="rId1">
                    <a:extLst>
                      <a:ext uri="{28A0092B-C50C-407E-A947-70E740481C1C}">
                        <a14:useLocalDpi xmlns:a14="http://schemas.microsoft.com/office/drawing/2010/main" val="0"/>
                      </a:ext>
                    </a:extLst>
                  </a:blip>
                  <a:stretch>
                    <a:fillRect/>
                  </a:stretch>
                </pic:blipFill>
                <pic:spPr>
                  <a:xfrm>
                    <a:off x="0" y="0"/>
                    <a:ext cx="1117600" cy="558800"/>
                  </a:xfrm>
                  <a:prstGeom prst="rect">
                    <a:avLst/>
                  </a:prstGeom>
                </pic:spPr>
              </pic:pic>
            </a:graphicData>
          </a:graphic>
        </wp:inline>
      </w:drawing>
    </w:r>
  </w:p>
  <w:p w14:paraId="7EFFEC82" w14:textId="77777777" w:rsidR="0027127B" w:rsidRPr="0027127B" w:rsidRDefault="0027127B" w:rsidP="0027127B">
    <w:pPr>
      <w:pStyle w:val="Header"/>
      <w:spacing w:before="200"/>
      <w:rPr>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12B5F" w14:textId="77777777" w:rsidR="007B5B72" w:rsidRDefault="007B5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A2421B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16C30A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730C20"/>
    <w:multiLevelType w:val="hybridMultilevel"/>
    <w:tmpl w:val="9580C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7" w15:restartNumberingAfterBreak="0">
    <w:nsid w:val="05A94EDC"/>
    <w:multiLevelType w:val="hybridMultilevel"/>
    <w:tmpl w:val="07FC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D424A1"/>
    <w:multiLevelType w:val="hybridMultilevel"/>
    <w:tmpl w:val="9A0C4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6DF44D0"/>
    <w:multiLevelType w:val="hybridMultilevel"/>
    <w:tmpl w:val="6242EB18"/>
    <w:styleLink w:val="ImportedStyle38"/>
    <w:lvl w:ilvl="0" w:tplc="84DC4DD0">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20E3BE">
      <w:start w:val="1"/>
      <w:numFmt w:val="bullet"/>
      <w:suff w:val="nothing"/>
      <w:lvlText w:val="o"/>
      <w:lvlJc w:val="left"/>
      <w:pPr>
        <w:tabs>
          <w:tab w:val="left" w:pos="72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16736C">
      <w:start w:val="1"/>
      <w:numFmt w:val="bullet"/>
      <w:suff w:val="nothing"/>
      <w:lvlText w:val="•"/>
      <w:lvlJc w:val="left"/>
      <w:pPr>
        <w:tabs>
          <w:tab w:val="left" w:pos="72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8C1F32">
      <w:start w:val="1"/>
      <w:numFmt w:val="bullet"/>
      <w:suff w:val="nothing"/>
      <w:lvlText w:val="•"/>
      <w:lvlJc w:val="left"/>
      <w:pPr>
        <w:tabs>
          <w:tab w:val="left" w:pos="72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3A06EE">
      <w:start w:val="1"/>
      <w:numFmt w:val="bullet"/>
      <w:suff w:val="nothing"/>
      <w:lvlText w:val="o"/>
      <w:lvlJc w:val="left"/>
      <w:pPr>
        <w:tabs>
          <w:tab w:val="left" w:pos="7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1CA112">
      <w:start w:val="1"/>
      <w:numFmt w:val="bullet"/>
      <w:suff w:val="nothing"/>
      <w:lvlText w:val="•"/>
      <w:lvlJc w:val="left"/>
      <w:pPr>
        <w:tabs>
          <w:tab w:val="left" w:pos="72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72CFA6">
      <w:start w:val="1"/>
      <w:numFmt w:val="bullet"/>
      <w:suff w:val="nothing"/>
      <w:lvlText w:val="•"/>
      <w:lvlJc w:val="left"/>
      <w:pPr>
        <w:tabs>
          <w:tab w:val="left" w:pos="72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3AB2F4">
      <w:start w:val="1"/>
      <w:numFmt w:val="bullet"/>
      <w:suff w:val="nothing"/>
      <w:lvlText w:val="o"/>
      <w:lvlJc w:val="left"/>
      <w:pPr>
        <w:tabs>
          <w:tab w:val="left" w:pos="72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902E70">
      <w:start w:val="1"/>
      <w:numFmt w:val="bullet"/>
      <w:suff w:val="nothing"/>
      <w:lvlText w:val="•"/>
      <w:lvlJc w:val="left"/>
      <w:pPr>
        <w:tabs>
          <w:tab w:val="left" w:pos="720"/>
        </w:tabs>
        <w:ind w:left="6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99B29BF"/>
    <w:multiLevelType w:val="hybridMultilevel"/>
    <w:tmpl w:val="718692A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9F76F81"/>
    <w:multiLevelType w:val="hybridMultilevel"/>
    <w:tmpl w:val="E68AE368"/>
    <w:lvl w:ilvl="0" w:tplc="D0BA0AAE">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1741FA"/>
    <w:multiLevelType w:val="hybridMultilevel"/>
    <w:tmpl w:val="15526B6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E8542AE"/>
    <w:multiLevelType w:val="hybridMultilevel"/>
    <w:tmpl w:val="93B29E76"/>
    <w:lvl w:ilvl="0" w:tplc="B69E794C">
      <w:start w:val="1"/>
      <w:numFmt w:val="bullet"/>
      <w:lvlText w:val="•"/>
      <w:lvlJc w:val="left"/>
      <w:pPr>
        <w:tabs>
          <w:tab w:val="num" w:pos="340"/>
        </w:tabs>
        <w:ind w:left="340" w:hanging="283"/>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D145D4"/>
    <w:multiLevelType w:val="hybridMultilevel"/>
    <w:tmpl w:val="231EA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4EF45DF"/>
    <w:multiLevelType w:val="hybridMultilevel"/>
    <w:tmpl w:val="8EA4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0B16CF"/>
    <w:multiLevelType w:val="hybridMultilevel"/>
    <w:tmpl w:val="8824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EB3B33"/>
    <w:multiLevelType w:val="hybridMultilevel"/>
    <w:tmpl w:val="9B102E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F1FA0"/>
    <w:multiLevelType w:val="hybridMultilevel"/>
    <w:tmpl w:val="583EC974"/>
    <w:lvl w:ilvl="0" w:tplc="0809000F">
      <w:start w:val="1"/>
      <w:numFmt w:val="decimal"/>
      <w:lvlText w:val="%1."/>
      <w:lvlJc w:val="left"/>
      <w:pPr>
        <w:tabs>
          <w:tab w:val="num" w:pos="360"/>
        </w:tabs>
        <w:ind w:left="360" w:hanging="360"/>
      </w:pPr>
    </w:lvl>
    <w:lvl w:ilvl="1" w:tplc="0BFC460E">
      <w:start w:val="12"/>
      <w:numFmt w:val="bullet"/>
      <w:lvlText w:val="-"/>
      <w:lvlJc w:val="left"/>
      <w:pPr>
        <w:tabs>
          <w:tab w:val="num" w:pos="1080"/>
        </w:tabs>
        <w:ind w:left="1080" w:hanging="360"/>
      </w:pPr>
      <w:rPr>
        <w:rFonts w:ascii="Arial" w:eastAsia="Times New Roman" w:hAnsi="Arial" w:cs="Aria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9" w15:restartNumberingAfterBreak="0">
    <w:nsid w:val="20081C06"/>
    <w:multiLevelType w:val="hybridMultilevel"/>
    <w:tmpl w:val="897E4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DD6B28"/>
    <w:multiLevelType w:val="hybridMultilevel"/>
    <w:tmpl w:val="70DE6DD4"/>
    <w:lvl w:ilvl="0" w:tplc="AA70365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BD4EDC"/>
    <w:multiLevelType w:val="hybridMultilevel"/>
    <w:tmpl w:val="2F4AAE80"/>
    <w:lvl w:ilvl="0" w:tplc="65282CC4">
      <w:start w:val="1"/>
      <w:numFmt w:val="bullet"/>
      <w:lvlText w:val=""/>
      <w:lvlJc w:val="left"/>
      <w:pPr>
        <w:tabs>
          <w:tab w:val="num" w:pos="380"/>
        </w:tabs>
        <w:ind w:left="380" w:hanging="3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06544"/>
    <w:multiLevelType w:val="multilevel"/>
    <w:tmpl w:val="DFFE91E0"/>
    <w:styleLink w:val="ListBullets"/>
    <w:lvl w:ilvl="0">
      <w:start w:val="1"/>
      <w:numFmt w:val="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3" w15:restartNumberingAfterBreak="0">
    <w:nsid w:val="2CC378FD"/>
    <w:multiLevelType w:val="hybridMultilevel"/>
    <w:tmpl w:val="84D69CA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2E442F12"/>
    <w:multiLevelType w:val="hybridMultilevel"/>
    <w:tmpl w:val="EADA3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46D92E0E"/>
    <w:multiLevelType w:val="hybridMultilevel"/>
    <w:tmpl w:val="13CE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856F40"/>
    <w:multiLevelType w:val="hybridMultilevel"/>
    <w:tmpl w:val="74705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E836CB"/>
    <w:multiLevelType w:val="hybridMultilevel"/>
    <w:tmpl w:val="7ECCD6E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F66F4C"/>
    <w:multiLevelType w:val="hybridMultilevel"/>
    <w:tmpl w:val="E9004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2"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5075E9"/>
    <w:multiLevelType w:val="hybridMultilevel"/>
    <w:tmpl w:val="9D62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2B1B15"/>
    <w:multiLevelType w:val="hybridMultilevel"/>
    <w:tmpl w:val="77E63136"/>
    <w:lvl w:ilvl="0" w:tplc="AA70365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602E28"/>
    <w:multiLevelType w:val="hybridMultilevel"/>
    <w:tmpl w:val="07860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B6104B"/>
    <w:multiLevelType w:val="hybridMultilevel"/>
    <w:tmpl w:val="6250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842F6E"/>
    <w:multiLevelType w:val="hybridMultilevel"/>
    <w:tmpl w:val="180CCF76"/>
    <w:lvl w:ilvl="0" w:tplc="FE1E59FE">
      <w:start w:val="1"/>
      <w:numFmt w:val="bullet"/>
      <w:pStyle w:val="List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8AB0A91"/>
    <w:multiLevelType w:val="hybridMultilevel"/>
    <w:tmpl w:val="3710F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2"/>
    <w:lvlOverride w:ilvl="0">
      <w:lvl w:ilvl="0">
        <w:start w:val="1"/>
        <w:numFmt w:val="bullet"/>
        <w:lvlText w:val=""/>
        <w:lvlJc w:val="left"/>
        <w:pPr>
          <w:tabs>
            <w:tab w:val="num" w:pos="340"/>
          </w:tabs>
          <w:ind w:left="340" w:hanging="340"/>
        </w:pPr>
        <w:rPr>
          <w:rFonts w:ascii="Symbol" w:hAnsi="Symbol" w:hint="default"/>
          <w:color w:val="auto"/>
        </w:rPr>
      </w:lvl>
    </w:lvlOverride>
  </w:num>
  <w:num w:numId="4">
    <w:abstractNumId w:val="31"/>
  </w:num>
  <w:num w:numId="5">
    <w:abstractNumId w:val="32"/>
  </w:num>
  <w:num w:numId="6">
    <w:abstractNumId w:val="29"/>
  </w:num>
  <w:num w:numId="7">
    <w:abstractNumId w:val="9"/>
  </w:num>
  <w:num w:numId="8">
    <w:abstractNumId w:val="22"/>
  </w:num>
  <w:num w:numId="9">
    <w:abstractNumId w:val="37"/>
  </w:num>
  <w:num w:numId="10">
    <w:abstractNumId w:val="2"/>
  </w:num>
  <w:num w:numId="11">
    <w:abstractNumId w:val="3"/>
  </w:num>
  <w:num w:numId="12">
    <w:abstractNumId w:val="20"/>
  </w:num>
  <w:num w:numId="13">
    <w:abstractNumId w:val="5"/>
  </w:num>
  <w:num w:numId="14">
    <w:abstractNumId w:val="11"/>
  </w:num>
  <w:num w:numId="15">
    <w:abstractNumId w:val="3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0"/>
  </w:num>
  <w:num w:numId="22">
    <w:abstractNumId w:val="28"/>
  </w:num>
  <w:num w:numId="23">
    <w:abstractNumId w:val="33"/>
  </w:num>
  <w:num w:numId="24">
    <w:abstractNumId w:val="38"/>
  </w:num>
  <w:num w:numId="25">
    <w:abstractNumId w:val="26"/>
  </w:num>
  <w:num w:numId="26">
    <w:abstractNumId w:val="21"/>
  </w:num>
  <w:num w:numId="27">
    <w:abstractNumId w:val="16"/>
  </w:num>
  <w:num w:numId="28">
    <w:abstractNumId w:val="36"/>
  </w:num>
  <w:num w:numId="29">
    <w:abstractNumId w:val="4"/>
  </w:num>
  <w:num w:numId="30">
    <w:abstractNumId w:val="14"/>
  </w:num>
  <w:num w:numId="31">
    <w:abstractNumId w:val="13"/>
  </w:num>
  <w:num w:numId="32">
    <w:abstractNumId w:val="10"/>
  </w:num>
  <w:num w:numId="33">
    <w:abstractNumId w:val="27"/>
  </w:num>
  <w:num w:numId="34">
    <w:abstractNumId w:val="1"/>
  </w:num>
  <w:num w:numId="35">
    <w:abstractNumId w:val="15"/>
  </w:num>
  <w:num w:numId="36">
    <w:abstractNumId w:val="0"/>
  </w:num>
  <w:num w:numId="37">
    <w:abstractNumId w:val="8"/>
  </w:num>
  <w:num w:numId="38">
    <w:abstractNumId w:val="7"/>
  </w:num>
  <w:num w:numId="39">
    <w:abstractNumId w:val="24"/>
  </w:num>
  <w:num w:numId="40">
    <w:abstractNumId w:val="35"/>
  </w:num>
  <w:num w:numId="4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SortMethod w:val="0000"/>
  <w:defaultTabStop w:val="56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9B"/>
    <w:rsid w:val="00000EDD"/>
    <w:rsid w:val="00006584"/>
    <w:rsid w:val="000134EA"/>
    <w:rsid w:val="000149D2"/>
    <w:rsid w:val="00014EC8"/>
    <w:rsid w:val="000153C1"/>
    <w:rsid w:val="00016984"/>
    <w:rsid w:val="00020CE7"/>
    <w:rsid w:val="0002223A"/>
    <w:rsid w:val="00023B87"/>
    <w:rsid w:val="00025ECB"/>
    <w:rsid w:val="000276C4"/>
    <w:rsid w:val="000304CC"/>
    <w:rsid w:val="00030B49"/>
    <w:rsid w:val="00032DF0"/>
    <w:rsid w:val="00034577"/>
    <w:rsid w:val="00034D7E"/>
    <w:rsid w:val="00037976"/>
    <w:rsid w:val="000413FF"/>
    <w:rsid w:val="00045D8D"/>
    <w:rsid w:val="00046699"/>
    <w:rsid w:val="00051CC5"/>
    <w:rsid w:val="00052FFC"/>
    <w:rsid w:val="00057BC3"/>
    <w:rsid w:val="00060515"/>
    <w:rsid w:val="000620F9"/>
    <w:rsid w:val="00064583"/>
    <w:rsid w:val="00066445"/>
    <w:rsid w:val="000702B4"/>
    <w:rsid w:val="00071880"/>
    <w:rsid w:val="0007747F"/>
    <w:rsid w:val="00085F40"/>
    <w:rsid w:val="00093550"/>
    <w:rsid w:val="000A0248"/>
    <w:rsid w:val="000A0CAE"/>
    <w:rsid w:val="000A2E2A"/>
    <w:rsid w:val="000A31FE"/>
    <w:rsid w:val="000A74AE"/>
    <w:rsid w:val="000B13D2"/>
    <w:rsid w:val="000B2207"/>
    <w:rsid w:val="000B295D"/>
    <w:rsid w:val="000C09B2"/>
    <w:rsid w:val="000C45DE"/>
    <w:rsid w:val="000C58CB"/>
    <w:rsid w:val="000C7D12"/>
    <w:rsid w:val="000D2062"/>
    <w:rsid w:val="000D30C6"/>
    <w:rsid w:val="000D4443"/>
    <w:rsid w:val="000D491F"/>
    <w:rsid w:val="000D5C33"/>
    <w:rsid w:val="000E3910"/>
    <w:rsid w:val="000E3C85"/>
    <w:rsid w:val="000E6B90"/>
    <w:rsid w:val="000E6C6C"/>
    <w:rsid w:val="000E7599"/>
    <w:rsid w:val="000E7EF3"/>
    <w:rsid w:val="000F2F72"/>
    <w:rsid w:val="000F6FFA"/>
    <w:rsid w:val="001026C5"/>
    <w:rsid w:val="00103CE3"/>
    <w:rsid w:val="00103E78"/>
    <w:rsid w:val="001045F8"/>
    <w:rsid w:val="001047EB"/>
    <w:rsid w:val="001053C6"/>
    <w:rsid w:val="00105ADD"/>
    <w:rsid w:val="00110DAF"/>
    <w:rsid w:val="00112247"/>
    <w:rsid w:val="00116037"/>
    <w:rsid w:val="00120BF1"/>
    <w:rsid w:val="00125B5F"/>
    <w:rsid w:val="00130F3F"/>
    <w:rsid w:val="00131706"/>
    <w:rsid w:val="00132149"/>
    <w:rsid w:val="00132547"/>
    <w:rsid w:val="0013394E"/>
    <w:rsid w:val="00134A5D"/>
    <w:rsid w:val="00135D64"/>
    <w:rsid w:val="001465A5"/>
    <w:rsid w:val="0014680A"/>
    <w:rsid w:val="001520AF"/>
    <w:rsid w:val="00153D13"/>
    <w:rsid w:val="00154E3E"/>
    <w:rsid w:val="00156319"/>
    <w:rsid w:val="00157577"/>
    <w:rsid w:val="001658EA"/>
    <w:rsid w:val="001663B5"/>
    <w:rsid w:val="001664C4"/>
    <w:rsid w:val="00167C0A"/>
    <w:rsid w:val="001704BB"/>
    <w:rsid w:val="00171BBC"/>
    <w:rsid w:val="00176E9A"/>
    <w:rsid w:val="00177D6F"/>
    <w:rsid w:val="0018056B"/>
    <w:rsid w:val="00183359"/>
    <w:rsid w:val="00183D96"/>
    <w:rsid w:val="00184602"/>
    <w:rsid w:val="00184B01"/>
    <w:rsid w:val="00187353"/>
    <w:rsid w:val="00191014"/>
    <w:rsid w:val="001918F6"/>
    <w:rsid w:val="00196B64"/>
    <w:rsid w:val="00196C44"/>
    <w:rsid w:val="001A085E"/>
    <w:rsid w:val="001A30DF"/>
    <w:rsid w:val="001A3C24"/>
    <w:rsid w:val="001A47AB"/>
    <w:rsid w:val="001B08BE"/>
    <w:rsid w:val="001B1121"/>
    <w:rsid w:val="001B27B3"/>
    <w:rsid w:val="001B4132"/>
    <w:rsid w:val="001B577D"/>
    <w:rsid w:val="001B7886"/>
    <w:rsid w:val="001C19CE"/>
    <w:rsid w:val="001C1C80"/>
    <w:rsid w:val="001C2705"/>
    <w:rsid w:val="001C7DA3"/>
    <w:rsid w:val="001D1552"/>
    <w:rsid w:val="001D4119"/>
    <w:rsid w:val="001D5656"/>
    <w:rsid w:val="001D5BE6"/>
    <w:rsid w:val="001D7D51"/>
    <w:rsid w:val="001E042A"/>
    <w:rsid w:val="001E2153"/>
    <w:rsid w:val="001E79C6"/>
    <w:rsid w:val="001F4ED1"/>
    <w:rsid w:val="001F54F1"/>
    <w:rsid w:val="00200C94"/>
    <w:rsid w:val="0020135E"/>
    <w:rsid w:val="002020EB"/>
    <w:rsid w:val="00205FD4"/>
    <w:rsid w:val="0020635B"/>
    <w:rsid w:val="00207FA5"/>
    <w:rsid w:val="002133A7"/>
    <w:rsid w:val="00220872"/>
    <w:rsid w:val="00220CB5"/>
    <w:rsid w:val="002217EC"/>
    <w:rsid w:val="00227700"/>
    <w:rsid w:val="00230413"/>
    <w:rsid w:val="00232A21"/>
    <w:rsid w:val="00240DF3"/>
    <w:rsid w:val="00242E08"/>
    <w:rsid w:val="002442EB"/>
    <w:rsid w:val="00244EF3"/>
    <w:rsid w:val="00246DBF"/>
    <w:rsid w:val="00246F79"/>
    <w:rsid w:val="00247E16"/>
    <w:rsid w:val="0025319E"/>
    <w:rsid w:val="00255C5C"/>
    <w:rsid w:val="00257C9F"/>
    <w:rsid w:val="00257E14"/>
    <w:rsid w:val="00261EC6"/>
    <w:rsid w:val="00262F35"/>
    <w:rsid w:val="00266793"/>
    <w:rsid w:val="0027127B"/>
    <w:rsid w:val="00272CBF"/>
    <w:rsid w:val="0027502C"/>
    <w:rsid w:val="00282F3F"/>
    <w:rsid w:val="00284C89"/>
    <w:rsid w:val="00286339"/>
    <w:rsid w:val="00290F7E"/>
    <w:rsid w:val="00291FC0"/>
    <w:rsid w:val="00295F7B"/>
    <w:rsid w:val="00296F43"/>
    <w:rsid w:val="002A3F1E"/>
    <w:rsid w:val="002A58FA"/>
    <w:rsid w:val="002B48FC"/>
    <w:rsid w:val="002B4B7C"/>
    <w:rsid w:val="002B4D5E"/>
    <w:rsid w:val="002B5550"/>
    <w:rsid w:val="002B5B6D"/>
    <w:rsid w:val="002B75A6"/>
    <w:rsid w:val="002C21B7"/>
    <w:rsid w:val="002C2D9C"/>
    <w:rsid w:val="002C318B"/>
    <w:rsid w:val="002C3567"/>
    <w:rsid w:val="002D2331"/>
    <w:rsid w:val="002D4734"/>
    <w:rsid w:val="002D4D3B"/>
    <w:rsid w:val="002D7541"/>
    <w:rsid w:val="002E1B2D"/>
    <w:rsid w:val="002E2A35"/>
    <w:rsid w:val="002E2B34"/>
    <w:rsid w:val="002E2E3A"/>
    <w:rsid w:val="002E3693"/>
    <w:rsid w:val="002E4A10"/>
    <w:rsid w:val="002E64B0"/>
    <w:rsid w:val="002E665F"/>
    <w:rsid w:val="002F368C"/>
    <w:rsid w:val="002F46F9"/>
    <w:rsid w:val="002F6E60"/>
    <w:rsid w:val="00300AA0"/>
    <w:rsid w:val="00302D64"/>
    <w:rsid w:val="00303284"/>
    <w:rsid w:val="00311400"/>
    <w:rsid w:val="00313C90"/>
    <w:rsid w:val="00324A97"/>
    <w:rsid w:val="00325A9F"/>
    <w:rsid w:val="00326BEF"/>
    <w:rsid w:val="003272B9"/>
    <w:rsid w:val="003273E1"/>
    <w:rsid w:val="003275AA"/>
    <w:rsid w:val="00335EFE"/>
    <w:rsid w:val="003379BA"/>
    <w:rsid w:val="00341000"/>
    <w:rsid w:val="003425DB"/>
    <w:rsid w:val="00343C7B"/>
    <w:rsid w:val="003448DA"/>
    <w:rsid w:val="00344CEC"/>
    <w:rsid w:val="00350423"/>
    <w:rsid w:val="003523FF"/>
    <w:rsid w:val="003601A0"/>
    <w:rsid w:val="00361D2F"/>
    <w:rsid w:val="00362BD3"/>
    <w:rsid w:val="003700BB"/>
    <w:rsid w:val="00370A00"/>
    <w:rsid w:val="00373454"/>
    <w:rsid w:val="00373C03"/>
    <w:rsid w:val="00375317"/>
    <w:rsid w:val="0037698A"/>
    <w:rsid w:val="00377BC7"/>
    <w:rsid w:val="00377D57"/>
    <w:rsid w:val="00382E6F"/>
    <w:rsid w:val="003847A2"/>
    <w:rsid w:val="00385A71"/>
    <w:rsid w:val="003908CD"/>
    <w:rsid w:val="00393205"/>
    <w:rsid w:val="00394232"/>
    <w:rsid w:val="003952E8"/>
    <w:rsid w:val="003978D2"/>
    <w:rsid w:val="003A23CA"/>
    <w:rsid w:val="003A2D85"/>
    <w:rsid w:val="003A56AB"/>
    <w:rsid w:val="003A5A79"/>
    <w:rsid w:val="003A6939"/>
    <w:rsid w:val="003A7C7B"/>
    <w:rsid w:val="003B1594"/>
    <w:rsid w:val="003B2E9A"/>
    <w:rsid w:val="003B2FE9"/>
    <w:rsid w:val="003B5EDD"/>
    <w:rsid w:val="003B7201"/>
    <w:rsid w:val="003B7BBF"/>
    <w:rsid w:val="003C3164"/>
    <w:rsid w:val="003C45AD"/>
    <w:rsid w:val="003D0358"/>
    <w:rsid w:val="003E23C1"/>
    <w:rsid w:val="003E2E3C"/>
    <w:rsid w:val="003E3878"/>
    <w:rsid w:val="003E6BA3"/>
    <w:rsid w:val="003F0763"/>
    <w:rsid w:val="003F34A4"/>
    <w:rsid w:val="003F6D83"/>
    <w:rsid w:val="003F738A"/>
    <w:rsid w:val="00401C8D"/>
    <w:rsid w:val="00402EF8"/>
    <w:rsid w:val="00405C4D"/>
    <w:rsid w:val="004130EB"/>
    <w:rsid w:val="00415FA8"/>
    <w:rsid w:val="00417D65"/>
    <w:rsid w:val="004205F5"/>
    <w:rsid w:val="00423589"/>
    <w:rsid w:val="00424311"/>
    <w:rsid w:val="0042590E"/>
    <w:rsid w:val="004262FC"/>
    <w:rsid w:val="004268AA"/>
    <w:rsid w:val="004273F0"/>
    <w:rsid w:val="00430242"/>
    <w:rsid w:val="00430784"/>
    <w:rsid w:val="0044276C"/>
    <w:rsid w:val="00452828"/>
    <w:rsid w:val="00456DEA"/>
    <w:rsid w:val="00457DFB"/>
    <w:rsid w:val="00460EFB"/>
    <w:rsid w:val="00461331"/>
    <w:rsid w:val="004629CA"/>
    <w:rsid w:val="00462F2F"/>
    <w:rsid w:val="00465AEE"/>
    <w:rsid w:val="0047381D"/>
    <w:rsid w:val="0047511A"/>
    <w:rsid w:val="00477325"/>
    <w:rsid w:val="0048019D"/>
    <w:rsid w:val="004852DA"/>
    <w:rsid w:val="004915D6"/>
    <w:rsid w:val="00491742"/>
    <w:rsid w:val="0049669F"/>
    <w:rsid w:val="00497212"/>
    <w:rsid w:val="0049774F"/>
    <w:rsid w:val="004A32FC"/>
    <w:rsid w:val="004A3A05"/>
    <w:rsid w:val="004A4EDB"/>
    <w:rsid w:val="004A584E"/>
    <w:rsid w:val="004A70C7"/>
    <w:rsid w:val="004B598E"/>
    <w:rsid w:val="004B5ABA"/>
    <w:rsid w:val="004B6840"/>
    <w:rsid w:val="004B716B"/>
    <w:rsid w:val="004C02D8"/>
    <w:rsid w:val="004C120D"/>
    <w:rsid w:val="004C1EE1"/>
    <w:rsid w:val="004C383F"/>
    <w:rsid w:val="004C6FA2"/>
    <w:rsid w:val="004D0A6A"/>
    <w:rsid w:val="004D2A30"/>
    <w:rsid w:val="004D3F48"/>
    <w:rsid w:val="004D682A"/>
    <w:rsid w:val="004D7FC6"/>
    <w:rsid w:val="004E0FC8"/>
    <w:rsid w:val="004E12EE"/>
    <w:rsid w:val="004E2C15"/>
    <w:rsid w:val="004E2E49"/>
    <w:rsid w:val="004E5F80"/>
    <w:rsid w:val="004E6364"/>
    <w:rsid w:val="004E784A"/>
    <w:rsid w:val="004F3127"/>
    <w:rsid w:val="004F3497"/>
    <w:rsid w:val="004F3579"/>
    <w:rsid w:val="004F50E8"/>
    <w:rsid w:val="004F7F56"/>
    <w:rsid w:val="00500CE5"/>
    <w:rsid w:val="00504E17"/>
    <w:rsid w:val="005066EE"/>
    <w:rsid w:val="005076F6"/>
    <w:rsid w:val="00510E4B"/>
    <w:rsid w:val="005144E4"/>
    <w:rsid w:val="00515BCE"/>
    <w:rsid w:val="00521CD2"/>
    <w:rsid w:val="005225D5"/>
    <w:rsid w:val="005233D6"/>
    <w:rsid w:val="005236D6"/>
    <w:rsid w:val="005253FF"/>
    <w:rsid w:val="005254D5"/>
    <w:rsid w:val="005255E5"/>
    <w:rsid w:val="005267EE"/>
    <w:rsid w:val="0052708C"/>
    <w:rsid w:val="005312F6"/>
    <w:rsid w:val="0053251A"/>
    <w:rsid w:val="005338EA"/>
    <w:rsid w:val="00535A17"/>
    <w:rsid w:val="00540336"/>
    <w:rsid w:val="005421A0"/>
    <w:rsid w:val="00542569"/>
    <w:rsid w:val="00542F65"/>
    <w:rsid w:val="00545EA1"/>
    <w:rsid w:val="00546343"/>
    <w:rsid w:val="00546F9A"/>
    <w:rsid w:val="00551320"/>
    <w:rsid w:val="00553CF1"/>
    <w:rsid w:val="0056392A"/>
    <w:rsid w:val="00564370"/>
    <w:rsid w:val="00565A10"/>
    <w:rsid w:val="00571741"/>
    <w:rsid w:val="00574B34"/>
    <w:rsid w:val="0057701C"/>
    <w:rsid w:val="0057713B"/>
    <w:rsid w:val="00577532"/>
    <w:rsid w:val="00577C8B"/>
    <w:rsid w:val="00580F85"/>
    <w:rsid w:val="005811C8"/>
    <w:rsid w:val="005825A2"/>
    <w:rsid w:val="0058366B"/>
    <w:rsid w:val="00583EF0"/>
    <w:rsid w:val="00585175"/>
    <w:rsid w:val="00586DFD"/>
    <w:rsid w:val="00586E11"/>
    <w:rsid w:val="005914CA"/>
    <w:rsid w:val="00591757"/>
    <w:rsid w:val="00591C19"/>
    <w:rsid w:val="00592E73"/>
    <w:rsid w:val="00593228"/>
    <w:rsid w:val="005933C4"/>
    <w:rsid w:val="005A1EA4"/>
    <w:rsid w:val="005A3CE9"/>
    <w:rsid w:val="005A4D26"/>
    <w:rsid w:val="005A7A9E"/>
    <w:rsid w:val="005B4534"/>
    <w:rsid w:val="005B4DB4"/>
    <w:rsid w:val="005B5C2D"/>
    <w:rsid w:val="005C22DE"/>
    <w:rsid w:val="005C257A"/>
    <w:rsid w:val="005C4E3E"/>
    <w:rsid w:val="005C5857"/>
    <w:rsid w:val="005C588F"/>
    <w:rsid w:val="005C7169"/>
    <w:rsid w:val="005D15C0"/>
    <w:rsid w:val="005D5ED1"/>
    <w:rsid w:val="005D7F74"/>
    <w:rsid w:val="005E09E1"/>
    <w:rsid w:val="005E41FD"/>
    <w:rsid w:val="005E5BF8"/>
    <w:rsid w:val="005E6782"/>
    <w:rsid w:val="005E6AED"/>
    <w:rsid w:val="005F1767"/>
    <w:rsid w:val="005F36A2"/>
    <w:rsid w:val="005F4F4B"/>
    <w:rsid w:val="005F5DF0"/>
    <w:rsid w:val="006004DB"/>
    <w:rsid w:val="006011DF"/>
    <w:rsid w:val="006042ED"/>
    <w:rsid w:val="00613A0A"/>
    <w:rsid w:val="00614DDC"/>
    <w:rsid w:val="006226D1"/>
    <w:rsid w:val="00623E3B"/>
    <w:rsid w:val="00626576"/>
    <w:rsid w:val="00627EB0"/>
    <w:rsid w:val="0063184F"/>
    <w:rsid w:val="006404CE"/>
    <w:rsid w:val="0064172A"/>
    <w:rsid w:val="00642AA2"/>
    <w:rsid w:val="0064331D"/>
    <w:rsid w:val="00643A7A"/>
    <w:rsid w:val="00643FF9"/>
    <w:rsid w:val="006457DF"/>
    <w:rsid w:val="0065034F"/>
    <w:rsid w:val="006503FF"/>
    <w:rsid w:val="00654A8A"/>
    <w:rsid w:val="0065677B"/>
    <w:rsid w:val="0065751A"/>
    <w:rsid w:val="00661741"/>
    <w:rsid w:val="00662171"/>
    <w:rsid w:val="00664648"/>
    <w:rsid w:val="00665E06"/>
    <w:rsid w:val="00667E2B"/>
    <w:rsid w:val="00671742"/>
    <w:rsid w:val="00671EA1"/>
    <w:rsid w:val="00673708"/>
    <w:rsid w:val="00674E34"/>
    <w:rsid w:val="00675997"/>
    <w:rsid w:val="0068039B"/>
    <w:rsid w:val="006803EC"/>
    <w:rsid w:val="00684C88"/>
    <w:rsid w:val="0068736F"/>
    <w:rsid w:val="006924F7"/>
    <w:rsid w:val="00694588"/>
    <w:rsid w:val="00694E39"/>
    <w:rsid w:val="006951F6"/>
    <w:rsid w:val="0069744C"/>
    <w:rsid w:val="006A2192"/>
    <w:rsid w:val="006A2EF8"/>
    <w:rsid w:val="006A6744"/>
    <w:rsid w:val="006B019D"/>
    <w:rsid w:val="006B3B14"/>
    <w:rsid w:val="006B7786"/>
    <w:rsid w:val="006B7F46"/>
    <w:rsid w:val="006C1264"/>
    <w:rsid w:val="006C7C77"/>
    <w:rsid w:val="006C7E43"/>
    <w:rsid w:val="006D3043"/>
    <w:rsid w:val="006D55D8"/>
    <w:rsid w:val="006D74D2"/>
    <w:rsid w:val="006D7A3B"/>
    <w:rsid w:val="006E201B"/>
    <w:rsid w:val="006F7B93"/>
    <w:rsid w:val="006F7F59"/>
    <w:rsid w:val="00700685"/>
    <w:rsid w:val="007007B0"/>
    <w:rsid w:val="0070310F"/>
    <w:rsid w:val="00703608"/>
    <w:rsid w:val="00710DC2"/>
    <w:rsid w:val="007124DA"/>
    <w:rsid w:val="007130FD"/>
    <w:rsid w:val="0071470F"/>
    <w:rsid w:val="0072260C"/>
    <w:rsid w:val="007328F4"/>
    <w:rsid w:val="0073474A"/>
    <w:rsid w:val="0073482E"/>
    <w:rsid w:val="007355EE"/>
    <w:rsid w:val="00735671"/>
    <w:rsid w:val="00740EE7"/>
    <w:rsid w:val="0074301F"/>
    <w:rsid w:val="007473F3"/>
    <w:rsid w:val="00752F15"/>
    <w:rsid w:val="00757629"/>
    <w:rsid w:val="00760A70"/>
    <w:rsid w:val="00762DF2"/>
    <w:rsid w:val="00764981"/>
    <w:rsid w:val="0076587F"/>
    <w:rsid w:val="00765E3F"/>
    <w:rsid w:val="00771506"/>
    <w:rsid w:val="00771CBC"/>
    <w:rsid w:val="00771DA3"/>
    <w:rsid w:val="00776020"/>
    <w:rsid w:val="00781A07"/>
    <w:rsid w:val="007840E4"/>
    <w:rsid w:val="007845C2"/>
    <w:rsid w:val="00790236"/>
    <w:rsid w:val="0079122B"/>
    <w:rsid w:val="00797E5A"/>
    <w:rsid w:val="007A0964"/>
    <w:rsid w:val="007B46A8"/>
    <w:rsid w:val="007B5B72"/>
    <w:rsid w:val="007B6155"/>
    <w:rsid w:val="007B6776"/>
    <w:rsid w:val="007B7D99"/>
    <w:rsid w:val="007C56FC"/>
    <w:rsid w:val="007C57A8"/>
    <w:rsid w:val="007C5C51"/>
    <w:rsid w:val="007D09DE"/>
    <w:rsid w:val="007D1850"/>
    <w:rsid w:val="007D23B9"/>
    <w:rsid w:val="007D3C7D"/>
    <w:rsid w:val="007D5AE7"/>
    <w:rsid w:val="007E11A6"/>
    <w:rsid w:val="007E31B9"/>
    <w:rsid w:val="007E49F1"/>
    <w:rsid w:val="007E6038"/>
    <w:rsid w:val="007E6E6A"/>
    <w:rsid w:val="007E72DF"/>
    <w:rsid w:val="007E732D"/>
    <w:rsid w:val="007F3551"/>
    <w:rsid w:val="007F4B6B"/>
    <w:rsid w:val="00800725"/>
    <w:rsid w:val="00803918"/>
    <w:rsid w:val="00813EB9"/>
    <w:rsid w:val="00814AF4"/>
    <w:rsid w:val="0082385E"/>
    <w:rsid w:val="00824716"/>
    <w:rsid w:val="00826101"/>
    <w:rsid w:val="00827FF2"/>
    <w:rsid w:val="00840EA2"/>
    <w:rsid w:val="00843B37"/>
    <w:rsid w:val="008467EE"/>
    <w:rsid w:val="00853531"/>
    <w:rsid w:val="00853CC0"/>
    <w:rsid w:val="00855B59"/>
    <w:rsid w:val="00857829"/>
    <w:rsid w:val="00863D01"/>
    <w:rsid w:val="00864A9D"/>
    <w:rsid w:val="00866AE5"/>
    <w:rsid w:val="00867417"/>
    <w:rsid w:val="00872077"/>
    <w:rsid w:val="0087580F"/>
    <w:rsid w:val="00886E82"/>
    <w:rsid w:val="00896434"/>
    <w:rsid w:val="008A02F2"/>
    <w:rsid w:val="008A110A"/>
    <w:rsid w:val="008A6585"/>
    <w:rsid w:val="008B0412"/>
    <w:rsid w:val="008B4D3E"/>
    <w:rsid w:val="008B50D5"/>
    <w:rsid w:val="008C30E6"/>
    <w:rsid w:val="008C3E3D"/>
    <w:rsid w:val="008C5054"/>
    <w:rsid w:val="008C7423"/>
    <w:rsid w:val="008D0E3C"/>
    <w:rsid w:val="008D3A9C"/>
    <w:rsid w:val="008E369D"/>
    <w:rsid w:val="008E694C"/>
    <w:rsid w:val="008E7214"/>
    <w:rsid w:val="008F0D66"/>
    <w:rsid w:val="009029B1"/>
    <w:rsid w:val="00903034"/>
    <w:rsid w:val="00907904"/>
    <w:rsid w:val="0091659B"/>
    <w:rsid w:val="0092272C"/>
    <w:rsid w:val="009233FF"/>
    <w:rsid w:val="00923571"/>
    <w:rsid w:val="009241DC"/>
    <w:rsid w:val="00924AA1"/>
    <w:rsid w:val="009253B2"/>
    <w:rsid w:val="00926801"/>
    <w:rsid w:val="00927EAC"/>
    <w:rsid w:val="00930027"/>
    <w:rsid w:val="009323F3"/>
    <w:rsid w:val="00941564"/>
    <w:rsid w:val="009445FE"/>
    <w:rsid w:val="00950D33"/>
    <w:rsid w:val="00951CDC"/>
    <w:rsid w:val="00952345"/>
    <w:rsid w:val="00952E50"/>
    <w:rsid w:val="00954047"/>
    <w:rsid w:val="009554DF"/>
    <w:rsid w:val="00955AF1"/>
    <w:rsid w:val="00955F59"/>
    <w:rsid w:val="00956D3F"/>
    <w:rsid w:val="00961CBF"/>
    <w:rsid w:val="009637B8"/>
    <w:rsid w:val="00974800"/>
    <w:rsid w:val="00974FEA"/>
    <w:rsid w:val="00975314"/>
    <w:rsid w:val="00975847"/>
    <w:rsid w:val="00975FF2"/>
    <w:rsid w:val="009763A5"/>
    <w:rsid w:val="00980871"/>
    <w:rsid w:val="00985692"/>
    <w:rsid w:val="00985C89"/>
    <w:rsid w:val="009862AA"/>
    <w:rsid w:val="00986CE3"/>
    <w:rsid w:val="00986E2A"/>
    <w:rsid w:val="00986F5B"/>
    <w:rsid w:val="009921A6"/>
    <w:rsid w:val="00993908"/>
    <w:rsid w:val="00995185"/>
    <w:rsid w:val="009965AB"/>
    <w:rsid w:val="00997087"/>
    <w:rsid w:val="0099723E"/>
    <w:rsid w:val="00997818"/>
    <w:rsid w:val="009A1990"/>
    <w:rsid w:val="009A3283"/>
    <w:rsid w:val="009A4834"/>
    <w:rsid w:val="009A511F"/>
    <w:rsid w:val="009B0765"/>
    <w:rsid w:val="009B1F40"/>
    <w:rsid w:val="009C3056"/>
    <w:rsid w:val="009C3DAC"/>
    <w:rsid w:val="009D0598"/>
    <w:rsid w:val="009D1290"/>
    <w:rsid w:val="009D1984"/>
    <w:rsid w:val="009D5A3D"/>
    <w:rsid w:val="009D7EC6"/>
    <w:rsid w:val="009E14E9"/>
    <w:rsid w:val="009F77F7"/>
    <w:rsid w:val="00A058FB"/>
    <w:rsid w:val="00A06B9F"/>
    <w:rsid w:val="00A134D5"/>
    <w:rsid w:val="00A13671"/>
    <w:rsid w:val="00A1597B"/>
    <w:rsid w:val="00A15EAE"/>
    <w:rsid w:val="00A15FDD"/>
    <w:rsid w:val="00A21F38"/>
    <w:rsid w:val="00A3309C"/>
    <w:rsid w:val="00A34AF4"/>
    <w:rsid w:val="00A354E8"/>
    <w:rsid w:val="00A44A82"/>
    <w:rsid w:val="00A46449"/>
    <w:rsid w:val="00A51EB5"/>
    <w:rsid w:val="00A524B2"/>
    <w:rsid w:val="00A54C45"/>
    <w:rsid w:val="00A55D54"/>
    <w:rsid w:val="00A55DE8"/>
    <w:rsid w:val="00A56186"/>
    <w:rsid w:val="00A561B5"/>
    <w:rsid w:val="00A5744E"/>
    <w:rsid w:val="00A577A5"/>
    <w:rsid w:val="00A704C2"/>
    <w:rsid w:val="00A705CE"/>
    <w:rsid w:val="00A728D2"/>
    <w:rsid w:val="00A8365D"/>
    <w:rsid w:val="00A9006C"/>
    <w:rsid w:val="00A90270"/>
    <w:rsid w:val="00A91B07"/>
    <w:rsid w:val="00A95F21"/>
    <w:rsid w:val="00A9691D"/>
    <w:rsid w:val="00A96E79"/>
    <w:rsid w:val="00AA0611"/>
    <w:rsid w:val="00AA2E94"/>
    <w:rsid w:val="00AA68FC"/>
    <w:rsid w:val="00AB23AC"/>
    <w:rsid w:val="00AB4952"/>
    <w:rsid w:val="00AB7C60"/>
    <w:rsid w:val="00AC1B0E"/>
    <w:rsid w:val="00AC1B27"/>
    <w:rsid w:val="00AC3407"/>
    <w:rsid w:val="00AC371A"/>
    <w:rsid w:val="00AD4087"/>
    <w:rsid w:val="00AE7A80"/>
    <w:rsid w:val="00AF436A"/>
    <w:rsid w:val="00AF5642"/>
    <w:rsid w:val="00B014A3"/>
    <w:rsid w:val="00B03F06"/>
    <w:rsid w:val="00B078F6"/>
    <w:rsid w:val="00B11709"/>
    <w:rsid w:val="00B1194F"/>
    <w:rsid w:val="00B1339D"/>
    <w:rsid w:val="00B179FA"/>
    <w:rsid w:val="00B2151F"/>
    <w:rsid w:val="00B23EA3"/>
    <w:rsid w:val="00B24081"/>
    <w:rsid w:val="00B27055"/>
    <w:rsid w:val="00B30615"/>
    <w:rsid w:val="00B35478"/>
    <w:rsid w:val="00B369B7"/>
    <w:rsid w:val="00B4255A"/>
    <w:rsid w:val="00B42693"/>
    <w:rsid w:val="00B443D9"/>
    <w:rsid w:val="00B46961"/>
    <w:rsid w:val="00B5397C"/>
    <w:rsid w:val="00B53ABB"/>
    <w:rsid w:val="00B53C7C"/>
    <w:rsid w:val="00B5574F"/>
    <w:rsid w:val="00B64246"/>
    <w:rsid w:val="00B6492C"/>
    <w:rsid w:val="00B65E56"/>
    <w:rsid w:val="00B71879"/>
    <w:rsid w:val="00B72873"/>
    <w:rsid w:val="00B828F4"/>
    <w:rsid w:val="00B856E7"/>
    <w:rsid w:val="00B858F1"/>
    <w:rsid w:val="00B85B89"/>
    <w:rsid w:val="00B86D4A"/>
    <w:rsid w:val="00B90279"/>
    <w:rsid w:val="00B90556"/>
    <w:rsid w:val="00B93382"/>
    <w:rsid w:val="00B958BD"/>
    <w:rsid w:val="00B96518"/>
    <w:rsid w:val="00BA5BAC"/>
    <w:rsid w:val="00BA61EC"/>
    <w:rsid w:val="00BB1300"/>
    <w:rsid w:val="00BB1A5D"/>
    <w:rsid w:val="00BB34AA"/>
    <w:rsid w:val="00BB5705"/>
    <w:rsid w:val="00BC025E"/>
    <w:rsid w:val="00BC1D2B"/>
    <w:rsid w:val="00BC2BEA"/>
    <w:rsid w:val="00BD4FC1"/>
    <w:rsid w:val="00BE1861"/>
    <w:rsid w:val="00BE217C"/>
    <w:rsid w:val="00BE5D38"/>
    <w:rsid w:val="00BE5E1E"/>
    <w:rsid w:val="00BE5FDD"/>
    <w:rsid w:val="00BF2FF0"/>
    <w:rsid w:val="00BF40A8"/>
    <w:rsid w:val="00BF6A25"/>
    <w:rsid w:val="00BF6C12"/>
    <w:rsid w:val="00C00D49"/>
    <w:rsid w:val="00C02AD5"/>
    <w:rsid w:val="00C03233"/>
    <w:rsid w:val="00C04BA7"/>
    <w:rsid w:val="00C04FFF"/>
    <w:rsid w:val="00C06B27"/>
    <w:rsid w:val="00C07A91"/>
    <w:rsid w:val="00C1294A"/>
    <w:rsid w:val="00C13353"/>
    <w:rsid w:val="00C15FAC"/>
    <w:rsid w:val="00C20D05"/>
    <w:rsid w:val="00C2571C"/>
    <w:rsid w:val="00C26B8B"/>
    <w:rsid w:val="00C34C24"/>
    <w:rsid w:val="00C440E1"/>
    <w:rsid w:val="00C502BE"/>
    <w:rsid w:val="00C50876"/>
    <w:rsid w:val="00C545C7"/>
    <w:rsid w:val="00C60BD6"/>
    <w:rsid w:val="00C6334A"/>
    <w:rsid w:val="00C65A9B"/>
    <w:rsid w:val="00C70FC1"/>
    <w:rsid w:val="00C71176"/>
    <w:rsid w:val="00C71430"/>
    <w:rsid w:val="00C7292E"/>
    <w:rsid w:val="00C7752C"/>
    <w:rsid w:val="00C82823"/>
    <w:rsid w:val="00C84201"/>
    <w:rsid w:val="00C845C7"/>
    <w:rsid w:val="00C84618"/>
    <w:rsid w:val="00C94DA1"/>
    <w:rsid w:val="00C94F31"/>
    <w:rsid w:val="00C97D95"/>
    <w:rsid w:val="00CA2984"/>
    <w:rsid w:val="00CA32DD"/>
    <w:rsid w:val="00CA7042"/>
    <w:rsid w:val="00CB3E6B"/>
    <w:rsid w:val="00CB4B1B"/>
    <w:rsid w:val="00CB73D6"/>
    <w:rsid w:val="00CC05B3"/>
    <w:rsid w:val="00CC2364"/>
    <w:rsid w:val="00CC3B94"/>
    <w:rsid w:val="00CC45C9"/>
    <w:rsid w:val="00CC526D"/>
    <w:rsid w:val="00CC581B"/>
    <w:rsid w:val="00CD0251"/>
    <w:rsid w:val="00CD168F"/>
    <w:rsid w:val="00CD1DF7"/>
    <w:rsid w:val="00CD4661"/>
    <w:rsid w:val="00CE092D"/>
    <w:rsid w:val="00CE0C9A"/>
    <w:rsid w:val="00CE22B1"/>
    <w:rsid w:val="00CE2913"/>
    <w:rsid w:val="00CE3EDA"/>
    <w:rsid w:val="00CE4562"/>
    <w:rsid w:val="00CE7EAC"/>
    <w:rsid w:val="00CF045D"/>
    <w:rsid w:val="00CF2A4E"/>
    <w:rsid w:val="00CF54B1"/>
    <w:rsid w:val="00CF59FD"/>
    <w:rsid w:val="00D02B0E"/>
    <w:rsid w:val="00D02BD5"/>
    <w:rsid w:val="00D0535F"/>
    <w:rsid w:val="00D062E5"/>
    <w:rsid w:val="00D07B1C"/>
    <w:rsid w:val="00D10266"/>
    <w:rsid w:val="00D22480"/>
    <w:rsid w:val="00D303A5"/>
    <w:rsid w:val="00D30578"/>
    <w:rsid w:val="00D34EB5"/>
    <w:rsid w:val="00D36518"/>
    <w:rsid w:val="00D37FEC"/>
    <w:rsid w:val="00D43B94"/>
    <w:rsid w:val="00D46097"/>
    <w:rsid w:val="00D52CC9"/>
    <w:rsid w:val="00D601F7"/>
    <w:rsid w:val="00D65A43"/>
    <w:rsid w:val="00D6772B"/>
    <w:rsid w:val="00D67E57"/>
    <w:rsid w:val="00D71F11"/>
    <w:rsid w:val="00D77C9B"/>
    <w:rsid w:val="00D808BE"/>
    <w:rsid w:val="00D81E4C"/>
    <w:rsid w:val="00D87388"/>
    <w:rsid w:val="00D90519"/>
    <w:rsid w:val="00D9787F"/>
    <w:rsid w:val="00DA3BAA"/>
    <w:rsid w:val="00DA60C0"/>
    <w:rsid w:val="00DB0675"/>
    <w:rsid w:val="00DB1222"/>
    <w:rsid w:val="00DB3061"/>
    <w:rsid w:val="00DC27C5"/>
    <w:rsid w:val="00DC7E36"/>
    <w:rsid w:val="00DD094F"/>
    <w:rsid w:val="00DD107C"/>
    <w:rsid w:val="00DD1A41"/>
    <w:rsid w:val="00DD3327"/>
    <w:rsid w:val="00DD49A6"/>
    <w:rsid w:val="00DD5527"/>
    <w:rsid w:val="00DD73F4"/>
    <w:rsid w:val="00DE097C"/>
    <w:rsid w:val="00DE23D0"/>
    <w:rsid w:val="00DE34FA"/>
    <w:rsid w:val="00DE3EB1"/>
    <w:rsid w:val="00DE56B8"/>
    <w:rsid w:val="00DE5B2E"/>
    <w:rsid w:val="00DF2C40"/>
    <w:rsid w:val="00DF3D6E"/>
    <w:rsid w:val="00DF3FD5"/>
    <w:rsid w:val="00DF4ECD"/>
    <w:rsid w:val="00E00C9B"/>
    <w:rsid w:val="00E03CD9"/>
    <w:rsid w:val="00E06306"/>
    <w:rsid w:val="00E06D8C"/>
    <w:rsid w:val="00E117CD"/>
    <w:rsid w:val="00E15C2B"/>
    <w:rsid w:val="00E178FD"/>
    <w:rsid w:val="00E2072C"/>
    <w:rsid w:val="00E215DA"/>
    <w:rsid w:val="00E23C97"/>
    <w:rsid w:val="00E252DF"/>
    <w:rsid w:val="00E2598E"/>
    <w:rsid w:val="00E31F2C"/>
    <w:rsid w:val="00E34C55"/>
    <w:rsid w:val="00E431ED"/>
    <w:rsid w:val="00E43FFF"/>
    <w:rsid w:val="00E45799"/>
    <w:rsid w:val="00E45D5F"/>
    <w:rsid w:val="00E4670B"/>
    <w:rsid w:val="00E515D7"/>
    <w:rsid w:val="00E568F3"/>
    <w:rsid w:val="00E6197D"/>
    <w:rsid w:val="00E6372C"/>
    <w:rsid w:val="00E6387B"/>
    <w:rsid w:val="00E65447"/>
    <w:rsid w:val="00E666DA"/>
    <w:rsid w:val="00E667A2"/>
    <w:rsid w:val="00E71D2C"/>
    <w:rsid w:val="00E73CC8"/>
    <w:rsid w:val="00E74831"/>
    <w:rsid w:val="00E75683"/>
    <w:rsid w:val="00E81D72"/>
    <w:rsid w:val="00E8278B"/>
    <w:rsid w:val="00E85526"/>
    <w:rsid w:val="00E87200"/>
    <w:rsid w:val="00E8733F"/>
    <w:rsid w:val="00E94929"/>
    <w:rsid w:val="00EA02AE"/>
    <w:rsid w:val="00EA4DA5"/>
    <w:rsid w:val="00EA4E0B"/>
    <w:rsid w:val="00EA5F22"/>
    <w:rsid w:val="00EB2787"/>
    <w:rsid w:val="00EB3BA3"/>
    <w:rsid w:val="00EB4DA2"/>
    <w:rsid w:val="00EB6C18"/>
    <w:rsid w:val="00EC3171"/>
    <w:rsid w:val="00EC661E"/>
    <w:rsid w:val="00EC6AE1"/>
    <w:rsid w:val="00EC73EB"/>
    <w:rsid w:val="00ED42F5"/>
    <w:rsid w:val="00EE0C28"/>
    <w:rsid w:val="00EE1288"/>
    <w:rsid w:val="00EE3A15"/>
    <w:rsid w:val="00EE4523"/>
    <w:rsid w:val="00EE47C1"/>
    <w:rsid w:val="00EE4A7E"/>
    <w:rsid w:val="00EE572E"/>
    <w:rsid w:val="00EE6205"/>
    <w:rsid w:val="00EE6C5C"/>
    <w:rsid w:val="00EE6C78"/>
    <w:rsid w:val="00EF34C0"/>
    <w:rsid w:val="00EF35C7"/>
    <w:rsid w:val="00EF5B92"/>
    <w:rsid w:val="00EF6BA4"/>
    <w:rsid w:val="00EF7345"/>
    <w:rsid w:val="00F005C6"/>
    <w:rsid w:val="00F0063B"/>
    <w:rsid w:val="00F03955"/>
    <w:rsid w:val="00F039DE"/>
    <w:rsid w:val="00F04FC4"/>
    <w:rsid w:val="00F12628"/>
    <w:rsid w:val="00F14F09"/>
    <w:rsid w:val="00F173BF"/>
    <w:rsid w:val="00F17B90"/>
    <w:rsid w:val="00F222D4"/>
    <w:rsid w:val="00F22C14"/>
    <w:rsid w:val="00F26078"/>
    <w:rsid w:val="00F266D4"/>
    <w:rsid w:val="00F37432"/>
    <w:rsid w:val="00F379A8"/>
    <w:rsid w:val="00F406F4"/>
    <w:rsid w:val="00F40DA3"/>
    <w:rsid w:val="00F46AB4"/>
    <w:rsid w:val="00F50FA5"/>
    <w:rsid w:val="00F51004"/>
    <w:rsid w:val="00F54826"/>
    <w:rsid w:val="00F5547E"/>
    <w:rsid w:val="00F55AFE"/>
    <w:rsid w:val="00F56CDC"/>
    <w:rsid w:val="00F56F7C"/>
    <w:rsid w:val="00F5724F"/>
    <w:rsid w:val="00F6081D"/>
    <w:rsid w:val="00F642A0"/>
    <w:rsid w:val="00F65710"/>
    <w:rsid w:val="00F6726B"/>
    <w:rsid w:val="00F70D9F"/>
    <w:rsid w:val="00F7160F"/>
    <w:rsid w:val="00F83201"/>
    <w:rsid w:val="00F845A1"/>
    <w:rsid w:val="00F863F0"/>
    <w:rsid w:val="00F866EB"/>
    <w:rsid w:val="00F91525"/>
    <w:rsid w:val="00F93150"/>
    <w:rsid w:val="00F93D5F"/>
    <w:rsid w:val="00F93EA6"/>
    <w:rsid w:val="00F9592F"/>
    <w:rsid w:val="00F96B26"/>
    <w:rsid w:val="00FA21BB"/>
    <w:rsid w:val="00FA2C71"/>
    <w:rsid w:val="00FA4441"/>
    <w:rsid w:val="00FA5C2A"/>
    <w:rsid w:val="00FB0DAC"/>
    <w:rsid w:val="00FB0E2D"/>
    <w:rsid w:val="00FB108C"/>
    <w:rsid w:val="00FB272B"/>
    <w:rsid w:val="00FB47BC"/>
    <w:rsid w:val="00FC0AE8"/>
    <w:rsid w:val="00FC24DF"/>
    <w:rsid w:val="00FC31A7"/>
    <w:rsid w:val="00FC397C"/>
    <w:rsid w:val="00FC510E"/>
    <w:rsid w:val="00FD2792"/>
    <w:rsid w:val="00FD2E93"/>
    <w:rsid w:val="00FD4B8A"/>
    <w:rsid w:val="00FD7998"/>
    <w:rsid w:val="00FE08EB"/>
    <w:rsid w:val="00FE0E37"/>
    <w:rsid w:val="00FE2582"/>
    <w:rsid w:val="00FE2A1F"/>
    <w:rsid w:val="00FE52A8"/>
    <w:rsid w:val="00FF1195"/>
    <w:rsid w:val="00FF397C"/>
    <w:rsid w:val="00FF3CDA"/>
    <w:rsid w:val="00FF5CCF"/>
    <w:rsid w:val="00FF6E67"/>
    <w:rsid w:val="00FF7B9E"/>
    <w:rsid w:val="00FF7D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A090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w:hAnsi="Tahoma" w:cs="Times New Roman"/>
        <w:sz w:val="22"/>
        <w:szCs w:val="22"/>
        <w:lang w:val="en-GB" w:eastAsia="en-GB" w:bidi="ar-SA"/>
      </w:rPr>
    </w:rPrDefault>
    <w:pPrDefault>
      <w:pPr>
        <w:spacing w:after="180" w:line="280" w:lineRule="exac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6D6"/>
    <w:pPr>
      <w:spacing w:before="180" w:after="0" w:line="240" w:lineRule="auto"/>
    </w:pPr>
    <w:rPr>
      <w:rFonts w:ascii="Arial" w:hAnsi="Arial" w:cs="Arial"/>
      <w:sz w:val="21"/>
      <w:szCs w:val="21"/>
    </w:rPr>
  </w:style>
  <w:style w:type="paragraph" w:styleId="Heading1">
    <w:name w:val="heading 1"/>
    <w:next w:val="Normal"/>
    <w:link w:val="Heading1Char"/>
    <w:rsid w:val="005236D6"/>
    <w:pPr>
      <w:keepNext/>
      <w:numPr>
        <w:numId w:val="1"/>
      </w:numPr>
      <w:spacing w:before="180" w:line="240" w:lineRule="auto"/>
      <w:outlineLvl w:val="0"/>
    </w:pPr>
    <w:rPr>
      <w:rFonts w:ascii="Arial" w:hAnsi="Arial" w:cs="Arial"/>
      <w:b/>
      <w:kern w:val="32"/>
      <w:sz w:val="36"/>
      <w:lang w:eastAsia="en-US"/>
    </w:rPr>
  </w:style>
  <w:style w:type="paragraph" w:styleId="Heading2">
    <w:name w:val="heading 2"/>
    <w:basedOn w:val="Heading1"/>
    <w:next w:val="Normal"/>
    <w:link w:val="Heading2Char"/>
    <w:qFormat/>
    <w:rsid w:val="005236D6"/>
    <w:pPr>
      <w:numPr>
        <w:numId w:val="0"/>
      </w:numPr>
      <w:spacing w:after="120"/>
      <w:outlineLvl w:val="1"/>
    </w:pPr>
    <w:rPr>
      <w:sz w:val="32"/>
    </w:rPr>
  </w:style>
  <w:style w:type="paragraph" w:styleId="Heading3">
    <w:name w:val="heading 3"/>
    <w:basedOn w:val="Heading2"/>
    <w:next w:val="Normal"/>
    <w:link w:val="Heading3Char"/>
    <w:qFormat/>
    <w:rsid w:val="005236D6"/>
    <w:pPr>
      <w:tabs>
        <w:tab w:val="left" w:pos="567"/>
      </w:tabs>
      <w:outlineLvl w:val="2"/>
    </w:pPr>
    <w:rPr>
      <w:sz w:val="28"/>
    </w:rPr>
  </w:style>
  <w:style w:type="paragraph" w:styleId="Heading4">
    <w:name w:val="heading 4"/>
    <w:basedOn w:val="Heading3"/>
    <w:next w:val="Normal"/>
    <w:link w:val="Heading4Char"/>
    <w:rsid w:val="005236D6"/>
    <w:pPr>
      <w:adjustRightInd w:val="0"/>
      <w:spacing w:before="120"/>
      <w:outlineLvl w:val="3"/>
    </w:pPr>
    <w:rPr>
      <w:sz w:val="24"/>
    </w:rPr>
  </w:style>
  <w:style w:type="paragraph" w:styleId="Heading5">
    <w:name w:val="heading 5"/>
    <w:basedOn w:val="Heading4"/>
    <w:next w:val="Normal"/>
    <w:link w:val="Heading5Char"/>
    <w:rsid w:val="005236D6"/>
    <w:pPr>
      <w:ind w:left="567"/>
      <w:outlineLvl w:val="4"/>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401C8D"/>
    <w:pPr>
      <w:numPr>
        <w:numId w:val="9"/>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link w:val="Heading1"/>
    <w:rsid w:val="005236D6"/>
    <w:rPr>
      <w:rFonts w:ascii="Arial" w:hAnsi="Arial" w:cs="Arial"/>
      <w:b/>
      <w:kern w:val="32"/>
      <w:sz w:val="36"/>
      <w:lang w:eastAsia="en-US"/>
    </w:rPr>
  </w:style>
  <w:style w:type="paragraph" w:styleId="Footer">
    <w:name w:val="footer"/>
    <w:basedOn w:val="Normal"/>
    <w:next w:val="Normal"/>
    <w:link w:val="FooterChar"/>
    <w:rsid w:val="005236D6"/>
    <w:rPr>
      <w:sz w:val="14"/>
    </w:rPr>
  </w:style>
  <w:style w:type="character" w:customStyle="1" w:styleId="Heading2Char">
    <w:name w:val="Heading 2 Char"/>
    <w:link w:val="Heading2"/>
    <w:rsid w:val="005236D6"/>
    <w:rPr>
      <w:rFonts w:ascii="Arial" w:hAnsi="Arial" w:cs="Arial"/>
      <w:b/>
      <w:kern w:val="32"/>
      <w:sz w:val="32"/>
      <w:lang w:eastAsia="en-US"/>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clear" w:pos="567"/>
        <w:tab w:val="left" w:pos="1134"/>
      </w:tabs>
    </w:pPr>
  </w:style>
  <w:style w:type="character" w:customStyle="1" w:styleId="Heading3Char">
    <w:name w:val="Heading 3 Char"/>
    <w:link w:val="Heading3"/>
    <w:rsid w:val="005236D6"/>
    <w:rPr>
      <w:rFonts w:ascii="Arial" w:hAnsi="Arial" w:cs="Arial"/>
      <w:b/>
      <w:kern w:val="32"/>
      <w:sz w:val="28"/>
      <w:lang w:eastAsia="en-US"/>
    </w:rPr>
  </w:style>
  <w:style w:type="character" w:customStyle="1" w:styleId="Heading4Char">
    <w:name w:val="Heading 4 Char"/>
    <w:link w:val="Heading4"/>
    <w:rsid w:val="005236D6"/>
    <w:rPr>
      <w:rFonts w:ascii="Arial" w:hAnsi="Arial" w:cs="Arial"/>
      <w:b/>
      <w:kern w:val="32"/>
      <w:sz w:val="24"/>
      <w:lang w:eastAsia="en-US"/>
    </w:rPr>
  </w:style>
  <w:style w:type="character" w:customStyle="1" w:styleId="Heading5Char">
    <w:name w:val="Heading 5 Char"/>
    <w:link w:val="Heading5"/>
    <w:rsid w:val="005236D6"/>
    <w:rPr>
      <w:rFonts w:ascii="Arial" w:hAnsi="Arial" w:cs="Arial"/>
      <w:b/>
      <w:kern w:val="32"/>
      <w:sz w:val="21"/>
      <w:lang w:eastAsia="en-US"/>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semiHidden/>
    <w:qFormat/>
    <w:rsid w:val="005236D6"/>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0E7EF3"/>
    <w:pPr>
      <w:numPr>
        <w:ilvl w:val="2"/>
        <w:numId w:val="3"/>
      </w:numPr>
      <w:tabs>
        <w:tab w:val="left" w:pos="1021"/>
      </w:tabs>
      <w:spacing w:before="12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8"/>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Briefingmainheading">
    <w:name w:val="Briefing main heading"/>
    <w:basedOn w:val="Normal"/>
    <w:qFormat/>
    <w:rsid w:val="00FA5C2A"/>
    <w:pPr>
      <w:spacing w:after="300"/>
      <w:jc w:val="center"/>
    </w:pPr>
    <w:rPr>
      <w:rFonts w:cs="Times New Roman"/>
      <w:color w:val="000000" w:themeColor="text1"/>
      <w:sz w:val="76"/>
      <w:szCs w:val="72"/>
    </w:rPr>
  </w:style>
  <w:style w:type="paragraph" w:customStyle="1" w:styleId="Normalnumberedparas">
    <w:name w:val="Normal numbered paras"/>
    <w:basedOn w:val="NormalIndent"/>
    <w:qForma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spacing w:before="0"/>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qFormat/>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qFormat/>
    <w:rsid w:val="005236D6"/>
    <w:pPr>
      <w:spacing w:before="240" w:line="400" w:lineRule="exact"/>
    </w:pPr>
    <w:rPr>
      <w:sz w:val="28"/>
    </w:rPr>
  </w:style>
  <w:style w:type="paragraph" w:customStyle="1" w:styleId="letter-date">
    <w:name w:val="letter-date"/>
    <w:basedOn w:val="Normal"/>
    <w:qFormat/>
    <w:rsid w:val="005236D6"/>
    <w:pPr>
      <w:spacing w:before="140"/>
    </w:pPr>
  </w:style>
  <w:style w:type="paragraph" w:customStyle="1" w:styleId="letter-reference">
    <w:name w:val="letter-reference"/>
    <w:basedOn w:val="Normal"/>
    <w:qFormat/>
    <w:rsid w:val="005236D6"/>
    <w:pPr>
      <w:spacing w:before="460"/>
    </w:pPr>
  </w:style>
  <w:style w:type="paragraph" w:customStyle="1" w:styleId="letter-salutation">
    <w:name w:val="letter-salutation"/>
    <w:basedOn w:val="Normal"/>
    <w:qFormat/>
    <w:rsid w:val="005236D6"/>
    <w:pPr>
      <w:tabs>
        <w:tab w:val="left" w:pos="3721"/>
      </w:tabs>
      <w:spacing w:before="480"/>
    </w:pPr>
  </w:style>
  <w:style w:type="paragraph" w:customStyle="1" w:styleId="Normalnospaceafterorbefore">
    <w:name w:val="Normal no space after or before"/>
    <w:basedOn w:val="Normal"/>
    <w:rsid w:val="005236D6"/>
    <w:pPr>
      <w:spacing w:before="0"/>
    </w:pPr>
  </w:style>
  <w:style w:type="paragraph" w:customStyle="1" w:styleId="letter-signoff-contact-details">
    <w:name w:val="letter-signoff-contact-details"/>
    <w:basedOn w:val="Normalnospaceafterorbefore"/>
    <w:qFormat/>
    <w:rsid w:val="005236D6"/>
  </w:style>
  <w:style w:type="paragraph" w:customStyle="1" w:styleId="letter-signoff-email">
    <w:name w:val="letter-signoff-email"/>
    <w:basedOn w:val="Normal"/>
    <w:qFormat/>
    <w:rsid w:val="005236D6"/>
    <w:pPr>
      <w:spacing w:before="0" w:after="180"/>
    </w:pPr>
  </w:style>
  <w:style w:type="paragraph" w:customStyle="1" w:styleId="letter-signoff-job-title">
    <w:name w:val="letter-signoff-job-title"/>
    <w:basedOn w:val="Normal"/>
    <w:qFormat/>
    <w:rsid w:val="005236D6"/>
    <w:pPr>
      <w:spacing w:before="0" w:after="180"/>
    </w:pPr>
  </w:style>
  <w:style w:type="paragraph" w:customStyle="1" w:styleId="letter-signoff-name">
    <w:name w:val="letter-signoff-name"/>
    <w:basedOn w:val="Normalnospaceafterorbefore"/>
    <w:qFormat/>
    <w:rsid w:val="005236D6"/>
    <w:pPr>
      <w:spacing w:before="1000"/>
    </w:pPr>
  </w:style>
  <w:style w:type="paragraph" w:customStyle="1" w:styleId="letter-subject-line">
    <w:name w:val="letter-subject-line"/>
    <w:basedOn w:val="Normal"/>
    <w:next w:val="Normal"/>
    <w:qFormat/>
    <w:rsid w:val="008D0E3C"/>
    <w:rPr>
      <w:b/>
      <w:sz w:val="23"/>
    </w:rPr>
  </w:style>
  <w:style w:type="paragraph" w:customStyle="1" w:styleId="ListNumbered">
    <w:name w:val="List Numbered"/>
    <w:basedOn w:val="Normal"/>
    <w:semiHidden/>
    <w:qFormat/>
    <w:rsid w:val="005236D6"/>
    <w:pPr>
      <w:spacing w:before="20" w:after="20"/>
      <w:ind w:left="360" w:hanging="360"/>
    </w:pPr>
  </w:style>
  <w:style w:type="paragraph" w:customStyle="1" w:styleId="Normalnumberedparas1">
    <w:name w:val="Normal numbered paras 1"/>
    <w:basedOn w:val="NormalIndent"/>
    <w:qFormat/>
    <w:rsid w:val="005236D6"/>
    <w:pPr>
      <w:numPr>
        <w:numId w:val="5"/>
      </w:numPr>
      <w:tabs>
        <w:tab w:val="left" w:pos="454"/>
      </w:tabs>
    </w:pPr>
  </w:style>
  <w:style w:type="paragraph" w:customStyle="1" w:styleId="Normalnumberedparasa">
    <w:name w:val="Normal numbered paras a)"/>
    <w:basedOn w:val="Normalnumberedparas1"/>
    <w:qFormat/>
    <w:rsid w:val="005236D6"/>
    <w:pPr>
      <w:numPr>
        <w:numId w:val="6"/>
      </w:numPr>
      <w:tabs>
        <w:tab w:val="clear" w:pos="454"/>
        <w:tab w:val="left" w:pos="340"/>
      </w:tabs>
    </w:pPr>
  </w:style>
  <w:style w:type="paragraph" w:customStyle="1" w:styleId="Prospectaddress">
    <w:name w:val="Prospect address"/>
    <w:basedOn w:val="Footer"/>
    <w:qFormat/>
    <w:rsid w:val="005236D6"/>
    <w:pPr>
      <w:spacing w:before="0"/>
      <w:contextualSpacing/>
    </w:pPr>
    <w:rPr>
      <w:sz w:val="19"/>
    </w:rPr>
  </w:style>
  <w:style w:type="table" w:styleId="TableGrid">
    <w:name w:val="Table Grid"/>
    <w:basedOn w:val="TableNormal"/>
    <w:uiPriority w:val="59"/>
    <w:rsid w:val="005236D6"/>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ascii="Arial"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paragraph" w:customStyle="1" w:styleId="briefingsubjectline">
    <w:name w:val="briefing subject line"/>
    <w:basedOn w:val="Normal"/>
    <w:qFormat/>
    <w:rsid w:val="00FA5C2A"/>
    <w:pPr>
      <w:spacing w:before="120" w:after="240"/>
    </w:pPr>
    <w:rPr>
      <w:rFonts w:cs="Times New Roman"/>
      <w:color w:val="000000" w:themeColor="text1"/>
      <w:spacing w:val="4"/>
      <w:sz w:val="48"/>
      <w:szCs w:val="40"/>
    </w:rPr>
  </w:style>
  <w:style w:type="character" w:customStyle="1" w:styleId="UnresolvedMention1">
    <w:name w:val="Unresolved Mention1"/>
    <w:basedOn w:val="DefaultParagraphFont"/>
    <w:uiPriority w:val="99"/>
    <w:rsid w:val="00FA5C2A"/>
    <w:rPr>
      <w:color w:val="605E5C"/>
      <w:shd w:val="clear" w:color="auto" w:fill="E1DFDD"/>
    </w:rPr>
  </w:style>
  <w:style w:type="character" w:styleId="FollowedHyperlink">
    <w:name w:val="FollowedHyperlink"/>
    <w:basedOn w:val="DefaultParagraphFont"/>
    <w:uiPriority w:val="99"/>
    <w:semiHidden/>
    <w:unhideWhenUsed/>
    <w:rsid w:val="00FA5C2A"/>
    <w:rPr>
      <w:color w:val="800080" w:themeColor="followedHyperlink"/>
      <w:u w:val="single"/>
    </w:rPr>
  </w:style>
  <w:style w:type="paragraph" w:styleId="NormalWeb">
    <w:name w:val="Normal (Web)"/>
    <w:basedOn w:val="Normal"/>
    <w:uiPriority w:val="99"/>
    <w:semiHidden/>
    <w:unhideWhenUsed/>
    <w:rsid w:val="00952E50"/>
    <w:pPr>
      <w:spacing w:before="100" w:beforeAutospacing="1" w:after="100" w:afterAutospacing="1"/>
    </w:pPr>
    <w:rPr>
      <w:rFonts w:ascii="Times New Roman" w:eastAsiaTheme="minorEastAsia" w:hAnsi="Times New Roman" w:cs="Times New Roman"/>
      <w:sz w:val="20"/>
      <w:szCs w:val="20"/>
    </w:rPr>
  </w:style>
  <w:style w:type="paragraph" w:styleId="TOCHeading">
    <w:name w:val="TOC Heading"/>
    <w:basedOn w:val="Heading1"/>
    <w:next w:val="Normal"/>
    <w:uiPriority w:val="39"/>
    <w:unhideWhenUsed/>
    <w:qFormat/>
    <w:rsid w:val="00AD4087"/>
    <w:pPr>
      <w:keepLines/>
      <w:numPr>
        <w:numId w:val="0"/>
      </w:numPr>
      <w:spacing w:before="480" w:after="0" w:line="276" w:lineRule="auto"/>
      <w:outlineLvl w:val="9"/>
    </w:pPr>
    <w:rPr>
      <w:rFonts w:asciiTheme="majorHAnsi" w:eastAsiaTheme="majorEastAsia" w:hAnsiTheme="majorHAnsi" w:cstheme="majorBidi"/>
      <w:bCs/>
      <w:color w:val="00264C" w:themeColor="accent1" w:themeShade="BF"/>
      <w:kern w:val="0"/>
      <w:sz w:val="28"/>
      <w:szCs w:val="28"/>
      <w:lang w:val="en-US"/>
    </w:rPr>
  </w:style>
  <w:style w:type="paragraph" w:styleId="TOC3">
    <w:name w:val="toc 3"/>
    <w:basedOn w:val="Normal"/>
    <w:next w:val="Normal"/>
    <w:autoRedefine/>
    <w:uiPriority w:val="39"/>
    <w:unhideWhenUsed/>
    <w:rsid w:val="001026C5"/>
    <w:pPr>
      <w:spacing w:before="0"/>
      <w:ind w:left="420"/>
    </w:pPr>
    <w:rPr>
      <w:rFonts w:asciiTheme="minorHAnsi" w:hAnsiTheme="minorHAnsi"/>
      <w:bCs/>
      <w:sz w:val="22"/>
      <w:szCs w:val="22"/>
    </w:rPr>
  </w:style>
  <w:style w:type="paragraph" w:styleId="TOC2">
    <w:name w:val="toc 2"/>
    <w:basedOn w:val="Normal"/>
    <w:next w:val="Normal"/>
    <w:autoRedefine/>
    <w:uiPriority w:val="39"/>
    <w:unhideWhenUsed/>
    <w:rsid w:val="007F4B6B"/>
    <w:pPr>
      <w:tabs>
        <w:tab w:val="right" w:leader="dot" w:pos="9061"/>
      </w:tabs>
      <w:spacing w:before="0" w:line="360" w:lineRule="auto"/>
    </w:pPr>
    <w:rPr>
      <w:rFonts w:asciiTheme="minorHAnsi" w:hAnsiTheme="minorHAnsi"/>
      <w:bCs/>
      <w:noProof/>
      <w:sz w:val="22"/>
      <w:szCs w:val="22"/>
    </w:rPr>
  </w:style>
  <w:style w:type="paragraph" w:styleId="TOC1">
    <w:name w:val="toc 1"/>
    <w:basedOn w:val="Normal"/>
    <w:next w:val="Normal"/>
    <w:autoRedefine/>
    <w:uiPriority w:val="39"/>
    <w:unhideWhenUsed/>
    <w:rsid w:val="001026C5"/>
    <w:pPr>
      <w:tabs>
        <w:tab w:val="right" w:leader="dot" w:pos="9628"/>
      </w:tabs>
      <w:spacing w:before="120"/>
    </w:pPr>
    <w:rPr>
      <w:rFonts w:asciiTheme="minorHAnsi" w:hAnsiTheme="minorHAnsi"/>
      <w:b/>
      <w:bCs/>
      <w:sz w:val="24"/>
      <w:szCs w:val="24"/>
    </w:rPr>
  </w:style>
  <w:style w:type="paragraph" w:styleId="TOC4">
    <w:name w:val="toc 4"/>
    <w:basedOn w:val="Normal"/>
    <w:next w:val="Normal"/>
    <w:autoRedefine/>
    <w:uiPriority w:val="39"/>
    <w:unhideWhenUsed/>
    <w:rsid w:val="00AD4087"/>
    <w:pPr>
      <w:spacing w:before="0"/>
      <w:ind w:left="630"/>
    </w:pPr>
    <w:rPr>
      <w:rFonts w:asciiTheme="minorHAnsi" w:hAnsiTheme="minorHAnsi"/>
      <w:sz w:val="20"/>
      <w:szCs w:val="20"/>
    </w:rPr>
  </w:style>
  <w:style w:type="paragraph" w:styleId="TOC5">
    <w:name w:val="toc 5"/>
    <w:basedOn w:val="Normal"/>
    <w:next w:val="Normal"/>
    <w:autoRedefine/>
    <w:uiPriority w:val="39"/>
    <w:unhideWhenUsed/>
    <w:rsid w:val="00AD4087"/>
    <w:pPr>
      <w:spacing w:before="0"/>
      <w:ind w:left="840"/>
    </w:pPr>
    <w:rPr>
      <w:rFonts w:asciiTheme="minorHAnsi" w:hAnsiTheme="minorHAnsi"/>
      <w:sz w:val="20"/>
      <w:szCs w:val="20"/>
    </w:rPr>
  </w:style>
  <w:style w:type="paragraph" w:styleId="TOC6">
    <w:name w:val="toc 6"/>
    <w:basedOn w:val="Normal"/>
    <w:next w:val="Normal"/>
    <w:autoRedefine/>
    <w:uiPriority w:val="39"/>
    <w:unhideWhenUsed/>
    <w:rsid w:val="00AD4087"/>
    <w:pPr>
      <w:spacing w:before="0"/>
      <w:ind w:left="1050"/>
    </w:pPr>
    <w:rPr>
      <w:rFonts w:asciiTheme="minorHAnsi" w:hAnsiTheme="minorHAnsi"/>
      <w:sz w:val="20"/>
      <w:szCs w:val="20"/>
    </w:rPr>
  </w:style>
  <w:style w:type="paragraph" w:styleId="TOC7">
    <w:name w:val="toc 7"/>
    <w:basedOn w:val="Normal"/>
    <w:next w:val="Normal"/>
    <w:autoRedefine/>
    <w:uiPriority w:val="39"/>
    <w:unhideWhenUsed/>
    <w:rsid w:val="00AD4087"/>
    <w:pPr>
      <w:spacing w:before="0"/>
      <w:ind w:left="1260"/>
    </w:pPr>
    <w:rPr>
      <w:rFonts w:asciiTheme="minorHAnsi" w:hAnsiTheme="minorHAnsi"/>
      <w:sz w:val="20"/>
      <w:szCs w:val="20"/>
    </w:rPr>
  </w:style>
  <w:style w:type="paragraph" w:styleId="TOC8">
    <w:name w:val="toc 8"/>
    <w:basedOn w:val="Normal"/>
    <w:next w:val="Normal"/>
    <w:autoRedefine/>
    <w:uiPriority w:val="39"/>
    <w:unhideWhenUsed/>
    <w:rsid w:val="00AD4087"/>
    <w:pPr>
      <w:spacing w:before="0"/>
      <w:ind w:left="1470"/>
    </w:pPr>
    <w:rPr>
      <w:rFonts w:asciiTheme="minorHAnsi" w:hAnsiTheme="minorHAnsi"/>
      <w:sz w:val="20"/>
      <w:szCs w:val="20"/>
    </w:rPr>
  </w:style>
  <w:style w:type="paragraph" w:styleId="TOC9">
    <w:name w:val="toc 9"/>
    <w:basedOn w:val="Normal"/>
    <w:next w:val="Normal"/>
    <w:autoRedefine/>
    <w:uiPriority w:val="39"/>
    <w:unhideWhenUsed/>
    <w:rsid w:val="00AD4087"/>
    <w:pPr>
      <w:spacing w:before="0"/>
      <w:ind w:left="1680"/>
    </w:pPr>
    <w:rPr>
      <w:rFonts w:asciiTheme="minorHAnsi" w:hAnsiTheme="minorHAnsi"/>
      <w:sz w:val="20"/>
      <w:szCs w:val="20"/>
    </w:rPr>
  </w:style>
  <w:style w:type="numbering" w:customStyle="1" w:styleId="ImportedStyle38">
    <w:name w:val="Imported Style 38"/>
    <w:rsid w:val="001B4132"/>
    <w:pPr>
      <w:numPr>
        <w:numId w:val="7"/>
      </w:numPr>
    </w:pPr>
  </w:style>
  <w:style w:type="paragraph" w:styleId="BalloonText">
    <w:name w:val="Balloon Text"/>
    <w:basedOn w:val="Normal"/>
    <w:link w:val="BalloonTextChar"/>
    <w:uiPriority w:val="99"/>
    <w:semiHidden/>
    <w:unhideWhenUsed/>
    <w:rsid w:val="00DB067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75"/>
    <w:rPr>
      <w:rFonts w:cs="Tahoma"/>
      <w:sz w:val="16"/>
      <w:szCs w:val="16"/>
    </w:rPr>
  </w:style>
  <w:style w:type="table" w:customStyle="1" w:styleId="ProspectBectu">
    <w:name w:val="Prospect/Bectu"/>
    <w:basedOn w:val="TableNormal"/>
    <w:uiPriority w:val="99"/>
    <w:rsid w:val="00814AF4"/>
    <w:pPr>
      <w:spacing w:after="0" w:line="240" w:lineRule="auto"/>
    </w:pPr>
    <w:rPr>
      <w:rFonts w:ascii="Arial" w:hAnsi="Arial"/>
      <w:color w:val="000000" w:themeColor="text1"/>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contextualSpacing w:val="0"/>
      </w:pPr>
      <w:rPr>
        <w:rFonts w:ascii="Arial" w:hAnsi="Arial"/>
        <w:b/>
        <w:i w:val="0"/>
        <w:sz w:val="21"/>
      </w:rPr>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013945">
      <w:bodyDiv w:val="1"/>
      <w:marLeft w:val="0"/>
      <w:marRight w:val="0"/>
      <w:marTop w:val="0"/>
      <w:marBottom w:val="0"/>
      <w:divBdr>
        <w:top w:val="none" w:sz="0" w:space="0" w:color="auto"/>
        <w:left w:val="none" w:sz="0" w:space="0" w:color="auto"/>
        <w:bottom w:val="none" w:sz="0" w:space="0" w:color="auto"/>
        <w:right w:val="none" w:sz="0" w:space="0" w:color="auto"/>
      </w:divBdr>
    </w:div>
    <w:div w:id="1266114410">
      <w:bodyDiv w:val="1"/>
      <w:marLeft w:val="0"/>
      <w:marRight w:val="0"/>
      <w:marTop w:val="0"/>
      <w:marBottom w:val="0"/>
      <w:divBdr>
        <w:top w:val="none" w:sz="0" w:space="0" w:color="auto"/>
        <w:left w:val="none" w:sz="0" w:space="0" w:color="auto"/>
        <w:bottom w:val="none" w:sz="0" w:space="0" w:color="auto"/>
        <w:right w:val="none" w:sz="0" w:space="0" w:color="auto"/>
      </w:divBdr>
    </w:div>
    <w:div w:id="16768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Roberts.PROSPECT\AppData\Roaming\Microsoft\Templates\briefing.dotx" TargetMode="Externa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cument" ma:contentTypeID="0x010100D8D7AC766A08B146B6390D5D437781FB" ma:contentTypeVersion="4" ma:contentTypeDescription="Create a new document." ma:contentTypeScope="" ma:versionID="9396d207cea9de6b27abd6d0787bfd01">
  <xsd:schema xmlns:xsd="http://www.w3.org/2001/XMLSchema" xmlns:xs="http://www.w3.org/2001/XMLSchema" xmlns:p="http://schemas.microsoft.com/office/2006/metadata/properties" xmlns:ns2="0ecf5486-e989-4379-bfee-e9488933998c" targetNamespace="http://schemas.microsoft.com/office/2006/metadata/properties" ma:root="true" ma:fieldsID="3d08859f4a1f20abe31355dd31e33838" ns2:_="">
    <xsd:import namespace="0ecf5486-e989-4379-bfee-e948893399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5486-e989-4379-bfee-e94889339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93FFD-3473-4305-9B19-42758326CB86}">
  <ds:schemaRefs>
    <ds:schemaRef ds:uri="http://schemas.openxmlformats.org/officeDocument/2006/bibliography"/>
  </ds:schemaRefs>
</ds:datastoreItem>
</file>

<file path=customXml/itemProps2.xml><?xml version="1.0" encoding="utf-8"?>
<ds:datastoreItem xmlns:ds="http://schemas.openxmlformats.org/officeDocument/2006/customXml" ds:itemID="{D0BB978A-1A72-4F80-9588-101A469A5B66}"/>
</file>

<file path=customXml/itemProps3.xml><?xml version="1.0" encoding="utf-8"?>
<ds:datastoreItem xmlns:ds="http://schemas.openxmlformats.org/officeDocument/2006/customXml" ds:itemID="{E87C8EDB-8435-4FFD-8C07-E6BF02AC27DA}"/>
</file>

<file path=customXml/itemProps4.xml><?xml version="1.0" encoding="utf-8"?>
<ds:datastoreItem xmlns:ds="http://schemas.openxmlformats.org/officeDocument/2006/customXml" ds:itemID="{21BEEC9B-B04C-4767-8FA3-FB788781F6BE}"/>
</file>

<file path=docProps/app.xml><?xml version="1.0" encoding="utf-8"?>
<Properties xmlns="http://schemas.openxmlformats.org/officeDocument/2006/extended-properties" xmlns:vt="http://schemas.openxmlformats.org/officeDocument/2006/docPropsVTypes">
  <Template>C:\Users\Martin.Roberts.PROSPECT\AppData\Roaming\Microsoft\Templates\briefing.dotx</Template>
  <TotalTime>4</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Microsoft Office User</dc:creator>
  <cp:keywords/>
  <dc:description/>
  <cp:lastModifiedBy>Nick Linsdell</cp:lastModifiedBy>
  <cp:revision>4</cp:revision>
  <cp:lastPrinted>2020-03-02T15:40:00Z</cp:lastPrinted>
  <dcterms:created xsi:type="dcterms:W3CDTF">2021-02-12T12:50:00Z</dcterms:created>
  <dcterms:modified xsi:type="dcterms:W3CDTF">2021-02-17T13:28:00Z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0x010100D8D7AC766A08B146B6390D5D437781FB</vt:lpwstr>
  </property>
</Properties>
</file>