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1E55" w14:textId="77777777" w:rsidR="00935C20" w:rsidRDefault="00935C20" w:rsidP="00935C20">
      <w:pPr>
        <w:spacing w:before="100" w:after="100" w:line="276" w:lineRule="auto"/>
        <w:rPr>
          <w:rFonts w:ascii="Arial" w:hAnsi="Arial" w:cs="Arial"/>
          <w:sz w:val="20"/>
          <w:szCs w:val="20"/>
          <w:lang w:eastAsia="en-GB"/>
          <w14:ligatures w14:val="none"/>
        </w:rPr>
      </w:pPr>
      <w:r>
        <w:rPr>
          <w:rFonts w:ascii="Arial" w:hAnsi="Arial" w:cs="Arial"/>
          <w:sz w:val="20"/>
          <w:szCs w:val="20"/>
          <w:lang w:eastAsia="en-GB"/>
          <w14:ligatures w14:val="none"/>
        </w:rPr>
        <w:t>Dear Rep,</w:t>
      </w:r>
    </w:p>
    <w:p w14:paraId="5EDA4011" w14:textId="77777777" w:rsidR="001E074C" w:rsidRDefault="001E074C" w:rsidP="00935C20">
      <w:pPr>
        <w:spacing w:before="100" w:after="100" w:line="276" w:lineRule="auto"/>
        <w:rPr>
          <w:rFonts w:ascii="Arial" w:hAnsi="Arial" w:cs="Arial"/>
          <w:sz w:val="20"/>
          <w:szCs w:val="20"/>
          <w:lang w:eastAsia="en-GB"/>
          <w14:ligatures w14:val="none"/>
        </w:rPr>
      </w:pPr>
    </w:p>
    <w:p w14:paraId="7A7ED190" w14:textId="15581D59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Thank you for your interest in our </w:t>
      </w:r>
      <w:r>
        <w:rPr>
          <w:rFonts w:ascii="Calibri" w:hAnsi="Calibri" w:cs="Calibri"/>
          <w:sz w:val="22"/>
          <w:szCs w:val="22"/>
          <w14:ligatures w14:val="none"/>
        </w:rPr>
        <w:t>Negotiation Skills</w:t>
      </w:r>
      <w:r>
        <w:rPr>
          <w:rFonts w:ascii="Calibri" w:hAnsi="Calibri" w:cs="Calibri"/>
          <w:sz w:val="22"/>
          <w:szCs w:val="22"/>
          <w14:ligatures w14:val="none"/>
        </w:rPr>
        <w:t xml:space="preserve"> training sessions. </w:t>
      </w:r>
    </w:p>
    <w:p w14:paraId="6E3A7C7E" w14:textId="77777777" w:rsidR="001E074C" w:rsidRDefault="001E074C" w:rsidP="001E074C">
      <w:pPr>
        <w:ind w:left="567" w:hanging="567"/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This course is a level 2 course for reps who have completed Reps part 1 and/or effective H&amp;S rep. </w:t>
      </w:r>
    </w:p>
    <w:p w14:paraId="54C6DF4A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6C70FAEA" w14:textId="77777777" w:rsidR="001E074C" w:rsidRDefault="001E074C" w:rsidP="001E074C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Please find below the details of your place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.  </w:t>
      </w:r>
    </w:p>
    <w:p w14:paraId="4556C577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2CE233C8" w14:textId="77777777" w:rsidR="001E074C" w:rsidRPr="00216BB3" w:rsidRDefault="001E074C" w:rsidP="001E074C">
      <w:pPr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  <w:t>When</w:t>
      </w:r>
    </w:p>
    <w:p w14:paraId="7CE9596B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The sessions will </w:t>
      </w:r>
      <w:proofErr w:type="gramStart"/>
      <w:r>
        <w:rPr>
          <w:rFonts w:ascii="Calibri" w:hAnsi="Calibri" w:cs="Calibri"/>
          <w:sz w:val="22"/>
          <w:szCs w:val="22"/>
          <w14:ligatures w14:val="none"/>
        </w:rPr>
        <w:t>run;</w:t>
      </w:r>
      <w:proofErr w:type="gramEnd"/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</w:p>
    <w:p w14:paraId="1F184EF1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02992AC7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DAY DATE AND TIME</w:t>
      </w:r>
    </w:p>
    <w:p w14:paraId="490AC2C0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3CDE0AE8" w14:textId="77777777" w:rsidR="001E074C" w:rsidRPr="00216BB3" w:rsidRDefault="001E074C" w:rsidP="001E074C">
      <w:pPr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  <w:t>Materials</w:t>
      </w:r>
    </w:p>
    <w:p w14:paraId="2D5537E1" w14:textId="6F82CF0A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You’ll find all the materials for this course under the </w:t>
      </w:r>
      <w:r>
        <w:rPr>
          <w:rFonts w:ascii="Calibri" w:hAnsi="Calibri" w:cs="Calibri"/>
          <w:sz w:val="22"/>
          <w:szCs w:val="22"/>
          <w14:ligatures w14:val="none"/>
        </w:rPr>
        <w:t>Negotiation Skills</w:t>
      </w:r>
      <w:r>
        <w:rPr>
          <w:rFonts w:ascii="Calibri" w:hAnsi="Calibri" w:cs="Calibri"/>
          <w:sz w:val="22"/>
          <w:szCs w:val="22"/>
          <w14:ligatures w14:val="none"/>
        </w:rPr>
        <w:t xml:space="preserve"> section here;</w:t>
      </w:r>
      <w:r>
        <w:rPr>
          <w:sz w:val="22"/>
          <w:szCs w:val="22"/>
          <w14:ligatures w14:val="none"/>
        </w:rPr>
        <w:t xml:space="preserve">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  <w14:ligatures w14:val="none"/>
          </w:rPr>
          <w:t>https://prospect.org.uk/course-resources/</w:t>
        </w:r>
      </w:hyperlink>
      <w:r>
        <w:rPr>
          <w:rFonts w:ascii="Calibri" w:hAnsi="Calibri" w:cs="Calibri"/>
          <w:sz w:val="22"/>
          <w:szCs w:val="22"/>
          <w14:ligatures w14:val="none"/>
        </w:rPr>
        <w:t xml:space="preserve"> if you do have facility to print it off, this may be easier for you.</w:t>
      </w:r>
    </w:p>
    <w:p w14:paraId="394D8529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6DFA483D" w14:textId="77777777" w:rsidR="001E074C" w:rsidRPr="00216BB3" w:rsidRDefault="001E074C" w:rsidP="001E074C">
      <w:pPr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  <w:t>Pre work</w:t>
      </w:r>
    </w:p>
    <w:p w14:paraId="35B23DE7" w14:textId="77777777" w:rsidR="001E074C" w:rsidRDefault="001E074C" w:rsidP="001E074C">
      <w:pPr>
        <w:rPr>
          <w:rFonts w:ascii="Calibri" w:hAnsi="Calibri" w:cs="Calibri"/>
          <w:color w:val="000000"/>
          <w:sz w:val="22"/>
          <w:szCs w:val="22"/>
          <w:lang w:eastAsia="en-GB"/>
          <w14:ligatures w14:val="none"/>
        </w:rPr>
      </w:pPr>
      <w:r>
        <w:rPr>
          <w:rFonts w:ascii="Calibri" w:hAnsi="Calibri" w:cs="Calibri"/>
          <w:sz w:val="22"/>
          <w:szCs w:val="22"/>
          <w:lang w:eastAsia="en-GB"/>
          <w14:ligatures w14:val="none"/>
        </w:rPr>
        <w:t xml:space="preserve">Ahead of the first session, if you could read the article on Discourses of Delay </w:t>
      </w:r>
      <w:hyperlink r:id="rId8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lang w:eastAsia="en-GB"/>
            <w14:ligatures w14:val="none"/>
          </w:rPr>
          <w:t>https://www.carbonbrief.org/guest-post-how-discourses-of-delay-are-used-to-slow-climate-action</w:t>
        </w:r>
      </w:hyperlink>
      <w:r>
        <w:rPr>
          <w:rFonts w:ascii="Calibri" w:hAnsi="Calibri" w:cs="Calibri"/>
          <w:color w:val="000000"/>
          <w:sz w:val="22"/>
          <w:szCs w:val="22"/>
          <w:lang w:eastAsia="en-GB"/>
          <w14:ligatures w14:val="none"/>
        </w:rPr>
        <w:t xml:space="preserve"> </w:t>
      </w:r>
    </w:p>
    <w:p w14:paraId="11FD9692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</w:p>
    <w:p w14:paraId="488615BD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5AFCBE10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>Please confirm if you can attend or, if you are no longer able to attend, please let me know asap so your place can be re-allocated</w:t>
      </w:r>
      <w:r>
        <w:rPr>
          <w:rFonts w:ascii="Calibri" w:hAnsi="Calibri" w:cs="Calibri"/>
          <w:sz w:val="22"/>
          <w:szCs w:val="22"/>
          <w14:ligatures w14:val="none"/>
        </w:rPr>
        <w:t xml:space="preserve">. </w:t>
      </w:r>
    </w:p>
    <w:p w14:paraId="2D1453D0" w14:textId="77777777" w:rsidR="001E074C" w:rsidRPr="00216BB3" w:rsidRDefault="001E074C" w:rsidP="001E074C">
      <w:pPr>
        <w:rPr>
          <w:rFonts w:ascii="Calibri" w:hAnsi="Calibri" w:cs="Calibri"/>
          <w:sz w:val="22"/>
          <w:szCs w:val="22"/>
          <w:u w:val="single"/>
          <w14:ligatures w14:val="none"/>
        </w:rPr>
      </w:pPr>
    </w:p>
    <w:p w14:paraId="7FE030E5" w14:textId="77777777" w:rsidR="001E074C" w:rsidRPr="00216BB3" w:rsidRDefault="001E074C" w:rsidP="001E074C">
      <w:pPr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  <w:t>Course etiquette</w:t>
      </w:r>
    </w:p>
    <w:p w14:paraId="56C0B554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We would invite you to read through the equality and diversity section on page </w:t>
      </w:r>
      <w:proofErr w:type="spellStart"/>
      <w:r>
        <w:rPr>
          <w:rFonts w:ascii="Calibri" w:hAnsi="Calibri" w:cs="Calibri"/>
          <w:sz w:val="22"/>
          <w:szCs w:val="22"/>
          <w14:ligatures w14:val="none"/>
        </w:rPr>
        <w:t>xxxxx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 xml:space="preserve"> in the workbooks and to remind you that all course attendees are entitled to respect in line with our trade union values. As this is a training course, we would also encourage active participation to ensure you get the most out of the sessions.</w:t>
      </w:r>
    </w:p>
    <w:p w14:paraId="39F94656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2B0C1D85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These training sessions work best when they are fully interactive and therefore, if you’re attending online, please access your online camera. </w:t>
      </w:r>
    </w:p>
    <w:p w14:paraId="0AD54DB6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34130327" w14:textId="77777777" w:rsidR="001E074C" w:rsidRPr="00216BB3" w:rsidRDefault="001E074C" w:rsidP="001E074C">
      <w:pPr>
        <w:rPr>
          <w:rFonts w:ascii="Calibri" w:hAnsi="Calibri" w:cs="Calibri"/>
          <w:b/>
          <w:bCs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u w:val="single"/>
          <w14:ligatures w14:val="none"/>
        </w:rPr>
        <w:t>Other information</w:t>
      </w:r>
    </w:p>
    <w:p w14:paraId="586CC64F" w14:textId="77777777" w:rsidR="001E074C" w:rsidRPr="00216BB3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 </w:t>
      </w:r>
    </w:p>
    <w:p w14:paraId="6000A80D" w14:textId="77777777" w:rsidR="001E074C" w:rsidRDefault="001E074C" w:rsidP="001E074C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Your access to the (if online) course is </w:t>
      </w:r>
      <w:proofErr w:type="gramStart"/>
      <w:r>
        <w:rPr>
          <w:rFonts w:ascii="Calibri" w:hAnsi="Calibri" w:cs="Calibri"/>
          <w:b/>
          <w:bCs/>
          <w:sz w:val="22"/>
          <w:szCs w:val="22"/>
          <w14:ligatures w14:val="none"/>
        </w:rPr>
        <w:t>below;</w:t>
      </w:r>
      <w:proofErr w:type="gramEnd"/>
    </w:p>
    <w:p w14:paraId="143BF562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NAMD AND EMAIL your tutor, is inviting you to a scheduled Zoom meeting. </w:t>
      </w:r>
    </w:p>
    <w:p w14:paraId="5B417157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78A5EE0B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XXXXXXXXXX</w:t>
      </w:r>
    </w:p>
    <w:p w14:paraId="10AA1B3A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Join Zoom/TEAMS Meeting</w:t>
      </w:r>
    </w:p>
    <w:p w14:paraId="68E34407" w14:textId="77777777" w:rsidR="001E074C" w:rsidRDefault="001E074C" w:rsidP="001E074C">
      <w:pPr>
        <w:spacing w:before="180"/>
        <w:rPr>
          <w:rFonts w:ascii="Arial" w:hAnsi="Arial" w:cs="Arial"/>
          <w:sz w:val="22"/>
          <w:szCs w:val="22"/>
          <w:lang w:eastAsia="en-GB"/>
          <w14:ligatures w14:val="none"/>
        </w:rPr>
      </w:pPr>
      <w:r>
        <w:rPr>
          <w:rFonts w:ascii="Arial" w:hAnsi="Arial" w:cs="Arial"/>
          <w:sz w:val="22"/>
          <w:szCs w:val="22"/>
          <w:lang w:eastAsia="en-GB"/>
          <w14:ligatures w14:val="none"/>
        </w:rPr>
        <w:t>The link will take you through to the waiting room and the sessions will start at…</w:t>
      </w:r>
      <w:proofErr w:type="gramStart"/>
      <w:r>
        <w:rPr>
          <w:rFonts w:ascii="Arial" w:hAnsi="Arial" w:cs="Arial"/>
          <w:sz w:val="22"/>
          <w:szCs w:val="22"/>
          <w:lang w:eastAsia="en-GB"/>
          <w14:ligatures w14:val="none"/>
        </w:rPr>
        <w:t>…..</w:t>
      </w:r>
      <w:proofErr w:type="gramEnd"/>
      <w:r>
        <w:rPr>
          <w:rFonts w:ascii="Arial" w:hAnsi="Arial" w:cs="Arial"/>
          <w:sz w:val="22"/>
          <w:szCs w:val="22"/>
          <w:lang w:eastAsia="en-GB"/>
          <w14:ligatures w14:val="none"/>
        </w:rPr>
        <w:t xml:space="preserve"> prompt. XXXXXXXXX will be your tutor for this session. </w:t>
      </w:r>
    </w:p>
    <w:p w14:paraId="71B5B714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633D61BD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I wish you well with your forthcoming online reps training.</w:t>
      </w:r>
    </w:p>
    <w:p w14:paraId="44DB8A05" w14:textId="77777777" w:rsidR="001E074C" w:rsidRDefault="001E074C" w:rsidP="001E074C">
      <w:pPr>
        <w:rPr>
          <w:rFonts w:ascii="Calibri" w:hAnsi="Calibri" w:cs="Calibri"/>
          <w:sz w:val="22"/>
          <w:szCs w:val="22"/>
          <w14:ligatures w14:val="none"/>
        </w:rPr>
      </w:pPr>
    </w:p>
    <w:p w14:paraId="354AAD0C" w14:textId="77777777" w:rsidR="001E074C" w:rsidRDefault="001E074C" w:rsidP="001E074C">
      <w:pPr>
        <w:rPr>
          <w:rFonts w:ascii="Calibri" w:hAnsi="Calibri" w:cs="Calibri"/>
          <w:color w:val="1F497D"/>
          <w:sz w:val="22"/>
          <w:szCs w:val="22"/>
          <w:lang w:eastAsia="en-GB"/>
          <w14:ligatures w14:val="none"/>
        </w:rPr>
      </w:pPr>
    </w:p>
    <w:p w14:paraId="0CDD66ED" w14:textId="77777777" w:rsidR="001E074C" w:rsidRDefault="001E074C" w:rsidP="001E074C">
      <w:pP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</w:pPr>
      <w: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  <w:t>Do you have any access requirements, or anything that would help you contribute to the sessions and undertake the homework?</w:t>
      </w:r>
    </w:p>
    <w:p w14:paraId="24C2431A" w14:textId="77777777" w:rsidR="001E074C" w:rsidRDefault="001E074C" w:rsidP="001E074C">
      <w:pPr>
        <w:rPr>
          <w:rFonts w:ascii="Calibri" w:hAnsi="Calibri" w:cs="Calibri"/>
          <w:sz w:val="22"/>
          <w:szCs w:val="22"/>
          <w:lang w:eastAsia="en-GB"/>
          <w14:ligatures w14:val="none"/>
        </w:rPr>
      </w:pPr>
    </w:p>
    <w:p w14:paraId="696ABDCD" w14:textId="77777777" w:rsidR="001E074C" w:rsidRDefault="001E074C" w:rsidP="00935C20">
      <w:pPr>
        <w:spacing w:before="100" w:after="100" w:line="276" w:lineRule="auto"/>
        <w:rPr>
          <w:rFonts w:ascii="Arial" w:hAnsi="Arial" w:cs="Arial"/>
          <w:sz w:val="20"/>
          <w:szCs w:val="20"/>
          <w:lang w:eastAsia="en-GB"/>
          <w14:ligatures w14:val="none"/>
        </w:rPr>
      </w:pPr>
    </w:p>
    <w:p w14:paraId="08492E38" w14:textId="77777777" w:rsidR="001E074C" w:rsidRDefault="001E074C" w:rsidP="00935C20">
      <w:pPr>
        <w:spacing w:before="100" w:after="100" w:line="276" w:lineRule="auto"/>
        <w:rPr>
          <w:rFonts w:ascii="Arial" w:hAnsi="Arial" w:cs="Arial"/>
          <w:sz w:val="20"/>
          <w:szCs w:val="20"/>
          <w:lang w:eastAsia="en-GB"/>
          <w14:ligatures w14:val="none"/>
        </w:rPr>
      </w:pPr>
    </w:p>
    <w:p w14:paraId="322428EE" w14:textId="77777777" w:rsidR="00935C20" w:rsidRDefault="00935C20" w:rsidP="00935C20">
      <w:pPr>
        <w:rPr>
          <w:rFonts w:ascii="Arial" w:hAnsi="Arial" w:cs="Arial"/>
          <w:sz w:val="20"/>
          <w:szCs w:val="20"/>
          <w:lang w:eastAsia="en-GB"/>
          <w14:ligatures w14:val="none"/>
        </w:rPr>
      </w:pPr>
    </w:p>
    <w:p w14:paraId="3042FF90" w14:textId="1818E4A0" w:rsidR="00935C20" w:rsidRDefault="00935C20" w:rsidP="00935C20">
      <w:pPr>
        <w:rPr>
          <w:rFonts w:ascii="Arial" w:hAnsi="Arial" w:cs="Arial"/>
          <w:sz w:val="20"/>
          <w:szCs w:val="20"/>
          <w14:ligatures w14:val="none"/>
        </w:rPr>
      </w:pPr>
      <w:bookmarkStart w:id="0" w:name="_Hlk187070725"/>
      <w:r>
        <w:rPr>
          <w:rFonts w:ascii="Arial" w:hAnsi="Arial" w:cs="Arial"/>
          <w:sz w:val="20"/>
          <w:szCs w:val="20"/>
          <w14:ligatures w14:val="none"/>
        </w:rPr>
        <w:t xml:space="preserve">The live </w:t>
      </w:r>
      <w:proofErr w:type="gramStart"/>
      <w:r>
        <w:rPr>
          <w:rFonts w:ascii="Arial" w:hAnsi="Arial" w:cs="Arial"/>
          <w:sz w:val="20"/>
          <w:szCs w:val="20"/>
          <w14:ligatures w14:val="none"/>
        </w:rPr>
        <w:t>captions</w:t>
      </w:r>
      <w:proofErr w:type="gramEnd"/>
      <w:r>
        <w:rPr>
          <w:rFonts w:ascii="Arial" w:hAnsi="Arial" w:cs="Arial"/>
          <w:sz w:val="20"/>
          <w:szCs w:val="20"/>
          <w14:ligatures w14:val="none"/>
        </w:rPr>
        <w:t xml:space="preserve"> function is available on Zoom</w:t>
      </w:r>
      <w:r w:rsidR="001E074C">
        <w:rPr>
          <w:rFonts w:ascii="Arial" w:hAnsi="Arial" w:cs="Arial"/>
          <w:sz w:val="20"/>
          <w:szCs w:val="20"/>
          <w14:ligatures w14:val="none"/>
        </w:rPr>
        <w:t>/TEAMS</w:t>
      </w:r>
      <w:r>
        <w:rPr>
          <w:rFonts w:ascii="Arial" w:hAnsi="Arial" w:cs="Arial"/>
          <w:sz w:val="20"/>
          <w:szCs w:val="20"/>
          <w14:ligatures w14:val="none"/>
        </w:rPr>
        <w:t xml:space="preserve"> to assist colleagues with accessibility. If you require any further support to access the training session, please contact us a few days in advance of the </w:t>
      </w:r>
      <w:r w:rsidR="001E074C">
        <w:rPr>
          <w:rFonts w:ascii="Arial" w:hAnsi="Arial" w:cs="Arial"/>
          <w:sz w:val="20"/>
          <w:szCs w:val="20"/>
          <w14:ligatures w14:val="none"/>
        </w:rPr>
        <w:t>training.</w:t>
      </w:r>
    </w:p>
    <w:p w14:paraId="15530DA2" w14:textId="77777777" w:rsidR="00935C20" w:rsidRDefault="00935C20" w:rsidP="00935C20">
      <w:pPr>
        <w:rPr>
          <w:rFonts w:ascii="Arial" w:hAnsi="Arial" w:cs="Arial"/>
          <w:sz w:val="20"/>
          <w:szCs w:val="20"/>
          <w14:ligatures w14:val="none"/>
        </w:rPr>
      </w:pPr>
    </w:p>
    <w:p w14:paraId="2E3EBCEB" w14:textId="77777777" w:rsidR="00935C20" w:rsidRDefault="00935C20" w:rsidP="00935C20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Privacy disclaimer is:</w:t>
      </w:r>
    </w:p>
    <w:p w14:paraId="37E25EA2" w14:textId="77777777" w:rsidR="00935C20" w:rsidRDefault="00935C20" w:rsidP="00935C20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•            These training sessions will not be recorded.</w:t>
      </w:r>
    </w:p>
    <w:p w14:paraId="02554FD6" w14:textId="77777777" w:rsidR="00935C20" w:rsidRDefault="00935C20" w:rsidP="00935C20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•            Closed caption may be used to enable accessibility for students and will only be used at the request of students. Transcripts of the sessions will not be recorded.</w:t>
      </w:r>
    </w:p>
    <w:p w14:paraId="1DE47633" w14:textId="77777777" w:rsidR="00935C20" w:rsidRDefault="00935C20" w:rsidP="00935C20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•            Students should note that any personal data revealed during the training session either in the chat or during discussions will be in the public domain.</w:t>
      </w:r>
    </w:p>
    <w:p w14:paraId="60973182" w14:textId="77777777" w:rsidR="00935C20" w:rsidRDefault="00935C20" w:rsidP="00935C20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•            Personal data revealed in the chat function should not be copied or shared unless consent has been given.</w:t>
      </w:r>
    </w:p>
    <w:bookmarkEnd w:id="0"/>
    <w:p w14:paraId="235334CD" w14:textId="77777777" w:rsidR="00935C20" w:rsidRDefault="00935C20" w:rsidP="00935C20">
      <w:pPr>
        <w:spacing w:before="100" w:after="100" w:line="276" w:lineRule="auto"/>
        <w:rPr>
          <w:rFonts w:ascii="Arial" w:hAnsi="Arial" w:cs="Arial"/>
          <w:sz w:val="20"/>
          <w:szCs w:val="20"/>
          <w:lang w:eastAsia="en-GB"/>
          <w14:ligatures w14:val="none"/>
        </w:rPr>
      </w:pPr>
      <w:r>
        <w:rPr>
          <w:rFonts w:ascii="Arial" w:hAnsi="Arial" w:cs="Arial"/>
          <w:sz w:val="20"/>
          <w:szCs w:val="20"/>
          <w:lang w:eastAsia="en-GB"/>
          <w14:ligatures w14:val="none"/>
        </w:rPr>
        <w:t>.</w:t>
      </w:r>
    </w:p>
    <w:p w14:paraId="17BDBFA4" w14:textId="77777777" w:rsidR="00A57292" w:rsidRPr="008F1213" w:rsidRDefault="00A57292" w:rsidP="00585E65"/>
    <w:sectPr w:rsidR="00A57292" w:rsidRPr="008F1213" w:rsidSect="005C7169">
      <w:footerReference w:type="even" r:id="rId9"/>
      <w:footerReference w:type="default" r:id="rId10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378E" w14:textId="77777777" w:rsidR="00935C20" w:rsidRDefault="00935C20">
      <w:r>
        <w:separator/>
      </w:r>
    </w:p>
  </w:endnote>
  <w:endnote w:type="continuationSeparator" w:id="0">
    <w:p w14:paraId="49A048C1" w14:textId="77777777" w:rsidR="00935C20" w:rsidRDefault="0093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DBB4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B6047C8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38CB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2A33A72D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A68D" w14:textId="77777777" w:rsidR="00935C20" w:rsidRDefault="00935C20">
      <w:r>
        <w:separator/>
      </w:r>
    </w:p>
  </w:footnote>
  <w:footnote w:type="continuationSeparator" w:id="0">
    <w:p w14:paraId="6E05879B" w14:textId="77777777" w:rsidR="00935C20" w:rsidRDefault="0093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786047830">
    <w:abstractNumId w:val="3"/>
  </w:num>
  <w:num w:numId="2" w16cid:durableId="986937095">
    <w:abstractNumId w:val="1"/>
  </w:num>
  <w:num w:numId="3" w16cid:durableId="35395139">
    <w:abstractNumId w:val="2"/>
  </w:num>
  <w:num w:numId="4" w16cid:durableId="382755631">
    <w:abstractNumId w:val="5"/>
  </w:num>
  <w:num w:numId="5" w16cid:durableId="878518170">
    <w:abstractNumId w:val="6"/>
  </w:num>
  <w:num w:numId="6" w16cid:durableId="1206866592">
    <w:abstractNumId w:val="4"/>
  </w:num>
  <w:num w:numId="7" w16cid:durableId="496068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2647511">
    <w:abstractNumId w:val="7"/>
  </w:num>
  <w:num w:numId="9" w16cid:durableId="6231910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20"/>
    <w:rsid w:val="000134EA"/>
    <w:rsid w:val="00025ECB"/>
    <w:rsid w:val="00032DF0"/>
    <w:rsid w:val="00034577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1E02D3"/>
    <w:rsid w:val="001E074C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B2FE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52F15"/>
    <w:rsid w:val="00771506"/>
    <w:rsid w:val="007840E4"/>
    <w:rsid w:val="007C56FC"/>
    <w:rsid w:val="007D5AE7"/>
    <w:rsid w:val="00867417"/>
    <w:rsid w:val="008B0412"/>
    <w:rsid w:val="008B50D5"/>
    <w:rsid w:val="008F1213"/>
    <w:rsid w:val="009233FF"/>
    <w:rsid w:val="00927EAC"/>
    <w:rsid w:val="00935C20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91E37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74F98"/>
  <w15:chartTrackingRefBased/>
  <w15:docId w15:val="{A7B72861-DD7E-425A-8569-A8B6FAC4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20"/>
    <w:pPr>
      <w:spacing w:after="0" w:line="240" w:lineRule="auto"/>
    </w:pPr>
    <w:rPr>
      <w:rFonts w:ascii="Aptos" w:eastAsiaTheme="minorHAnsi" w:hAnsi="Aptos" w:cs="Aptos"/>
      <w:sz w:val="24"/>
      <w:szCs w:val="24"/>
      <w:lang w:eastAsia="en-US"/>
      <w14:ligatures w14:val="standardContextu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35C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C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C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C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after="180"/>
    </w:pPr>
  </w:style>
  <w:style w:type="paragraph" w:customStyle="1" w:styleId="letter-signoff-job-title">
    <w:name w:val="letter-signoff-job-title"/>
    <w:basedOn w:val="Normal"/>
    <w:rsid w:val="005236D6"/>
    <w:pPr>
      <w:spacing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35C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C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C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C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35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35C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C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35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C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935C20"/>
    <w:rPr>
      <w:i/>
      <w:iCs/>
      <w:color w:val="0026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35C20"/>
    <w:pPr>
      <w:pBdr>
        <w:top w:val="single" w:sz="4" w:space="10" w:color="00264C" w:themeColor="accent1" w:themeShade="BF"/>
        <w:bottom w:val="single" w:sz="4" w:space="10" w:color="00264C" w:themeColor="accent1" w:themeShade="BF"/>
      </w:pBdr>
      <w:spacing w:before="360" w:after="360"/>
      <w:ind w:left="864" w:right="864"/>
      <w:jc w:val="center"/>
    </w:pPr>
    <w:rPr>
      <w:i/>
      <w:iCs/>
      <w:color w:val="0026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20"/>
    <w:rPr>
      <w:i/>
      <w:iCs/>
      <w:color w:val="00264C" w:themeColor="accent1" w:themeShade="BF"/>
    </w:rPr>
  </w:style>
  <w:style w:type="character" w:styleId="IntenseReference">
    <w:name w:val="Intense Reference"/>
    <w:basedOn w:val="DefaultParagraphFont"/>
    <w:uiPriority w:val="32"/>
    <w:rsid w:val="00935C20"/>
    <w:rPr>
      <w:b/>
      <w:bCs/>
      <w:smallCaps/>
      <w:color w:val="00264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bonbrief.org/guest-post-how-discourses-of-delay-are-used-to-slow-climate-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pect.org.uk/course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4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Lesley Burt</dc:creator>
  <cp:keywords/>
  <dc:description/>
  <cp:lastModifiedBy>Kathryn Sharratt</cp:lastModifiedBy>
  <cp:revision>2</cp:revision>
  <cp:lastPrinted>2006-01-26T18:56:00Z</cp:lastPrinted>
  <dcterms:created xsi:type="dcterms:W3CDTF">2025-01-06T15:46:00Z</dcterms:created>
  <dcterms:modified xsi:type="dcterms:W3CDTF">2025-01-06T15:46:00Z</dcterms:modified>
</cp:coreProperties>
</file>