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1CFF" w14:textId="77777777" w:rsidR="00C0514D" w:rsidRDefault="00C0514D" w:rsidP="00C0514D">
      <w:r>
        <w:rPr>
          <w:noProof/>
        </w:rPr>
        <w:drawing>
          <wp:anchor distT="0" distB="0" distL="114300" distR="114300" simplePos="0" relativeHeight="251665408" behindDoc="0" locked="0" layoutInCell="1" allowOverlap="1" wp14:anchorId="00C78BC6" wp14:editId="38697831">
            <wp:simplePos x="0" y="0"/>
            <wp:positionH relativeFrom="column">
              <wp:posOffset>-1080135</wp:posOffset>
            </wp:positionH>
            <wp:positionV relativeFrom="paragraph">
              <wp:posOffset>-712275</wp:posOffset>
            </wp:positionV>
            <wp:extent cx="7553344" cy="10676240"/>
            <wp:effectExtent l="0" t="0" r="3175" b="5080"/>
            <wp:wrapNone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Picture 58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44" cy="1067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A2EC3" w14:textId="77777777" w:rsidR="00C0514D" w:rsidRDefault="00C0514D" w:rsidP="00C0514D"/>
    <w:p w14:paraId="3750DDA9" w14:textId="77777777" w:rsidR="00C0514D" w:rsidRDefault="00C0514D" w:rsidP="00C0514D"/>
    <w:p w14:paraId="345468AC" w14:textId="77777777" w:rsidR="00C0514D" w:rsidRDefault="00C0514D" w:rsidP="00C0514D"/>
    <w:p w14:paraId="254064E1" w14:textId="77777777" w:rsidR="00C0514D" w:rsidRDefault="00C0514D" w:rsidP="00C0514D"/>
    <w:p w14:paraId="326ACFC6" w14:textId="77777777" w:rsidR="00C0514D" w:rsidRDefault="00C0514D" w:rsidP="00C0514D">
      <w:pPr>
        <w:sectPr w:rsidR="00C0514D" w:rsidSect="00065290">
          <w:footerReference w:type="default" r:id="rId12"/>
          <w:footerReference w:type="first" r:id="rId13"/>
          <w:pgSz w:w="11906" w:h="16838" w:code="9"/>
          <w:pgMar w:top="1134" w:right="1701" w:bottom="1134" w:left="1701" w:header="720" w:footer="794" w:gutter="0"/>
          <w:cols w:space="720"/>
          <w:titlePg/>
          <w:docGrid w:linePitch="299"/>
        </w:sectPr>
      </w:pPr>
    </w:p>
    <w:p w14:paraId="46B1B612" w14:textId="77777777" w:rsidR="00C0514D" w:rsidRPr="006211CB" w:rsidRDefault="00C0514D" w:rsidP="00C0514D">
      <w:pPr>
        <w:pStyle w:val="Headingultralarge"/>
        <w:numPr>
          <w:ilvl w:val="0"/>
          <w:numId w:val="1"/>
        </w:num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44B2B75" wp14:editId="66D299F7">
            <wp:simplePos x="0" y="0"/>
            <wp:positionH relativeFrom="column">
              <wp:posOffset>-180975</wp:posOffset>
            </wp:positionH>
            <wp:positionV relativeFrom="paragraph">
              <wp:posOffset>109855</wp:posOffset>
            </wp:positionV>
            <wp:extent cx="3288655" cy="1181686"/>
            <wp:effectExtent l="0" t="0" r="0" b="0"/>
            <wp:wrapNone/>
            <wp:docPr id="5" name="Picture 5" descr="A group of colorful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colorful triangle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55" cy="118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2B3E5" w14:textId="77777777" w:rsidR="00C0514D" w:rsidRDefault="00C0514D" w:rsidP="00C0514D">
      <w:pPr>
        <w:pStyle w:val="Headingultralarge"/>
        <w:rPr>
          <w:b/>
          <w:bCs/>
        </w:rPr>
      </w:pPr>
    </w:p>
    <w:p w14:paraId="3EDC2C7C" w14:textId="77777777" w:rsidR="00C0514D" w:rsidRDefault="00C0514D" w:rsidP="00C0514D">
      <w:pPr>
        <w:pStyle w:val="Headingultralarge"/>
        <w:rPr>
          <w:b/>
          <w:bCs/>
        </w:rPr>
      </w:pPr>
    </w:p>
    <w:p w14:paraId="1FA37827" w14:textId="77777777" w:rsidR="00C0514D" w:rsidRDefault="00C0514D" w:rsidP="00C0514D">
      <w:pPr>
        <w:pStyle w:val="Headingultralarge"/>
        <w:rPr>
          <w:b/>
          <w:bCs/>
        </w:rPr>
      </w:pPr>
    </w:p>
    <w:p w14:paraId="5D45213F" w14:textId="18964C27" w:rsidR="00C0514D" w:rsidRPr="00ED1EEF" w:rsidRDefault="00C0514D" w:rsidP="00C0514D">
      <w:pPr>
        <w:pStyle w:val="Briefingheading"/>
        <w:numPr>
          <w:ilvl w:val="0"/>
          <w:numId w:val="2"/>
        </w:numPr>
      </w:pPr>
      <w:r w:rsidRPr="00F675A1">
        <w:t xml:space="preserve">How to </w:t>
      </w:r>
      <w:r w:rsidR="007A4D95">
        <w:t>run</w:t>
      </w:r>
      <w:r w:rsidRPr="00F675A1">
        <w:t xml:space="preserve"> an </w:t>
      </w:r>
      <w:r w:rsidR="005A673A">
        <w:br/>
      </w:r>
      <w:r w:rsidRPr="00F675A1">
        <w:t>effective branch</w:t>
      </w:r>
    </w:p>
    <w:p w14:paraId="401946C1" w14:textId="77777777" w:rsidR="00C0514D" w:rsidRPr="005F3350" w:rsidRDefault="00C0514D" w:rsidP="00C0514D">
      <w:pPr>
        <w:pStyle w:val="Briefingsubheadcover"/>
        <w:jc w:val="left"/>
      </w:pPr>
      <w:r>
        <w:t>November 2023</w:t>
      </w:r>
    </w:p>
    <w:p w14:paraId="24BC1DED" w14:textId="77777777" w:rsidR="00C0514D" w:rsidRPr="007172F1" w:rsidRDefault="00C0514D" w:rsidP="00C0514D">
      <w:pPr>
        <w:pStyle w:val="TOCHeading"/>
        <w:spacing w:before="480"/>
      </w:pPr>
      <w:r w:rsidRPr="006211CB">
        <w:t>Contents</w:t>
      </w:r>
    </w:p>
    <w:p w14:paraId="72FDC97F" w14:textId="0C4EC19C" w:rsidR="00FF376A" w:rsidRDefault="00C0514D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r w:rsidRPr="00685EDC">
        <w:rPr>
          <w:noProof w:val="0"/>
        </w:rPr>
        <w:fldChar w:fldCharType="begin"/>
      </w:r>
      <w:r w:rsidRPr="00685EDC">
        <w:instrText xml:space="preserve"> TOC \o "1-3" \h \z \u </w:instrText>
      </w:r>
      <w:r w:rsidRPr="00685EDC">
        <w:rPr>
          <w:noProof w:val="0"/>
        </w:rPr>
        <w:fldChar w:fldCharType="separate"/>
      </w:r>
      <w:hyperlink w:anchor="_Toc151111212" w:history="1">
        <w:r w:rsidR="00FF376A" w:rsidRPr="0049318E">
          <w:rPr>
            <w:rStyle w:val="Hyperlink"/>
          </w:rPr>
          <w:t>Learning outcomes</w:t>
        </w:r>
        <w:r w:rsidR="00FF376A">
          <w:rPr>
            <w:webHidden/>
          </w:rPr>
          <w:tab/>
        </w:r>
        <w:r w:rsidR="00FF376A">
          <w:rPr>
            <w:webHidden/>
          </w:rPr>
          <w:fldChar w:fldCharType="begin"/>
        </w:r>
        <w:r w:rsidR="00FF376A">
          <w:rPr>
            <w:webHidden/>
          </w:rPr>
          <w:instrText xml:space="preserve"> PAGEREF _Toc151111212 \h </w:instrText>
        </w:r>
        <w:r w:rsidR="00FF376A">
          <w:rPr>
            <w:webHidden/>
          </w:rPr>
        </w:r>
        <w:r w:rsidR="00FF376A">
          <w:rPr>
            <w:webHidden/>
          </w:rPr>
          <w:fldChar w:fldCharType="separate"/>
        </w:r>
        <w:r w:rsidR="00FF376A">
          <w:rPr>
            <w:webHidden/>
          </w:rPr>
          <w:t>3</w:t>
        </w:r>
        <w:r w:rsidR="00FF376A">
          <w:rPr>
            <w:webHidden/>
          </w:rPr>
          <w:fldChar w:fldCharType="end"/>
        </w:r>
      </w:hyperlink>
    </w:p>
    <w:p w14:paraId="0D280015" w14:textId="63EC6AC0" w:rsidR="00FF376A" w:rsidRDefault="007A4D95">
      <w:pPr>
        <w:pStyle w:val="TO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51111213" w:history="1">
        <w:r w:rsidR="00FF376A" w:rsidRPr="0049318E">
          <w:rPr>
            <w:rStyle w:val="Hyperlink"/>
            <w:noProof/>
          </w:rPr>
          <w:t>Activity A: What are the duties of a branch?</w:t>
        </w:r>
        <w:r w:rsidR="00FF376A">
          <w:rPr>
            <w:noProof/>
            <w:webHidden/>
          </w:rPr>
          <w:tab/>
        </w:r>
        <w:r w:rsidR="00FF376A">
          <w:rPr>
            <w:noProof/>
            <w:webHidden/>
          </w:rPr>
          <w:fldChar w:fldCharType="begin"/>
        </w:r>
        <w:r w:rsidR="00FF376A">
          <w:rPr>
            <w:noProof/>
            <w:webHidden/>
          </w:rPr>
          <w:instrText xml:space="preserve"> PAGEREF _Toc151111213 \h </w:instrText>
        </w:r>
        <w:r w:rsidR="00FF376A">
          <w:rPr>
            <w:noProof/>
            <w:webHidden/>
          </w:rPr>
        </w:r>
        <w:r w:rsidR="00FF376A">
          <w:rPr>
            <w:noProof/>
            <w:webHidden/>
          </w:rPr>
          <w:fldChar w:fldCharType="separate"/>
        </w:r>
        <w:r w:rsidR="00FF376A">
          <w:rPr>
            <w:noProof/>
            <w:webHidden/>
          </w:rPr>
          <w:t>3</w:t>
        </w:r>
        <w:r w:rsidR="00FF376A">
          <w:rPr>
            <w:noProof/>
            <w:webHidden/>
          </w:rPr>
          <w:fldChar w:fldCharType="end"/>
        </w:r>
      </w:hyperlink>
    </w:p>
    <w:p w14:paraId="5297CB2B" w14:textId="398AF7A2" w:rsidR="00FF376A" w:rsidRDefault="007A4D95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51111214" w:history="1">
        <w:r w:rsidR="00FF376A" w:rsidRPr="0049318E">
          <w:rPr>
            <w:rStyle w:val="Hyperlink"/>
          </w:rPr>
          <w:t>The duties are laid down the Prospect rule book</w:t>
        </w:r>
        <w:r w:rsidR="00FF376A">
          <w:rPr>
            <w:webHidden/>
          </w:rPr>
          <w:tab/>
        </w:r>
        <w:r w:rsidR="00FF376A">
          <w:rPr>
            <w:webHidden/>
          </w:rPr>
          <w:fldChar w:fldCharType="begin"/>
        </w:r>
        <w:r w:rsidR="00FF376A">
          <w:rPr>
            <w:webHidden/>
          </w:rPr>
          <w:instrText xml:space="preserve"> PAGEREF _Toc151111214 \h </w:instrText>
        </w:r>
        <w:r w:rsidR="00FF376A">
          <w:rPr>
            <w:webHidden/>
          </w:rPr>
        </w:r>
        <w:r w:rsidR="00FF376A">
          <w:rPr>
            <w:webHidden/>
          </w:rPr>
          <w:fldChar w:fldCharType="separate"/>
        </w:r>
        <w:r w:rsidR="00FF376A">
          <w:rPr>
            <w:webHidden/>
          </w:rPr>
          <w:t>4</w:t>
        </w:r>
        <w:r w:rsidR="00FF376A">
          <w:rPr>
            <w:webHidden/>
          </w:rPr>
          <w:fldChar w:fldCharType="end"/>
        </w:r>
      </w:hyperlink>
    </w:p>
    <w:p w14:paraId="245A0A89" w14:textId="3F5713BE" w:rsidR="00FF376A" w:rsidRDefault="007A4D95">
      <w:pPr>
        <w:pStyle w:val="TO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51111215" w:history="1">
        <w:r w:rsidR="00FF376A" w:rsidRPr="0049318E">
          <w:rPr>
            <w:rStyle w:val="Hyperlink"/>
            <w:bCs/>
            <w:noProof/>
          </w:rPr>
          <w:t>Activity B: What are the roles within a branch?</w:t>
        </w:r>
        <w:r w:rsidR="00FF376A">
          <w:rPr>
            <w:noProof/>
            <w:webHidden/>
          </w:rPr>
          <w:tab/>
        </w:r>
        <w:r w:rsidR="00FF376A">
          <w:rPr>
            <w:noProof/>
            <w:webHidden/>
          </w:rPr>
          <w:fldChar w:fldCharType="begin"/>
        </w:r>
        <w:r w:rsidR="00FF376A">
          <w:rPr>
            <w:noProof/>
            <w:webHidden/>
          </w:rPr>
          <w:instrText xml:space="preserve"> PAGEREF _Toc151111215 \h </w:instrText>
        </w:r>
        <w:r w:rsidR="00FF376A">
          <w:rPr>
            <w:noProof/>
            <w:webHidden/>
          </w:rPr>
        </w:r>
        <w:r w:rsidR="00FF376A">
          <w:rPr>
            <w:noProof/>
            <w:webHidden/>
          </w:rPr>
          <w:fldChar w:fldCharType="separate"/>
        </w:r>
        <w:r w:rsidR="00FF376A">
          <w:rPr>
            <w:noProof/>
            <w:webHidden/>
          </w:rPr>
          <w:t>4</w:t>
        </w:r>
        <w:r w:rsidR="00FF376A">
          <w:rPr>
            <w:noProof/>
            <w:webHidden/>
          </w:rPr>
          <w:fldChar w:fldCharType="end"/>
        </w:r>
      </w:hyperlink>
    </w:p>
    <w:p w14:paraId="2D530269" w14:textId="41D50ACD" w:rsidR="00FF376A" w:rsidRDefault="007A4D95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51111216" w:history="1">
        <w:r w:rsidR="00FF376A" w:rsidRPr="0049318E">
          <w:rPr>
            <w:rStyle w:val="Hyperlink"/>
          </w:rPr>
          <w:t>The roles from the Rep’s handbook</w:t>
        </w:r>
        <w:r w:rsidR="00FF376A">
          <w:rPr>
            <w:webHidden/>
          </w:rPr>
          <w:tab/>
        </w:r>
        <w:r w:rsidR="00FF376A">
          <w:rPr>
            <w:webHidden/>
          </w:rPr>
          <w:fldChar w:fldCharType="begin"/>
        </w:r>
        <w:r w:rsidR="00FF376A">
          <w:rPr>
            <w:webHidden/>
          </w:rPr>
          <w:instrText xml:space="preserve"> PAGEREF _Toc151111216 \h </w:instrText>
        </w:r>
        <w:r w:rsidR="00FF376A">
          <w:rPr>
            <w:webHidden/>
          </w:rPr>
        </w:r>
        <w:r w:rsidR="00FF376A">
          <w:rPr>
            <w:webHidden/>
          </w:rPr>
          <w:fldChar w:fldCharType="separate"/>
        </w:r>
        <w:r w:rsidR="00FF376A">
          <w:rPr>
            <w:webHidden/>
          </w:rPr>
          <w:t>5</w:t>
        </w:r>
        <w:r w:rsidR="00FF376A">
          <w:rPr>
            <w:webHidden/>
          </w:rPr>
          <w:fldChar w:fldCharType="end"/>
        </w:r>
      </w:hyperlink>
    </w:p>
    <w:p w14:paraId="64904B69" w14:textId="5FD512A9" w:rsidR="00FF376A" w:rsidRDefault="007A4D95">
      <w:pPr>
        <w:pStyle w:val="TO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51111217" w:history="1">
        <w:r w:rsidR="00FF376A" w:rsidRPr="0049318E">
          <w:rPr>
            <w:rStyle w:val="Hyperlink"/>
            <w:bCs/>
            <w:noProof/>
          </w:rPr>
          <w:t>Activity C: Which roles have legal standing?</w:t>
        </w:r>
        <w:r w:rsidR="00FF376A">
          <w:rPr>
            <w:noProof/>
            <w:webHidden/>
          </w:rPr>
          <w:tab/>
        </w:r>
        <w:r w:rsidR="00FF376A">
          <w:rPr>
            <w:noProof/>
            <w:webHidden/>
          </w:rPr>
          <w:fldChar w:fldCharType="begin"/>
        </w:r>
        <w:r w:rsidR="00FF376A">
          <w:rPr>
            <w:noProof/>
            <w:webHidden/>
          </w:rPr>
          <w:instrText xml:space="preserve"> PAGEREF _Toc151111217 \h </w:instrText>
        </w:r>
        <w:r w:rsidR="00FF376A">
          <w:rPr>
            <w:noProof/>
            <w:webHidden/>
          </w:rPr>
        </w:r>
        <w:r w:rsidR="00FF376A">
          <w:rPr>
            <w:noProof/>
            <w:webHidden/>
          </w:rPr>
          <w:fldChar w:fldCharType="separate"/>
        </w:r>
        <w:r w:rsidR="00FF376A">
          <w:rPr>
            <w:noProof/>
            <w:webHidden/>
          </w:rPr>
          <w:t>5</w:t>
        </w:r>
        <w:r w:rsidR="00FF376A">
          <w:rPr>
            <w:noProof/>
            <w:webHidden/>
          </w:rPr>
          <w:fldChar w:fldCharType="end"/>
        </w:r>
      </w:hyperlink>
    </w:p>
    <w:p w14:paraId="0EA9F01C" w14:textId="0C97E0DD" w:rsidR="00FF376A" w:rsidRDefault="007A4D95">
      <w:pPr>
        <w:pStyle w:val="TO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51111218" w:history="1">
        <w:r w:rsidR="00FF376A" w:rsidRPr="0049318E">
          <w:rPr>
            <w:rStyle w:val="Hyperlink"/>
            <w:noProof/>
          </w:rPr>
          <w:t>Activity D: Who needs to be on a branch committee?</w:t>
        </w:r>
        <w:r w:rsidR="00FF376A">
          <w:rPr>
            <w:noProof/>
            <w:webHidden/>
          </w:rPr>
          <w:tab/>
        </w:r>
        <w:r w:rsidR="00FF376A">
          <w:rPr>
            <w:noProof/>
            <w:webHidden/>
          </w:rPr>
          <w:fldChar w:fldCharType="begin"/>
        </w:r>
        <w:r w:rsidR="00FF376A">
          <w:rPr>
            <w:noProof/>
            <w:webHidden/>
          </w:rPr>
          <w:instrText xml:space="preserve"> PAGEREF _Toc151111218 \h </w:instrText>
        </w:r>
        <w:r w:rsidR="00FF376A">
          <w:rPr>
            <w:noProof/>
            <w:webHidden/>
          </w:rPr>
        </w:r>
        <w:r w:rsidR="00FF376A">
          <w:rPr>
            <w:noProof/>
            <w:webHidden/>
          </w:rPr>
          <w:fldChar w:fldCharType="separate"/>
        </w:r>
        <w:r w:rsidR="00FF376A">
          <w:rPr>
            <w:noProof/>
            <w:webHidden/>
          </w:rPr>
          <w:t>5</w:t>
        </w:r>
        <w:r w:rsidR="00FF376A">
          <w:rPr>
            <w:noProof/>
            <w:webHidden/>
          </w:rPr>
          <w:fldChar w:fldCharType="end"/>
        </w:r>
      </w:hyperlink>
    </w:p>
    <w:p w14:paraId="286D2A68" w14:textId="2E814A50" w:rsidR="00FF376A" w:rsidRDefault="007A4D95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51111219" w:history="1">
        <w:r w:rsidR="00FF376A" w:rsidRPr="0049318E">
          <w:rPr>
            <w:rStyle w:val="Hyperlink"/>
          </w:rPr>
          <w:t>Who would make a good rep?</w:t>
        </w:r>
        <w:r w:rsidR="00FF376A">
          <w:rPr>
            <w:webHidden/>
          </w:rPr>
          <w:tab/>
        </w:r>
        <w:r w:rsidR="00FF376A">
          <w:rPr>
            <w:webHidden/>
          </w:rPr>
          <w:fldChar w:fldCharType="begin"/>
        </w:r>
        <w:r w:rsidR="00FF376A">
          <w:rPr>
            <w:webHidden/>
          </w:rPr>
          <w:instrText xml:space="preserve"> PAGEREF _Toc151111219 \h </w:instrText>
        </w:r>
        <w:r w:rsidR="00FF376A">
          <w:rPr>
            <w:webHidden/>
          </w:rPr>
        </w:r>
        <w:r w:rsidR="00FF376A">
          <w:rPr>
            <w:webHidden/>
          </w:rPr>
          <w:fldChar w:fldCharType="separate"/>
        </w:r>
        <w:r w:rsidR="00FF376A">
          <w:rPr>
            <w:webHidden/>
          </w:rPr>
          <w:t>6</w:t>
        </w:r>
        <w:r w:rsidR="00FF376A">
          <w:rPr>
            <w:webHidden/>
          </w:rPr>
          <w:fldChar w:fldCharType="end"/>
        </w:r>
      </w:hyperlink>
    </w:p>
    <w:p w14:paraId="7F008F26" w14:textId="1D1FE5D7" w:rsidR="00FF376A" w:rsidRDefault="007A4D95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w:anchor="_Toc151111220" w:history="1">
        <w:r w:rsidR="00FF376A" w:rsidRPr="0049318E">
          <w:rPr>
            <w:rStyle w:val="Hyperlink"/>
          </w:rPr>
          <w:t>Useful links</w:t>
        </w:r>
        <w:r w:rsidR="00FF376A">
          <w:rPr>
            <w:webHidden/>
          </w:rPr>
          <w:tab/>
        </w:r>
        <w:r w:rsidR="00FF376A">
          <w:rPr>
            <w:webHidden/>
          </w:rPr>
          <w:fldChar w:fldCharType="begin"/>
        </w:r>
        <w:r w:rsidR="00FF376A">
          <w:rPr>
            <w:webHidden/>
          </w:rPr>
          <w:instrText xml:space="preserve"> PAGEREF _Toc151111220 \h </w:instrText>
        </w:r>
        <w:r w:rsidR="00FF376A">
          <w:rPr>
            <w:webHidden/>
          </w:rPr>
        </w:r>
        <w:r w:rsidR="00FF376A">
          <w:rPr>
            <w:webHidden/>
          </w:rPr>
          <w:fldChar w:fldCharType="separate"/>
        </w:r>
        <w:r w:rsidR="00FF376A">
          <w:rPr>
            <w:webHidden/>
          </w:rPr>
          <w:t>6</w:t>
        </w:r>
        <w:r w:rsidR="00FF376A">
          <w:rPr>
            <w:webHidden/>
          </w:rPr>
          <w:fldChar w:fldCharType="end"/>
        </w:r>
      </w:hyperlink>
    </w:p>
    <w:p w14:paraId="2C7A02CA" w14:textId="5380ADEC" w:rsidR="001D5D3A" w:rsidRPr="00AE222D" w:rsidRDefault="00C0514D" w:rsidP="00C0514D">
      <w:pPr>
        <w:rPr>
          <w:noProof/>
        </w:rPr>
      </w:pPr>
      <w:r w:rsidRPr="00685EDC">
        <w:rPr>
          <w:noProof/>
        </w:rPr>
        <w:fldChar w:fldCharType="end"/>
      </w:r>
      <w:r w:rsidR="001D5D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34822BCA" wp14:editId="00D6A187">
                <wp:simplePos x="0" y="0"/>
                <wp:positionH relativeFrom="column">
                  <wp:posOffset>-365</wp:posOffset>
                </wp:positionH>
                <wp:positionV relativeFrom="page">
                  <wp:posOffset>8832715</wp:posOffset>
                </wp:positionV>
                <wp:extent cx="5421600" cy="969550"/>
                <wp:effectExtent l="0" t="0" r="1905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1600" cy="96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49706" w14:textId="77777777" w:rsidR="001D5D3A" w:rsidRPr="001D5D3A" w:rsidRDefault="001D5D3A" w:rsidP="007A19D3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1D5D3A">
                              <w:rPr>
                                <w:sz w:val="16"/>
                                <w:szCs w:val="16"/>
                              </w:rPr>
                              <w:t>Prospect</w:t>
                            </w:r>
                            <w:r w:rsidRPr="001D5D3A">
                              <w:rPr>
                                <w:sz w:val="16"/>
                                <w:szCs w:val="16"/>
                              </w:rPr>
                              <w:br/>
                              <w:t>New Prospect House</w:t>
                            </w:r>
                            <w:r w:rsidRPr="001D5D3A">
                              <w:rPr>
                                <w:sz w:val="16"/>
                                <w:szCs w:val="16"/>
                              </w:rPr>
                              <w:br/>
                              <w:t xml:space="preserve">8 </w:t>
                            </w:r>
                            <w:proofErr w:type="spellStart"/>
                            <w:r w:rsidRPr="001D5D3A">
                              <w:rPr>
                                <w:sz w:val="16"/>
                                <w:szCs w:val="16"/>
                              </w:rPr>
                              <w:t>Leake</w:t>
                            </w:r>
                            <w:proofErr w:type="spellEnd"/>
                            <w:r w:rsidRPr="001D5D3A">
                              <w:rPr>
                                <w:sz w:val="16"/>
                                <w:szCs w:val="16"/>
                              </w:rPr>
                              <w:t xml:space="preserve"> Street</w:t>
                            </w:r>
                            <w:r w:rsidRPr="001D5D3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gramStart"/>
                            <w:r w:rsidRPr="001D5D3A">
                              <w:rPr>
                                <w:sz w:val="16"/>
                                <w:szCs w:val="16"/>
                              </w:rPr>
                              <w:t>London  SE</w:t>
                            </w:r>
                            <w:proofErr w:type="gramEnd"/>
                            <w:r w:rsidRPr="001D5D3A">
                              <w:rPr>
                                <w:sz w:val="16"/>
                                <w:szCs w:val="16"/>
                              </w:rPr>
                              <w:t>1 7NN</w:t>
                            </w:r>
                          </w:p>
                          <w:p w14:paraId="22B28A16" w14:textId="77777777" w:rsidR="001D5D3A" w:rsidRPr="001D5D3A" w:rsidRDefault="001D5D3A" w:rsidP="001D5D3A">
                            <w:pPr>
                              <w:spacing w:before="80"/>
                              <w:rPr>
                                <w:sz w:val="16"/>
                                <w:szCs w:val="16"/>
                              </w:rPr>
                            </w:pPr>
                            <w:r w:rsidRPr="001D5D3A">
                              <w:rPr>
                                <w:sz w:val="16"/>
                                <w:szCs w:val="16"/>
                              </w:rPr>
                              <w:t>Tel: 0300 600 1878</w:t>
                            </w:r>
                          </w:p>
                          <w:p w14:paraId="36683DB8" w14:textId="77777777" w:rsidR="001D5D3A" w:rsidRPr="001D5D3A" w:rsidRDefault="007A4D95" w:rsidP="001D5D3A">
                            <w:pPr>
                              <w:pStyle w:val="Briefingsubheadcover"/>
                              <w:spacing w:before="1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hyperlink r:id="rId15" w:history="1">
                              <w:r w:rsidR="001D5D3A" w:rsidRPr="007A19D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prospect.org.uk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22BC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05pt;margin-top:695.5pt;width:426.9pt;height:7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" o:allowoverlap="f" filled="f" stroked="f" strokeweight=".5pt">
                <v:textbox inset="0,0,0,0">
                  <w:txbxContent>
                    <w:p w14:paraId="1CD49706" w14:textId="77777777" w:rsidR="001D5D3A" w:rsidRPr="001D5D3A" w:rsidRDefault="001D5D3A" w:rsidP="007A19D3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1D5D3A">
                        <w:rPr>
                          <w:sz w:val="16"/>
                          <w:szCs w:val="16"/>
                        </w:rPr>
                        <w:t>Prospect</w:t>
                      </w:r>
                      <w:r w:rsidRPr="001D5D3A">
                        <w:rPr>
                          <w:sz w:val="16"/>
                          <w:szCs w:val="16"/>
                        </w:rPr>
                        <w:br/>
                        <w:t>New Prospect House</w:t>
                      </w:r>
                      <w:r w:rsidRPr="001D5D3A">
                        <w:rPr>
                          <w:sz w:val="16"/>
                          <w:szCs w:val="16"/>
                        </w:rPr>
                        <w:br/>
                        <w:t xml:space="preserve">8 </w:t>
                      </w:r>
                      <w:proofErr w:type="spellStart"/>
                      <w:r w:rsidRPr="001D5D3A">
                        <w:rPr>
                          <w:sz w:val="16"/>
                          <w:szCs w:val="16"/>
                        </w:rPr>
                        <w:t>Leake</w:t>
                      </w:r>
                      <w:proofErr w:type="spellEnd"/>
                      <w:r w:rsidRPr="001D5D3A">
                        <w:rPr>
                          <w:sz w:val="16"/>
                          <w:szCs w:val="16"/>
                        </w:rPr>
                        <w:t xml:space="preserve"> Street</w:t>
                      </w:r>
                      <w:r w:rsidRPr="001D5D3A">
                        <w:rPr>
                          <w:sz w:val="16"/>
                          <w:szCs w:val="16"/>
                        </w:rPr>
                        <w:br/>
                      </w:r>
                      <w:proofErr w:type="gramStart"/>
                      <w:r w:rsidRPr="001D5D3A">
                        <w:rPr>
                          <w:sz w:val="16"/>
                          <w:szCs w:val="16"/>
                        </w:rPr>
                        <w:t>London  SE</w:t>
                      </w:r>
                      <w:proofErr w:type="gramEnd"/>
                      <w:r w:rsidRPr="001D5D3A">
                        <w:rPr>
                          <w:sz w:val="16"/>
                          <w:szCs w:val="16"/>
                        </w:rPr>
                        <w:t>1 7NN</w:t>
                      </w:r>
                    </w:p>
                    <w:p w14:paraId="22B28A16" w14:textId="77777777" w:rsidR="001D5D3A" w:rsidRPr="001D5D3A" w:rsidRDefault="001D5D3A" w:rsidP="001D5D3A">
                      <w:pPr>
                        <w:spacing w:before="80"/>
                        <w:rPr>
                          <w:sz w:val="16"/>
                          <w:szCs w:val="16"/>
                        </w:rPr>
                      </w:pPr>
                      <w:r w:rsidRPr="001D5D3A">
                        <w:rPr>
                          <w:sz w:val="16"/>
                          <w:szCs w:val="16"/>
                        </w:rPr>
                        <w:t>Tel: 0300 600 1878</w:t>
                      </w:r>
                    </w:p>
                    <w:p w14:paraId="36683DB8" w14:textId="77777777" w:rsidR="001D5D3A" w:rsidRPr="001D5D3A" w:rsidRDefault="00FF376A" w:rsidP="001D5D3A">
                      <w:pPr>
                        <w:pStyle w:val="Briefingsubheadcover"/>
                        <w:spacing w:before="180"/>
                        <w:jc w:val="left"/>
                        <w:rPr>
                          <w:sz w:val="28"/>
                          <w:szCs w:val="28"/>
                        </w:rPr>
                      </w:pPr>
                      <w:hyperlink r:id="rId16" w:history="1">
                        <w:r w:rsidR="001D5D3A" w:rsidRPr="007A19D3">
                          <w:rPr>
                            <w:rStyle w:val="Hyperlink"/>
                            <w:sz w:val="28"/>
                            <w:szCs w:val="28"/>
                          </w:rPr>
                          <w:t>prospect.org.uk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1D5D3A">
        <w:br w:type="page"/>
      </w:r>
    </w:p>
    <w:p w14:paraId="14929702" w14:textId="77777777" w:rsidR="00C0514D" w:rsidRDefault="00C0514D" w:rsidP="00C95C8E">
      <w:pPr>
        <w:pStyle w:val="Heading1"/>
      </w:pPr>
      <w:bookmarkStart w:id="0" w:name="_Toc151111212"/>
      <w:bookmarkStart w:id="1" w:name="_Toc52891826"/>
      <w:bookmarkStart w:id="2" w:name="_Toc57297816"/>
      <w:bookmarkStart w:id="3" w:name="_Toc92975933"/>
      <w:bookmarkStart w:id="4" w:name="_Toc93060139"/>
      <w:r w:rsidRPr="00C95C8E">
        <w:lastRenderedPageBreak/>
        <w:t>Learning</w:t>
      </w:r>
      <w:r>
        <w:t xml:space="preserve"> outcomes</w:t>
      </w:r>
      <w:bookmarkEnd w:id="0"/>
    </w:p>
    <w:p w14:paraId="56B7D19C" w14:textId="77777777" w:rsidR="00C0514D" w:rsidRPr="00C95C8E" w:rsidRDefault="00C0514D" w:rsidP="00C95C8E">
      <w:pPr>
        <w:pStyle w:val="ListBullet"/>
      </w:pPr>
      <w:r w:rsidRPr="00860302">
        <w:t xml:space="preserve">To </w:t>
      </w:r>
      <w:r w:rsidRPr="00C95C8E">
        <w:t>understand the role of the branch</w:t>
      </w:r>
    </w:p>
    <w:p w14:paraId="64F13C1D" w14:textId="77777777" w:rsidR="00C0514D" w:rsidRPr="00C95C8E" w:rsidRDefault="00C0514D" w:rsidP="00C95C8E">
      <w:pPr>
        <w:pStyle w:val="ListBullet"/>
      </w:pPr>
      <w:r w:rsidRPr="00C95C8E">
        <w:t>To understand the roles within a branch</w:t>
      </w:r>
    </w:p>
    <w:p w14:paraId="159C1AB3" w14:textId="77777777" w:rsidR="00C0514D" w:rsidRPr="00C95C8E" w:rsidRDefault="00C0514D" w:rsidP="00C95C8E">
      <w:pPr>
        <w:pStyle w:val="ListBullet"/>
      </w:pPr>
      <w:r w:rsidRPr="00C95C8E">
        <w:t xml:space="preserve">To be able to recruit members to be </w:t>
      </w:r>
      <w:proofErr w:type="gramStart"/>
      <w:r w:rsidRPr="00C95C8E">
        <w:t>reps</w:t>
      </w:r>
      <w:proofErr w:type="gramEnd"/>
    </w:p>
    <w:p w14:paraId="20B909AA" w14:textId="77777777" w:rsidR="00C0514D" w:rsidRPr="00C95C8E" w:rsidRDefault="00C0514D" w:rsidP="00C95C8E">
      <w:pPr>
        <w:pStyle w:val="ListBullet"/>
      </w:pPr>
      <w:r w:rsidRPr="00C95C8E">
        <w:t xml:space="preserve">To be able to structure a </w:t>
      </w:r>
      <w:proofErr w:type="gramStart"/>
      <w:r w:rsidRPr="00C95C8E">
        <w:t>branch</w:t>
      </w:r>
      <w:proofErr w:type="gramEnd"/>
    </w:p>
    <w:p w14:paraId="75B480EB" w14:textId="77777777" w:rsidR="00C0514D" w:rsidRDefault="00C0514D" w:rsidP="00C95C8E">
      <w:pPr>
        <w:pStyle w:val="ListBullet"/>
        <w:rPr>
          <w:b/>
        </w:rPr>
      </w:pPr>
      <w:r w:rsidRPr="00C95C8E">
        <w:t>To be able</w:t>
      </w:r>
      <w:r w:rsidRPr="00860302">
        <w:t xml:space="preserve"> to engage </w:t>
      </w:r>
      <w:proofErr w:type="gramStart"/>
      <w:r w:rsidRPr="00860302">
        <w:t>members</w:t>
      </w:r>
      <w:proofErr w:type="gramEnd"/>
    </w:p>
    <w:p w14:paraId="28C2A01F" w14:textId="77777777" w:rsidR="00C0514D" w:rsidRDefault="00C0514D" w:rsidP="00C0514D">
      <w:pPr>
        <w:pStyle w:val="Heading2"/>
      </w:pPr>
      <w:bookmarkStart w:id="5" w:name="_Toc151111213"/>
      <w:r>
        <w:t>Activity A: What are the duties of a branch?</w:t>
      </w:r>
      <w:bookmarkEnd w:id="5"/>
    </w:p>
    <w:p w14:paraId="4D859C8D" w14:textId="77777777" w:rsidR="00C0514D" w:rsidRDefault="00C0514D" w:rsidP="00C0514D">
      <w:pPr>
        <w:rPr>
          <w:lang w:eastAsia="en-US"/>
        </w:rPr>
      </w:pPr>
      <w:r>
        <w:rPr>
          <w:lang w:eastAsia="en-US"/>
        </w:rPr>
        <w:t xml:space="preserve">Write down what you think are the duties of the </w:t>
      </w:r>
      <w:proofErr w:type="gramStart"/>
      <w:r>
        <w:rPr>
          <w:lang w:eastAsia="en-US"/>
        </w:rPr>
        <w:t>branch</w:t>
      </w:r>
      <w:proofErr w:type="gramEnd"/>
    </w:p>
    <w:p w14:paraId="20F5C6D9" w14:textId="77777777" w:rsidR="00933F7A" w:rsidRDefault="00933F7A">
      <w:pPr>
        <w:spacing w:before="0"/>
        <w:rPr>
          <w:b/>
          <w:kern w:val="32"/>
          <w:sz w:val="32"/>
          <w:lang w:eastAsia="en-US"/>
        </w:rPr>
      </w:pPr>
      <w:r>
        <w:rPr>
          <w:b/>
          <w:kern w:val="32"/>
          <w:sz w:val="32"/>
          <w:lang w:eastAsia="en-US"/>
        </w:rPr>
        <w:br w:type="page"/>
      </w:r>
    </w:p>
    <w:p w14:paraId="52DC9E9E" w14:textId="5A3AE87C" w:rsidR="00C0514D" w:rsidRDefault="00C0514D" w:rsidP="00C95C8E">
      <w:pPr>
        <w:pStyle w:val="Heading1"/>
      </w:pPr>
      <w:bookmarkStart w:id="6" w:name="_Toc151111214"/>
      <w:r w:rsidRPr="00860302">
        <w:lastRenderedPageBreak/>
        <w:t xml:space="preserve">The duties are laid </w:t>
      </w:r>
      <w:r w:rsidRPr="00C95C8E">
        <w:t>down</w:t>
      </w:r>
      <w:r w:rsidRPr="00860302">
        <w:t xml:space="preserve"> the Prospect rule </w:t>
      </w:r>
      <w:proofErr w:type="gramStart"/>
      <w:r w:rsidRPr="00860302">
        <w:t>book</w:t>
      </w:r>
      <w:bookmarkEnd w:id="6"/>
      <w:proofErr w:type="gramEnd"/>
    </w:p>
    <w:p w14:paraId="74BDEC56" w14:textId="77777777" w:rsidR="00C0514D" w:rsidRPr="00860302" w:rsidRDefault="00C0514D" w:rsidP="00C0514D">
      <w:pPr>
        <w:pStyle w:val="ListParagraph"/>
        <w:numPr>
          <w:ilvl w:val="0"/>
          <w:numId w:val="13"/>
        </w:numPr>
        <w:rPr>
          <w:lang w:eastAsia="en-US"/>
        </w:rPr>
      </w:pPr>
      <w:r w:rsidRPr="00860302">
        <w:rPr>
          <w:lang w:eastAsia="en-US"/>
        </w:rPr>
        <w:t xml:space="preserve">to maintain and /or improve the conditions of employment of Branch members and the relations between them and their </w:t>
      </w:r>
      <w:proofErr w:type="gramStart"/>
      <w:r w:rsidRPr="00860302">
        <w:rPr>
          <w:lang w:eastAsia="en-US"/>
        </w:rPr>
        <w:t>employers</w:t>
      </w:r>
      <w:proofErr w:type="gramEnd"/>
    </w:p>
    <w:p w14:paraId="35209063" w14:textId="77777777" w:rsidR="00C0514D" w:rsidRPr="00860302" w:rsidRDefault="00C0514D" w:rsidP="00C0514D">
      <w:pPr>
        <w:pStyle w:val="ListParagraph"/>
        <w:numPr>
          <w:ilvl w:val="0"/>
          <w:numId w:val="13"/>
        </w:numPr>
        <w:rPr>
          <w:lang w:eastAsia="en-US"/>
        </w:rPr>
      </w:pPr>
      <w:r w:rsidRPr="00860302">
        <w:rPr>
          <w:lang w:eastAsia="en-US"/>
        </w:rPr>
        <w:t xml:space="preserve">to promote the policy of the Branch as agreed at a Delegate Conference or General </w:t>
      </w:r>
      <w:proofErr w:type="gramStart"/>
      <w:r w:rsidRPr="00860302">
        <w:rPr>
          <w:lang w:eastAsia="en-US"/>
        </w:rPr>
        <w:t>Meeting</w:t>
      </w:r>
      <w:proofErr w:type="gramEnd"/>
      <w:r w:rsidRPr="00860302">
        <w:rPr>
          <w:lang w:eastAsia="en-US"/>
        </w:rPr>
        <w:t xml:space="preserve"> of the Branch</w:t>
      </w:r>
    </w:p>
    <w:p w14:paraId="3D4FE415" w14:textId="77777777" w:rsidR="00C0514D" w:rsidRPr="00860302" w:rsidRDefault="00C0514D" w:rsidP="00C0514D">
      <w:pPr>
        <w:pStyle w:val="ListParagraph"/>
        <w:numPr>
          <w:ilvl w:val="0"/>
          <w:numId w:val="13"/>
        </w:numPr>
        <w:rPr>
          <w:lang w:eastAsia="en-US"/>
        </w:rPr>
      </w:pPr>
      <w:r w:rsidRPr="00860302">
        <w:rPr>
          <w:lang w:eastAsia="en-US"/>
        </w:rPr>
        <w:t>to further the objects of the Union</w:t>
      </w:r>
    </w:p>
    <w:p w14:paraId="3CEDC35C" w14:textId="77777777" w:rsidR="00C0514D" w:rsidRPr="00860302" w:rsidRDefault="00C0514D" w:rsidP="00C0514D">
      <w:pPr>
        <w:pStyle w:val="ListParagraph"/>
        <w:numPr>
          <w:ilvl w:val="0"/>
          <w:numId w:val="13"/>
        </w:numPr>
        <w:rPr>
          <w:lang w:eastAsia="en-US"/>
        </w:rPr>
      </w:pPr>
      <w:r w:rsidRPr="00860302">
        <w:rPr>
          <w:lang w:eastAsia="en-US"/>
        </w:rPr>
        <w:t>to carry out the policies of the Union</w:t>
      </w:r>
    </w:p>
    <w:p w14:paraId="086C7013" w14:textId="77777777" w:rsidR="00C0514D" w:rsidRPr="00860302" w:rsidRDefault="00C0514D" w:rsidP="00C0514D">
      <w:pPr>
        <w:pStyle w:val="ListParagraph"/>
        <w:numPr>
          <w:ilvl w:val="0"/>
          <w:numId w:val="13"/>
        </w:numPr>
        <w:rPr>
          <w:lang w:eastAsia="en-US"/>
        </w:rPr>
      </w:pPr>
      <w:r w:rsidRPr="00860302">
        <w:rPr>
          <w:lang w:eastAsia="en-US"/>
        </w:rPr>
        <w:t xml:space="preserve">to protect and promote the interests of its </w:t>
      </w:r>
      <w:proofErr w:type="gramStart"/>
      <w:r w:rsidRPr="00860302">
        <w:rPr>
          <w:lang w:eastAsia="en-US"/>
        </w:rPr>
        <w:t>members</w:t>
      </w:r>
      <w:proofErr w:type="gramEnd"/>
    </w:p>
    <w:p w14:paraId="43143F9A" w14:textId="77777777" w:rsidR="00C0514D" w:rsidRPr="00860302" w:rsidRDefault="00C0514D" w:rsidP="00C0514D">
      <w:pPr>
        <w:pStyle w:val="ListParagraph"/>
        <w:numPr>
          <w:ilvl w:val="0"/>
          <w:numId w:val="13"/>
        </w:numPr>
        <w:rPr>
          <w:lang w:eastAsia="en-US"/>
        </w:rPr>
      </w:pPr>
      <w:r w:rsidRPr="00860302">
        <w:rPr>
          <w:lang w:eastAsia="en-US"/>
        </w:rPr>
        <w:t xml:space="preserve">to recruit and maintain </w:t>
      </w:r>
      <w:proofErr w:type="gramStart"/>
      <w:r w:rsidRPr="00860302">
        <w:rPr>
          <w:lang w:eastAsia="en-US"/>
        </w:rPr>
        <w:t>membership</w:t>
      </w:r>
      <w:proofErr w:type="gramEnd"/>
    </w:p>
    <w:p w14:paraId="7AD8C159" w14:textId="77777777" w:rsidR="00C0514D" w:rsidRPr="00860302" w:rsidRDefault="00C0514D" w:rsidP="00C0514D">
      <w:pPr>
        <w:pStyle w:val="ListParagraph"/>
        <w:numPr>
          <w:ilvl w:val="0"/>
          <w:numId w:val="13"/>
        </w:numPr>
        <w:rPr>
          <w:lang w:eastAsia="en-US"/>
        </w:rPr>
      </w:pPr>
      <w:r w:rsidRPr="00860302">
        <w:rPr>
          <w:lang w:eastAsia="en-US"/>
        </w:rPr>
        <w:t>to keep members informed of all matters advised by the National Executive Committee</w:t>
      </w:r>
    </w:p>
    <w:p w14:paraId="687E5B55" w14:textId="77777777" w:rsidR="00C0514D" w:rsidRPr="00860302" w:rsidRDefault="00C0514D" w:rsidP="00C0514D">
      <w:pPr>
        <w:pStyle w:val="ListParagraph"/>
        <w:numPr>
          <w:ilvl w:val="0"/>
          <w:numId w:val="13"/>
        </w:numPr>
        <w:rPr>
          <w:lang w:eastAsia="en-US"/>
        </w:rPr>
      </w:pPr>
      <w:r w:rsidRPr="00860302">
        <w:rPr>
          <w:lang w:eastAsia="en-US"/>
        </w:rPr>
        <w:t xml:space="preserve">to consult with the appropriate members body who may be affected by any proposals concerning pensions in </w:t>
      </w:r>
      <w:proofErr w:type="gramStart"/>
      <w:r w:rsidRPr="00860302">
        <w:rPr>
          <w:lang w:eastAsia="en-US"/>
        </w:rPr>
        <w:t>payment</w:t>
      </w:r>
      <w:proofErr w:type="gramEnd"/>
    </w:p>
    <w:p w14:paraId="5282AA36" w14:textId="77777777" w:rsidR="00C0514D" w:rsidRDefault="00C0514D" w:rsidP="00C0514D">
      <w:pPr>
        <w:pStyle w:val="ListParagraph"/>
        <w:numPr>
          <w:ilvl w:val="0"/>
          <w:numId w:val="13"/>
        </w:numPr>
        <w:rPr>
          <w:lang w:eastAsia="en-US"/>
        </w:rPr>
      </w:pPr>
      <w:r w:rsidRPr="00860302">
        <w:rPr>
          <w:lang w:eastAsia="en-US"/>
        </w:rPr>
        <w:t xml:space="preserve">to hold an Annual or Biennial Delegate </w:t>
      </w:r>
      <w:r>
        <w:rPr>
          <w:lang w:eastAsia="en-US"/>
        </w:rPr>
        <w:t>conference</w:t>
      </w:r>
    </w:p>
    <w:p w14:paraId="79C8CDC1" w14:textId="77777777" w:rsidR="00C0514D" w:rsidRDefault="00C0514D" w:rsidP="00C0514D">
      <w:pPr>
        <w:pStyle w:val="Heading2"/>
        <w:rPr>
          <w:bCs/>
        </w:rPr>
      </w:pPr>
      <w:bookmarkStart w:id="7" w:name="_Toc151111215"/>
      <w:r>
        <w:rPr>
          <w:bCs/>
        </w:rPr>
        <w:t xml:space="preserve">Activity B: </w:t>
      </w:r>
      <w:r w:rsidRPr="00BC7A5B">
        <w:rPr>
          <w:bCs/>
        </w:rPr>
        <w:t>What are the roles within a branch?</w:t>
      </w:r>
      <w:bookmarkEnd w:id="7"/>
    </w:p>
    <w:p w14:paraId="278A53C9" w14:textId="77777777" w:rsidR="00C0514D" w:rsidRDefault="00C0514D" w:rsidP="00C0514D">
      <w:pPr>
        <w:rPr>
          <w:lang w:eastAsia="en-US"/>
        </w:rPr>
      </w:pPr>
      <w:r>
        <w:rPr>
          <w:lang w:eastAsia="en-US"/>
        </w:rPr>
        <w:t xml:space="preserve">Write down the roles within your </w:t>
      </w:r>
      <w:proofErr w:type="gramStart"/>
      <w:r>
        <w:rPr>
          <w:lang w:eastAsia="en-US"/>
        </w:rPr>
        <w:t>branch</w:t>
      </w:r>
      <w:proofErr w:type="gramEnd"/>
    </w:p>
    <w:p w14:paraId="0CEF5016" w14:textId="77777777" w:rsidR="00277018" w:rsidRDefault="00277018">
      <w:pPr>
        <w:spacing w:before="0"/>
        <w:rPr>
          <w:b/>
          <w:kern w:val="32"/>
          <w:sz w:val="32"/>
          <w:szCs w:val="22"/>
          <w:lang w:eastAsia="en-US"/>
        </w:rPr>
      </w:pPr>
      <w:r>
        <w:br w:type="page"/>
      </w:r>
    </w:p>
    <w:p w14:paraId="2F051F02" w14:textId="0C9D6318" w:rsidR="00C0514D" w:rsidRDefault="00C0514D" w:rsidP="00C95C8E">
      <w:pPr>
        <w:pStyle w:val="Heading1"/>
      </w:pPr>
      <w:bookmarkStart w:id="8" w:name="_Toc151111216"/>
      <w:r w:rsidRPr="000E0A00">
        <w:lastRenderedPageBreak/>
        <w:t>The roles from the Rep’s handbook</w:t>
      </w:r>
      <w:bookmarkEnd w:id="8"/>
    </w:p>
    <w:tbl>
      <w:tblPr>
        <w:tblpPr w:leftFromText="180" w:rightFromText="180" w:vertAnchor="text" w:horzAnchor="margin" w:tblpY="381"/>
        <w:tblW w:w="92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0"/>
        <w:gridCol w:w="4536"/>
      </w:tblGrid>
      <w:tr w:rsidR="00C0514D" w:rsidRPr="000E0A00" w14:paraId="1208EDC5" w14:textId="77777777" w:rsidTr="00E13C06">
        <w:trPr>
          <w:trHeight w:val="479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007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834C1E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r w:rsidRPr="000E0A00">
              <w:rPr>
                <w:b/>
                <w:bCs/>
                <w:sz w:val="22"/>
                <w:szCs w:val="22"/>
                <w:lang w:eastAsia="en-US"/>
              </w:rPr>
              <w:t>General governance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2007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C042D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r w:rsidRPr="000E0A00">
              <w:rPr>
                <w:b/>
                <w:bCs/>
                <w:sz w:val="22"/>
                <w:szCs w:val="22"/>
                <w:lang w:eastAsia="en-US"/>
              </w:rPr>
              <w:t>Specialist reps</w:t>
            </w:r>
          </w:p>
        </w:tc>
      </w:tr>
      <w:tr w:rsidR="00C0514D" w:rsidRPr="000E0A00" w14:paraId="5268C64A" w14:textId="77777777" w:rsidTr="00E13C06">
        <w:trPr>
          <w:trHeight w:val="505"/>
        </w:trPr>
        <w:tc>
          <w:tcPr>
            <w:tcW w:w="4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C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6539D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r w:rsidRPr="000E0A00">
              <w:rPr>
                <w:sz w:val="22"/>
                <w:szCs w:val="22"/>
                <w:lang w:eastAsia="en-US"/>
              </w:rPr>
              <w:t>President/chair/convenor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C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29EF4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r w:rsidRPr="000E0A00">
              <w:rPr>
                <w:sz w:val="22"/>
                <w:szCs w:val="22"/>
                <w:lang w:eastAsia="en-US"/>
              </w:rPr>
              <w:t>Health and safety rep</w:t>
            </w:r>
          </w:p>
        </w:tc>
      </w:tr>
      <w:tr w:rsidR="00C0514D" w:rsidRPr="000E0A00" w14:paraId="2DEFCA6D" w14:textId="77777777" w:rsidTr="00E13C06">
        <w:trPr>
          <w:trHeight w:val="542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7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BE1F2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r w:rsidRPr="000E0A00">
              <w:rPr>
                <w:sz w:val="22"/>
                <w:szCs w:val="22"/>
                <w:lang w:eastAsia="en-US"/>
              </w:rPr>
              <w:t>Vice President/chair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7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7CB51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r w:rsidRPr="000E0A00">
              <w:rPr>
                <w:sz w:val="22"/>
                <w:szCs w:val="22"/>
                <w:lang w:eastAsia="en-US"/>
              </w:rPr>
              <w:t>Union Learning rep</w:t>
            </w:r>
          </w:p>
        </w:tc>
      </w:tr>
      <w:tr w:rsidR="00C0514D" w:rsidRPr="000E0A00" w14:paraId="52543F40" w14:textId="77777777" w:rsidTr="00E13C06">
        <w:trPr>
          <w:trHeight w:val="552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C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595EE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r w:rsidRPr="000E0A00">
              <w:rPr>
                <w:sz w:val="22"/>
                <w:szCs w:val="22"/>
                <w:lang w:eastAsia="en-US"/>
              </w:rPr>
              <w:t>Secretary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C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5BF9A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r w:rsidRPr="000E0A00">
              <w:rPr>
                <w:sz w:val="22"/>
                <w:szCs w:val="22"/>
                <w:lang w:eastAsia="en-US"/>
              </w:rPr>
              <w:t>Equality rep</w:t>
            </w:r>
          </w:p>
        </w:tc>
      </w:tr>
      <w:tr w:rsidR="00C0514D" w:rsidRPr="000E0A00" w14:paraId="4ED98814" w14:textId="77777777" w:rsidTr="00E13C06">
        <w:trPr>
          <w:trHeight w:val="675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7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B5EF5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r w:rsidRPr="000E0A00">
              <w:rPr>
                <w:sz w:val="22"/>
                <w:szCs w:val="22"/>
                <w:lang w:eastAsia="en-US"/>
              </w:rPr>
              <w:t>Membership and recruitment secretary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7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69547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r w:rsidRPr="000E0A00">
              <w:rPr>
                <w:sz w:val="22"/>
                <w:szCs w:val="22"/>
                <w:lang w:eastAsia="en-US"/>
              </w:rPr>
              <w:t>Pension rep</w:t>
            </w:r>
          </w:p>
        </w:tc>
      </w:tr>
      <w:tr w:rsidR="00C0514D" w:rsidRPr="000E0A00" w14:paraId="5B2797BB" w14:textId="77777777" w:rsidTr="00E13C06">
        <w:trPr>
          <w:trHeight w:val="768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C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64574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r w:rsidRPr="000E0A00">
              <w:rPr>
                <w:sz w:val="22"/>
                <w:szCs w:val="22"/>
                <w:lang w:eastAsia="en-US"/>
              </w:rPr>
              <w:t>Branch organiser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C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332FB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r w:rsidRPr="000E0A00">
              <w:rPr>
                <w:sz w:val="22"/>
                <w:szCs w:val="22"/>
                <w:lang w:eastAsia="en-US"/>
              </w:rPr>
              <w:t>Environmental rep</w:t>
            </w:r>
          </w:p>
        </w:tc>
      </w:tr>
      <w:tr w:rsidR="00C0514D" w:rsidRPr="000E0A00" w14:paraId="7ABB3792" w14:textId="77777777" w:rsidTr="00E13C06">
        <w:trPr>
          <w:trHeight w:val="473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7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4C4E4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r w:rsidRPr="000E0A00">
              <w:rPr>
                <w:sz w:val="22"/>
                <w:szCs w:val="22"/>
                <w:lang w:eastAsia="en-US"/>
              </w:rPr>
              <w:t>Treasurer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7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21E26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proofErr w:type="spellStart"/>
            <w:r w:rsidRPr="000E0A00">
              <w:rPr>
                <w:sz w:val="22"/>
                <w:szCs w:val="22"/>
                <w:lang w:eastAsia="en-US"/>
              </w:rPr>
              <w:t>Casehandler</w:t>
            </w:r>
            <w:proofErr w:type="spellEnd"/>
          </w:p>
        </w:tc>
      </w:tr>
      <w:tr w:rsidR="00C0514D" w:rsidRPr="000E0A00" w14:paraId="194F5AF8" w14:textId="77777777" w:rsidTr="00E13C06">
        <w:trPr>
          <w:trHeight w:val="768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C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4FDCD7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r w:rsidRPr="000E0A00">
              <w:rPr>
                <w:sz w:val="22"/>
                <w:szCs w:val="22"/>
                <w:lang w:eastAsia="en-US"/>
              </w:rPr>
              <w:t>Auditor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C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D812A0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r w:rsidRPr="000E0A00">
              <w:rPr>
                <w:sz w:val="22"/>
                <w:szCs w:val="22"/>
                <w:lang w:eastAsia="en-US"/>
              </w:rPr>
              <w:t>Communications rep</w:t>
            </w:r>
          </w:p>
        </w:tc>
      </w:tr>
      <w:tr w:rsidR="00C0514D" w:rsidRPr="000E0A00" w14:paraId="58CB8150" w14:textId="77777777" w:rsidTr="00E13C06">
        <w:trPr>
          <w:trHeight w:val="595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7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61A394" w14:textId="77777777" w:rsidR="00C0514D" w:rsidRPr="000E0A00" w:rsidRDefault="00C0514D" w:rsidP="00E13C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7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D232F" w14:textId="77777777" w:rsidR="00C0514D" w:rsidRPr="000E0A00" w:rsidRDefault="00C0514D" w:rsidP="00E13C06">
            <w:pPr>
              <w:numPr>
                <w:ilvl w:val="0"/>
                <w:numId w:val="3"/>
              </w:numPr>
              <w:tabs>
                <w:tab w:val="clear" w:pos="340"/>
              </w:tabs>
              <w:rPr>
                <w:sz w:val="22"/>
                <w:szCs w:val="22"/>
                <w:lang w:eastAsia="en-US"/>
              </w:rPr>
            </w:pPr>
            <w:r w:rsidRPr="000E0A00">
              <w:rPr>
                <w:sz w:val="22"/>
                <w:szCs w:val="22"/>
                <w:lang w:eastAsia="en-US"/>
              </w:rPr>
              <w:t>Young workers’ rep</w:t>
            </w:r>
          </w:p>
        </w:tc>
      </w:tr>
    </w:tbl>
    <w:p w14:paraId="0E344BE1" w14:textId="77777777" w:rsidR="00C0514D" w:rsidRDefault="00C0514D" w:rsidP="00C0514D">
      <w:pPr>
        <w:pStyle w:val="Heading2"/>
        <w:rPr>
          <w:bCs/>
        </w:rPr>
      </w:pPr>
      <w:bookmarkStart w:id="9" w:name="_Toc151111217"/>
      <w:r>
        <w:rPr>
          <w:bCs/>
        </w:rPr>
        <w:t xml:space="preserve">Activity C: </w:t>
      </w:r>
      <w:r w:rsidRPr="00BC7A5B">
        <w:rPr>
          <w:bCs/>
        </w:rPr>
        <w:t>Wh</w:t>
      </w:r>
      <w:r>
        <w:rPr>
          <w:bCs/>
        </w:rPr>
        <w:t>ich</w:t>
      </w:r>
      <w:r w:rsidRPr="00BC7A5B">
        <w:rPr>
          <w:bCs/>
        </w:rPr>
        <w:t xml:space="preserve"> roles </w:t>
      </w:r>
      <w:r>
        <w:rPr>
          <w:bCs/>
        </w:rPr>
        <w:t>have legal standing</w:t>
      </w:r>
      <w:r w:rsidRPr="00BC7A5B">
        <w:rPr>
          <w:bCs/>
        </w:rPr>
        <w:t>?</w:t>
      </w:r>
      <w:bookmarkEnd w:id="9"/>
    </w:p>
    <w:p w14:paraId="074FA2BA" w14:textId="77777777" w:rsidR="00C0514D" w:rsidRPr="001B4B17" w:rsidRDefault="00C0514D" w:rsidP="00C0514D">
      <w:pPr>
        <w:rPr>
          <w:lang w:eastAsia="en-US"/>
        </w:rPr>
      </w:pPr>
      <w:r w:rsidRPr="001B4B17">
        <w:rPr>
          <w:lang w:eastAsia="en-US"/>
        </w:rPr>
        <w:t xml:space="preserve">Discuss as a big group the following: </w:t>
      </w:r>
    </w:p>
    <w:p w14:paraId="15225E96" w14:textId="77777777" w:rsidR="00C0514D" w:rsidRPr="001B4B17" w:rsidRDefault="00C0514D" w:rsidP="00C0514D">
      <w:pPr>
        <w:rPr>
          <w:lang w:eastAsia="en-US"/>
        </w:rPr>
      </w:pPr>
      <w:r w:rsidRPr="001B4B17">
        <w:rPr>
          <w:lang w:eastAsia="en-US"/>
        </w:rPr>
        <w:t>What roles have legislation that requires an employer to recognise and give paid time off for?</w:t>
      </w:r>
    </w:p>
    <w:p w14:paraId="62936FFD" w14:textId="77777777" w:rsidR="00C0514D" w:rsidRPr="001B4B17" w:rsidRDefault="00C0514D" w:rsidP="00C0514D">
      <w:pPr>
        <w:rPr>
          <w:lang w:eastAsia="en-US"/>
        </w:rPr>
      </w:pPr>
      <w:r w:rsidRPr="001B4B17">
        <w:rPr>
          <w:lang w:eastAsia="en-US"/>
        </w:rPr>
        <w:t>Does your recognition agreement have any variations to the legal minimums?</w:t>
      </w:r>
    </w:p>
    <w:p w14:paraId="4D3C3266" w14:textId="77777777" w:rsidR="00C0514D" w:rsidRDefault="00C0514D" w:rsidP="00C0514D">
      <w:pPr>
        <w:rPr>
          <w:lang w:eastAsia="en-US"/>
        </w:rPr>
      </w:pPr>
      <w:r w:rsidRPr="001B4B17">
        <w:rPr>
          <w:lang w:eastAsia="en-US"/>
        </w:rPr>
        <w:t>What are the minimum roles that need to be filled in a branch?</w:t>
      </w:r>
    </w:p>
    <w:p w14:paraId="0A4FB30C" w14:textId="77777777" w:rsidR="00C0514D" w:rsidRDefault="00C0514D" w:rsidP="00C0514D">
      <w:pPr>
        <w:pStyle w:val="Heading2"/>
      </w:pPr>
      <w:bookmarkStart w:id="10" w:name="_Toc151111218"/>
      <w:r>
        <w:t xml:space="preserve">Activity D: </w:t>
      </w:r>
      <w:r w:rsidRPr="00D20ECE">
        <w:t>Who needs to be on a branch committee?</w:t>
      </w:r>
      <w:bookmarkEnd w:id="10"/>
    </w:p>
    <w:p w14:paraId="2E948AE2" w14:textId="77777777" w:rsidR="00C0514D" w:rsidRPr="00D20ECE" w:rsidRDefault="00C0514D" w:rsidP="00C0514D">
      <w:pPr>
        <w:rPr>
          <w:lang w:eastAsia="en-US"/>
        </w:rPr>
      </w:pPr>
      <w:r w:rsidRPr="00D20ECE">
        <w:rPr>
          <w:lang w:eastAsia="en-US"/>
        </w:rPr>
        <w:t>In a big group discuss who you would have on your branch committee?</w:t>
      </w:r>
    </w:p>
    <w:p w14:paraId="13A0CA6F" w14:textId="77777777" w:rsidR="00C0514D" w:rsidRPr="00D20ECE" w:rsidRDefault="00C0514D" w:rsidP="00C0514D">
      <w:pPr>
        <w:rPr>
          <w:lang w:eastAsia="en-US"/>
        </w:rPr>
      </w:pPr>
      <w:r w:rsidRPr="00D20ECE">
        <w:rPr>
          <w:lang w:eastAsia="en-US"/>
        </w:rPr>
        <w:t>Think about the following:</w:t>
      </w:r>
    </w:p>
    <w:p w14:paraId="1A82BEFF" w14:textId="77777777" w:rsidR="00C0514D" w:rsidRPr="00D20ECE" w:rsidRDefault="00C0514D" w:rsidP="00C0514D">
      <w:pPr>
        <w:pStyle w:val="ListParagraph"/>
        <w:numPr>
          <w:ilvl w:val="0"/>
          <w:numId w:val="14"/>
        </w:numPr>
        <w:rPr>
          <w:lang w:eastAsia="en-US"/>
        </w:rPr>
      </w:pPr>
      <w:r w:rsidRPr="00D20ECE">
        <w:rPr>
          <w:lang w:eastAsia="en-US"/>
        </w:rPr>
        <w:t>Consultation</w:t>
      </w:r>
    </w:p>
    <w:p w14:paraId="24E5F8BB" w14:textId="77777777" w:rsidR="00C0514D" w:rsidRPr="00D20ECE" w:rsidRDefault="00C0514D" w:rsidP="00C0514D">
      <w:pPr>
        <w:pStyle w:val="ListParagraph"/>
        <w:numPr>
          <w:ilvl w:val="0"/>
          <w:numId w:val="14"/>
        </w:numPr>
        <w:rPr>
          <w:lang w:eastAsia="en-US"/>
        </w:rPr>
      </w:pPr>
      <w:r w:rsidRPr="00D20ECE">
        <w:rPr>
          <w:lang w:eastAsia="en-US"/>
        </w:rPr>
        <w:t>Reporting</w:t>
      </w:r>
    </w:p>
    <w:p w14:paraId="2583EB56" w14:textId="77777777" w:rsidR="00C0514D" w:rsidRDefault="00C0514D" w:rsidP="00C0514D">
      <w:pPr>
        <w:pStyle w:val="ListParagraph"/>
        <w:numPr>
          <w:ilvl w:val="0"/>
          <w:numId w:val="14"/>
        </w:numPr>
        <w:rPr>
          <w:lang w:eastAsia="en-US"/>
        </w:rPr>
      </w:pPr>
      <w:r w:rsidRPr="00D20ECE">
        <w:rPr>
          <w:lang w:eastAsia="en-US"/>
        </w:rPr>
        <w:t>Recruitment</w:t>
      </w:r>
    </w:p>
    <w:p w14:paraId="50E80E12" w14:textId="77777777" w:rsidR="00C0514D" w:rsidRDefault="00C0514D" w:rsidP="00C0514D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Campaigning</w:t>
      </w:r>
    </w:p>
    <w:p w14:paraId="30B1A582" w14:textId="77777777" w:rsidR="00C0514D" w:rsidRDefault="00C0514D" w:rsidP="00FF376A">
      <w:pPr>
        <w:pStyle w:val="Heading1"/>
      </w:pPr>
      <w:bookmarkStart w:id="11" w:name="_Toc151111219"/>
      <w:r w:rsidRPr="00A72B7F">
        <w:lastRenderedPageBreak/>
        <w:t>Who would make a good rep?</w:t>
      </w:r>
      <w:bookmarkEnd w:id="11"/>
    </w:p>
    <w:p w14:paraId="2A274970" w14:textId="77777777" w:rsidR="00C0514D" w:rsidRPr="00A72B7F" w:rsidRDefault="00C0514D" w:rsidP="00C0514D">
      <w:pPr>
        <w:pStyle w:val="ListParagraph"/>
        <w:numPr>
          <w:ilvl w:val="0"/>
          <w:numId w:val="15"/>
        </w:numPr>
        <w:rPr>
          <w:lang w:eastAsia="en-US"/>
        </w:rPr>
      </w:pPr>
      <w:r w:rsidRPr="00A72B7F">
        <w:rPr>
          <w:lang w:eastAsia="en-US"/>
        </w:rPr>
        <w:t xml:space="preserve">They are interested in getting involved with the </w:t>
      </w:r>
      <w:proofErr w:type="gramStart"/>
      <w:r w:rsidRPr="00A72B7F">
        <w:rPr>
          <w:lang w:eastAsia="en-US"/>
        </w:rPr>
        <w:t>branch</w:t>
      </w:r>
      <w:proofErr w:type="gramEnd"/>
    </w:p>
    <w:p w14:paraId="40392607" w14:textId="77777777" w:rsidR="00C0514D" w:rsidRPr="00A72B7F" w:rsidRDefault="00C0514D" w:rsidP="00C0514D">
      <w:pPr>
        <w:pStyle w:val="ListParagraph"/>
        <w:numPr>
          <w:ilvl w:val="0"/>
          <w:numId w:val="15"/>
        </w:numPr>
        <w:rPr>
          <w:lang w:eastAsia="en-US"/>
        </w:rPr>
      </w:pPr>
      <w:r w:rsidRPr="00A72B7F">
        <w:rPr>
          <w:lang w:eastAsia="en-US"/>
        </w:rPr>
        <w:t xml:space="preserve">They agree with beliefs and values of the trade </w:t>
      </w:r>
      <w:proofErr w:type="gramStart"/>
      <w:r w:rsidRPr="00A72B7F">
        <w:rPr>
          <w:lang w:eastAsia="en-US"/>
        </w:rPr>
        <w:t>union</w:t>
      </w:r>
      <w:proofErr w:type="gramEnd"/>
    </w:p>
    <w:p w14:paraId="6B74BA4D" w14:textId="77777777" w:rsidR="00C0514D" w:rsidRPr="00A72B7F" w:rsidRDefault="00C0514D" w:rsidP="00C0514D">
      <w:pPr>
        <w:pStyle w:val="ListParagraph"/>
        <w:numPr>
          <w:ilvl w:val="0"/>
          <w:numId w:val="15"/>
        </w:numPr>
        <w:rPr>
          <w:lang w:eastAsia="en-US"/>
        </w:rPr>
      </w:pPr>
      <w:r w:rsidRPr="00A72B7F">
        <w:rPr>
          <w:lang w:eastAsia="en-US"/>
        </w:rPr>
        <w:t xml:space="preserve">They are listened to and respected by </w:t>
      </w:r>
      <w:proofErr w:type="gramStart"/>
      <w:r w:rsidRPr="00A72B7F">
        <w:rPr>
          <w:lang w:eastAsia="en-US"/>
        </w:rPr>
        <w:t>colleagues</w:t>
      </w:r>
      <w:proofErr w:type="gramEnd"/>
    </w:p>
    <w:p w14:paraId="781BFB0E" w14:textId="77777777" w:rsidR="00C0514D" w:rsidRPr="00A72B7F" w:rsidRDefault="00C0514D" w:rsidP="00C0514D">
      <w:pPr>
        <w:pStyle w:val="ListParagraph"/>
        <w:numPr>
          <w:ilvl w:val="0"/>
          <w:numId w:val="15"/>
        </w:numPr>
        <w:rPr>
          <w:lang w:eastAsia="en-US"/>
        </w:rPr>
      </w:pPr>
      <w:r w:rsidRPr="00A72B7F">
        <w:rPr>
          <w:lang w:eastAsia="en-US"/>
        </w:rPr>
        <w:t xml:space="preserve">They have a particular skill or passion for the </w:t>
      </w:r>
      <w:proofErr w:type="gramStart"/>
      <w:r w:rsidRPr="00A72B7F">
        <w:rPr>
          <w:lang w:eastAsia="en-US"/>
        </w:rPr>
        <w:t>role</w:t>
      </w:r>
      <w:proofErr w:type="gramEnd"/>
    </w:p>
    <w:p w14:paraId="647B3541" w14:textId="77777777" w:rsidR="00C0514D" w:rsidRPr="00A72B7F" w:rsidRDefault="00C0514D" w:rsidP="00C0514D">
      <w:pPr>
        <w:pStyle w:val="ListParagraph"/>
        <w:numPr>
          <w:ilvl w:val="0"/>
          <w:numId w:val="15"/>
        </w:numPr>
        <w:rPr>
          <w:lang w:eastAsia="en-US"/>
        </w:rPr>
      </w:pPr>
      <w:r w:rsidRPr="00A72B7F">
        <w:rPr>
          <w:lang w:eastAsia="en-US"/>
        </w:rPr>
        <w:t xml:space="preserve">They are willing to devote time to the </w:t>
      </w:r>
      <w:proofErr w:type="gramStart"/>
      <w:r w:rsidRPr="00A72B7F">
        <w:rPr>
          <w:lang w:eastAsia="en-US"/>
        </w:rPr>
        <w:t>role</w:t>
      </w:r>
      <w:proofErr w:type="gramEnd"/>
    </w:p>
    <w:p w14:paraId="65B6F17A" w14:textId="77777777" w:rsidR="00C0514D" w:rsidRPr="001F4AE0" w:rsidRDefault="00C0514D" w:rsidP="00C0514D">
      <w:pPr>
        <w:rPr>
          <w:lang w:eastAsia="en-US"/>
        </w:rPr>
      </w:pPr>
    </w:p>
    <w:p w14:paraId="365AC09E" w14:textId="77777777" w:rsidR="00C0514D" w:rsidRDefault="00C0514D" w:rsidP="00C0514D">
      <w:pPr>
        <w:rPr>
          <w:lang w:eastAsia="en-US"/>
        </w:rPr>
      </w:pPr>
      <w:r>
        <w:rPr>
          <w:lang w:eastAsia="en-US"/>
        </w:rPr>
        <w:t>We are always conscious that reps are volunteers. Some can give a little, others can give a lot. Each person must find their own boundaries. But to most people, the role of a local representative includes one or more of the following elements:</w:t>
      </w:r>
    </w:p>
    <w:p w14:paraId="529C4B6F" w14:textId="77777777" w:rsidR="00C0514D" w:rsidRDefault="00C0514D" w:rsidP="00C0514D">
      <w:pPr>
        <w:rPr>
          <w:lang w:eastAsia="en-US"/>
        </w:rPr>
      </w:pPr>
      <w:r w:rsidRPr="001F4AE0">
        <w:rPr>
          <w:b/>
          <w:bCs/>
          <w:lang w:eastAsia="en-US"/>
        </w:rPr>
        <w:t>Advice:</w:t>
      </w:r>
      <w:r>
        <w:rPr>
          <w:lang w:eastAsia="en-US"/>
        </w:rPr>
        <w:t xml:space="preserve"> not necessarily able to answer all the </w:t>
      </w:r>
      <w:proofErr w:type="gramStart"/>
      <w:r>
        <w:rPr>
          <w:lang w:eastAsia="en-US"/>
        </w:rPr>
        <w:t>questions, but</w:t>
      </w:r>
      <w:proofErr w:type="gramEnd"/>
      <w:r>
        <w:rPr>
          <w:lang w:eastAsia="en-US"/>
        </w:rPr>
        <w:t xml:space="preserve"> knowing where to look for the answers.</w:t>
      </w:r>
    </w:p>
    <w:p w14:paraId="5106B997" w14:textId="77777777" w:rsidR="00C0514D" w:rsidRDefault="00C0514D" w:rsidP="00C0514D">
      <w:pPr>
        <w:rPr>
          <w:lang w:eastAsia="en-US"/>
        </w:rPr>
      </w:pPr>
      <w:r w:rsidRPr="001F4AE0">
        <w:rPr>
          <w:b/>
          <w:bCs/>
          <w:lang w:eastAsia="en-US"/>
        </w:rPr>
        <w:t>Representation and advocacy</w:t>
      </w:r>
      <w:r>
        <w:rPr>
          <w:lang w:eastAsia="en-US"/>
        </w:rPr>
        <w:t>: standing by a member’s side or speaking on their behalf.</w:t>
      </w:r>
    </w:p>
    <w:p w14:paraId="0A0AAEA6" w14:textId="77777777" w:rsidR="00C0514D" w:rsidRDefault="00C0514D" w:rsidP="00C0514D">
      <w:pPr>
        <w:rPr>
          <w:lang w:eastAsia="en-US"/>
        </w:rPr>
      </w:pPr>
      <w:r w:rsidRPr="001F4AE0">
        <w:rPr>
          <w:b/>
          <w:bCs/>
          <w:lang w:eastAsia="en-US"/>
        </w:rPr>
        <w:t>Negotiation</w:t>
      </w:r>
      <w:r>
        <w:rPr>
          <w:lang w:eastAsia="en-US"/>
        </w:rPr>
        <w:t>: helping to improve local working conditions.</w:t>
      </w:r>
    </w:p>
    <w:p w14:paraId="56DAD325" w14:textId="77777777" w:rsidR="00C0514D" w:rsidRDefault="00C0514D" w:rsidP="00C0514D">
      <w:pPr>
        <w:rPr>
          <w:lang w:eastAsia="en-US"/>
        </w:rPr>
      </w:pPr>
      <w:r w:rsidRPr="001F4AE0">
        <w:rPr>
          <w:b/>
          <w:bCs/>
          <w:lang w:eastAsia="en-US"/>
        </w:rPr>
        <w:t>Liaison and consultation</w:t>
      </w:r>
      <w:r>
        <w:rPr>
          <w:lang w:eastAsia="en-US"/>
        </w:rPr>
        <w:t xml:space="preserve">: passing information upwards, </w:t>
      </w:r>
      <w:proofErr w:type="gramStart"/>
      <w:r>
        <w:rPr>
          <w:lang w:eastAsia="en-US"/>
        </w:rPr>
        <w:t>downwards</w:t>
      </w:r>
      <w:proofErr w:type="gramEnd"/>
      <w:r>
        <w:rPr>
          <w:lang w:eastAsia="en-US"/>
        </w:rPr>
        <w:t xml:space="preserve"> and sideways; representing members’ views to management.</w:t>
      </w:r>
    </w:p>
    <w:p w14:paraId="23E31F2A" w14:textId="77777777" w:rsidR="00C0514D" w:rsidRDefault="00C0514D" w:rsidP="00C0514D">
      <w:pPr>
        <w:rPr>
          <w:lang w:eastAsia="en-US"/>
        </w:rPr>
      </w:pPr>
      <w:r w:rsidRPr="001F4AE0">
        <w:rPr>
          <w:b/>
          <w:bCs/>
          <w:lang w:eastAsia="en-US"/>
        </w:rPr>
        <w:t>Organisation</w:t>
      </w:r>
      <w:r>
        <w:rPr>
          <w:lang w:eastAsia="en-US"/>
        </w:rPr>
        <w:t>: organising the branch, strengthening its position in the workplace.</w:t>
      </w:r>
    </w:p>
    <w:p w14:paraId="5B2F573D" w14:textId="77777777" w:rsidR="00C0514D" w:rsidRDefault="00C0514D" w:rsidP="00C0514D">
      <w:pPr>
        <w:rPr>
          <w:lang w:eastAsia="en-US"/>
        </w:rPr>
      </w:pPr>
      <w:r w:rsidRPr="001F4AE0">
        <w:rPr>
          <w:b/>
          <w:bCs/>
          <w:lang w:eastAsia="en-US"/>
        </w:rPr>
        <w:t>Democracy</w:t>
      </w:r>
      <w:r>
        <w:rPr>
          <w:lang w:eastAsia="en-US"/>
        </w:rPr>
        <w:t>: representing members’ views in developing the union’s policies.</w:t>
      </w:r>
    </w:p>
    <w:p w14:paraId="423295DA" w14:textId="77777777" w:rsidR="00C0514D" w:rsidRPr="001F4AE0" w:rsidRDefault="00C0514D" w:rsidP="00C0514D">
      <w:pPr>
        <w:rPr>
          <w:lang w:eastAsia="en-US"/>
        </w:rPr>
      </w:pPr>
    </w:p>
    <w:p w14:paraId="29ABAC1B" w14:textId="77777777" w:rsidR="00C0514D" w:rsidRDefault="00C0514D" w:rsidP="00C0514D">
      <w:pPr>
        <w:rPr>
          <w:lang w:eastAsia="en-US"/>
        </w:rPr>
      </w:pPr>
    </w:p>
    <w:p w14:paraId="39F64E77" w14:textId="77777777" w:rsidR="00C0514D" w:rsidRDefault="00C0514D" w:rsidP="00FF376A">
      <w:pPr>
        <w:pStyle w:val="Heading1"/>
      </w:pPr>
      <w:bookmarkStart w:id="12" w:name="_Toc151111220"/>
      <w:r>
        <w:t>Useful links</w:t>
      </w:r>
      <w:bookmarkEnd w:id="12"/>
    </w:p>
    <w:p w14:paraId="392D1016" w14:textId="77777777" w:rsidR="00C0514D" w:rsidRDefault="007A4D95" w:rsidP="00C0514D">
      <w:hyperlink r:id="rId17" w:history="1">
        <w:r w:rsidR="00C0514D">
          <w:rPr>
            <w:rStyle w:val="Hyperlink"/>
          </w:rPr>
          <w:t>Course resources – Prospect | Prospect</w:t>
        </w:r>
      </w:hyperlink>
      <w:r w:rsidR="00C0514D">
        <w:t xml:space="preserve"> where the branch development template and the branch health check</w:t>
      </w:r>
    </w:p>
    <w:p w14:paraId="10CEE234" w14:textId="77777777" w:rsidR="00C0514D" w:rsidRDefault="007A4D95" w:rsidP="00C0514D">
      <w:hyperlink r:id="rId18" w:history="1">
        <w:r w:rsidR="00C0514D">
          <w:rPr>
            <w:rStyle w:val="Hyperlink"/>
          </w:rPr>
          <w:t>Rep's and negotiator's guides (prospect.org.uk)</w:t>
        </w:r>
      </w:hyperlink>
      <w:r w:rsidR="00C0514D">
        <w:t xml:space="preserve"> including the guide to being treasurer and the reps </w:t>
      </w:r>
      <w:proofErr w:type="gramStart"/>
      <w:r w:rsidR="00C0514D">
        <w:t>handbook</w:t>
      </w:r>
      <w:proofErr w:type="gramEnd"/>
    </w:p>
    <w:p w14:paraId="6BC89FEF" w14:textId="77777777" w:rsidR="00C0514D" w:rsidRPr="001F4AE0" w:rsidRDefault="00C0514D" w:rsidP="00C0514D">
      <w:pPr>
        <w:rPr>
          <w:lang w:eastAsia="en-US"/>
        </w:rPr>
      </w:pPr>
    </w:p>
    <w:bookmarkEnd w:id="1"/>
    <w:bookmarkEnd w:id="2"/>
    <w:bookmarkEnd w:id="3"/>
    <w:bookmarkEnd w:id="4"/>
    <w:p w14:paraId="1A032112" w14:textId="77777777" w:rsidR="00C0514D" w:rsidRDefault="00C0514D" w:rsidP="00C0514D">
      <w:pPr>
        <w:pStyle w:val="Heading1"/>
        <w:numPr>
          <w:ilvl w:val="0"/>
          <w:numId w:val="0"/>
        </w:numPr>
      </w:pPr>
    </w:p>
    <w:sectPr w:rsidR="00C0514D" w:rsidSect="00C0514D">
      <w:pgSz w:w="11906" w:h="16838" w:code="9"/>
      <w:pgMar w:top="1134" w:right="1701" w:bottom="1134" w:left="1701" w:header="720" w:footer="654" w:gutter="0"/>
      <w:pgNumType w:start="2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774F" w14:textId="77777777" w:rsidR="009836C0" w:rsidRDefault="009836C0">
      <w:r>
        <w:separator/>
      </w:r>
    </w:p>
  </w:endnote>
  <w:endnote w:type="continuationSeparator" w:id="0">
    <w:p w14:paraId="4B5C5C38" w14:textId="77777777" w:rsidR="009836C0" w:rsidRDefault="0098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FFF0" w14:textId="3D61AA64" w:rsidR="005A673A" w:rsidRDefault="005A673A" w:rsidP="005A673A">
    <w:pPr>
      <w:pStyle w:val="Footer"/>
    </w:pPr>
    <w:r>
      <w:t>Prospect •</w:t>
    </w:r>
    <w:r w:rsidRPr="005A673A">
      <w:t xml:space="preserve"> </w:t>
    </w:r>
    <w:r w:rsidRPr="00F675A1">
      <w:t xml:space="preserve">How to </w:t>
    </w:r>
    <w:r w:rsidR="00775275">
      <w:t>run</w:t>
    </w:r>
    <w:r w:rsidRPr="00F675A1">
      <w:t xml:space="preserve"> an effective bran</w:t>
    </w:r>
    <w:r w:rsidRPr="005A673A">
      <w:t>ch</w:t>
    </w:r>
    <w:r w:rsidRPr="00762088"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49C6" w14:textId="77777777" w:rsidR="00C0514D" w:rsidRDefault="00C0514D" w:rsidP="00935479">
    <w:pPr>
      <w:pStyle w:val="Footer"/>
    </w:pPr>
    <w:proofErr w:type="spellStart"/>
    <w:r w:rsidRPr="00052A0C">
      <w:t>Nuclear’s</w:t>
    </w:r>
    <w:proofErr w:type="spellEnd"/>
    <w:r w:rsidRPr="00052A0C">
      <w:t xml:space="preserve"> </w:t>
    </w:r>
    <w:r>
      <w:t>r</w:t>
    </w:r>
    <w:r w:rsidRPr="00052A0C">
      <w:t xml:space="preserve">ole in </w:t>
    </w:r>
    <w:r>
      <w:t>c</w:t>
    </w:r>
    <w:r w:rsidRPr="00052A0C">
      <w:t xml:space="preserve">losing the </w:t>
    </w:r>
    <w:r>
      <w:t>e</w:t>
    </w:r>
    <w:r w:rsidRPr="00052A0C">
      <w:t xml:space="preserve">nergy </w:t>
    </w:r>
    <w:r>
      <w:t>g</w:t>
    </w:r>
    <w:r w:rsidRPr="00052A0C">
      <w:t>ap</w:t>
    </w:r>
    <w:r w:rsidRPr="00762088"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7436" w14:textId="77777777" w:rsidR="009836C0" w:rsidRDefault="009836C0">
      <w:r>
        <w:separator/>
      </w:r>
    </w:p>
  </w:footnote>
  <w:footnote w:type="continuationSeparator" w:id="0">
    <w:p w14:paraId="05B148D5" w14:textId="77777777" w:rsidR="009836C0" w:rsidRDefault="0098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DF44D0"/>
    <w:multiLevelType w:val="hybridMultilevel"/>
    <w:tmpl w:val="6242EB18"/>
    <w:styleLink w:val="ImportedStyle38"/>
    <w:lvl w:ilvl="0" w:tplc="84DC4DD0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20E3BE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16736C">
      <w:start w:val="1"/>
      <w:numFmt w:val="bullet"/>
      <w:suff w:val="nothing"/>
      <w:lvlText w:val="•"/>
      <w:lvlJc w:val="left"/>
      <w:pPr>
        <w:tabs>
          <w:tab w:val="left" w:pos="7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8C1F32">
      <w:start w:val="1"/>
      <w:numFmt w:val="bullet"/>
      <w:suff w:val="nothing"/>
      <w:lvlText w:val="•"/>
      <w:lvlJc w:val="left"/>
      <w:pPr>
        <w:tabs>
          <w:tab w:val="left" w:pos="72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3A06EE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1CA112">
      <w:start w:val="1"/>
      <w:numFmt w:val="bullet"/>
      <w:suff w:val="nothing"/>
      <w:lvlText w:val="•"/>
      <w:lvlJc w:val="left"/>
      <w:pPr>
        <w:tabs>
          <w:tab w:val="left" w:pos="720"/>
        </w:tabs>
        <w:ind w:left="43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72CFA6">
      <w:start w:val="1"/>
      <w:numFmt w:val="bullet"/>
      <w:suff w:val="nothing"/>
      <w:lvlText w:val="•"/>
      <w:lvlJc w:val="left"/>
      <w:pPr>
        <w:tabs>
          <w:tab w:val="left" w:pos="720"/>
        </w:tabs>
        <w:ind w:left="5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B2F4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02E70">
      <w:start w:val="1"/>
      <w:numFmt w:val="bullet"/>
      <w:suff w:val="nothing"/>
      <w:lvlText w:val="•"/>
      <w:lvlJc w:val="left"/>
      <w:pPr>
        <w:tabs>
          <w:tab w:val="left" w:pos="720"/>
        </w:tabs>
        <w:ind w:left="64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D1F642A"/>
    <w:multiLevelType w:val="multilevel"/>
    <w:tmpl w:val="5EA2FE44"/>
    <w:lvl w:ilvl="0">
      <w:start w:val="1"/>
      <w:numFmt w:val="none"/>
      <w:pStyle w:val="Briefingheading"/>
      <w:suff w:val="nothing"/>
      <w:lvlText w:val=""/>
      <w:lvlJc w:val="left"/>
      <w:pPr>
        <w:ind w:left="0" w:firstLine="0"/>
      </w:pPr>
      <w:rPr>
        <w:b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>
      <w:start w:val="1"/>
      <w:numFmt w:val="none"/>
      <w:lvlRestart w:val="0"/>
      <w:suff w:val="nothing"/>
      <w:lvlText w:val=""/>
      <w:lvlJc w:val="left"/>
      <w:pPr>
        <w:ind w:left="567" w:hanging="567"/>
      </w:pPr>
    </w:lvl>
    <w:lvl w:ilvl="2">
      <w:start w:val="1"/>
      <w:numFmt w:val="decimal"/>
      <w:lvlRestart w:val="0"/>
      <w:lvlText w:val="%3."/>
      <w:lvlJc w:val="left"/>
      <w:pPr>
        <w:ind w:left="567" w:hanging="567"/>
      </w:pPr>
    </w:lvl>
    <w:lvl w:ilvl="3">
      <w:start w:val="1"/>
      <w:numFmt w:val="lowerLetter"/>
      <w:lvlRestart w:val="0"/>
      <w:lvlText w:val="%4)"/>
      <w:lvlJc w:val="left"/>
      <w:pPr>
        <w:ind w:left="567" w:hanging="567"/>
      </w:pPr>
    </w:lvl>
    <w:lvl w:ilvl="4">
      <w:start w:val="1"/>
      <w:numFmt w:val="lowerLetter"/>
      <w:lvlRestart w:val="0"/>
      <w:lvlText w:val="%5)"/>
      <w:lvlJc w:val="left"/>
      <w:pPr>
        <w:ind w:left="1134" w:hanging="567"/>
      </w:pPr>
    </w:lvl>
    <w:lvl w:ilvl="5">
      <w:start w:val="1"/>
      <w:numFmt w:val="lowerRoman"/>
      <w:lvlRestart w:val="0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45CD1D9A"/>
    <w:multiLevelType w:val="multilevel"/>
    <w:tmpl w:val="D2C0B20E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C0AC0"/>
    <w:multiLevelType w:val="hybridMultilevel"/>
    <w:tmpl w:val="1CECD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D070B3"/>
    <w:multiLevelType w:val="multilevel"/>
    <w:tmpl w:val="29D2A412"/>
    <w:lvl w:ilvl="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21CA1"/>
    <w:multiLevelType w:val="hybridMultilevel"/>
    <w:tmpl w:val="09A07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0106E"/>
    <w:multiLevelType w:val="hybridMultilevel"/>
    <w:tmpl w:val="93F6D782"/>
    <w:numStyleLink w:val="ListBullets"/>
  </w:abstractNum>
  <w:abstractNum w:abstractNumId="12" w15:restartNumberingAfterBreak="0">
    <w:nsid w:val="788723D2"/>
    <w:multiLevelType w:val="multilevel"/>
    <w:tmpl w:val="93F6D782"/>
    <w:numStyleLink w:val="ListBullets"/>
  </w:abstractNum>
  <w:abstractNum w:abstractNumId="13" w15:restartNumberingAfterBreak="0">
    <w:nsid w:val="78A64F8C"/>
    <w:multiLevelType w:val="hybridMultilevel"/>
    <w:tmpl w:val="DB7EF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247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2541324">
    <w:abstractNumId w:val="4"/>
  </w:num>
  <w:num w:numId="3" w16cid:durableId="1889755401">
    <w:abstractNumId w:val="3"/>
  </w:num>
  <w:num w:numId="4" w16cid:durableId="973292015">
    <w:abstractNumId w:val="7"/>
  </w:num>
  <w:num w:numId="5" w16cid:durableId="269094193">
    <w:abstractNumId w:val="4"/>
  </w:num>
  <w:num w:numId="6" w16cid:durableId="697199274">
    <w:abstractNumId w:val="9"/>
  </w:num>
  <w:num w:numId="7" w16cid:durableId="915362876">
    <w:abstractNumId w:val="5"/>
  </w:num>
  <w:num w:numId="8" w16cid:durableId="604578201">
    <w:abstractNumId w:val="0"/>
  </w:num>
  <w:num w:numId="9" w16cid:durableId="438061200">
    <w:abstractNumId w:val="12"/>
  </w:num>
  <w:num w:numId="10" w16cid:durableId="565073328">
    <w:abstractNumId w:val="11"/>
  </w:num>
  <w:num w:numId="11" w16cid:durableId="546189264">
    <w:abstractNumId w:val="8"/>
  </w:num>
  <w:num w:numId="12" w16cid:durableId="423037642">
    <w:abstractNumId w:val="1"/>
  </w:num>
  <w:num w:numId="13" w16cid:durableId="674500600">
    <w:abstractNumId w:val="13"/>
  </w:num>
  <w:num w:numId="14" w16cid:durableId="1076053287">
    <w:abstractNumId w:val="6"/>
  </w:num>
  <w:num w:numId="15" w16cid:durableId="199321624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stylePaneSortMethod w:val="000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B1"/>
    <w:rsid w:val="00001D9C"/>
    <w:rsid w:val="00025ECB"/>
    <w:rsid w:val="00026120"/>
    <w:rsid w:val="00030384"/>
    <w:rsid w:val="000324C2"/>
    <w:rsid w:val="00032DF0"/>
    <w:rsid w:val="00037FA3"/>
    <w:rsid w:val="00043141"/>
    <w:rsid w:val="00044E2B"/>
    <w:rsid w:val="00047A6D"/>
    <w:rsid w:val="00052A0C"/>
    <w:rsid w:val="00054FEE"/>
    <w:rsid w:val="00061C12"/>
    <w:rsid w:val="00064583"/>
    <w:rsid w:val="00064CC8"/>
    <w:rsid w:val="00065290"/>
    <w:rsid w:val="000719FD"/>
    <w:rsid w:val="00092F18"/>
    <w:rsid w:val="000A456E"/>
    <w:rsid w:val="000E0457"/>
    <w:rsid w:val="00102DD1"/>
    <w:rsid w:val="0010749B"/>
    <w:rsid w:val="00111C1B"/>
    <w:rsid w:val="00111EBB"/>
    <w:rsid w:val="00131CC4"/>
    <w:rsid w:val="00134E62"/>
    <w:rsid w:val="001375B1"/>
    <w:rsid w:val="001465A5"/>
    <w:rsid w:val="00151078"/>
    <w:rsid w:val="001520AF"/>
    <w:rsid w:val="00156D33"/>
    <w:rsid w:val="001664C4"/>
    <w:rsid w:val="00167C0A"/>
    <w:rsid w:val="00183D96"/>
    <w:rsid w:val="00184B01"/>
    <w:rsid w:val="00190C56"/>
    <w:rsid w:val="001918F6"/>
    <w:rsid w:val="001B21C5"/>
    <w:rsid w:val="001B3829"/>
    <w:rsid w:val="001B3C53"/>
    <w:rsid w:val="001D1BDE"/>
    <w:rsid w:val="001D5D3A"/>
    <w:rsid w:val="001F753F"/>
    <w:rsid w:val="00203EFF"/>
    <w:rsid w:val="00211F37"/>
    <w:rsid w:val="00220A91"/>
    <w:rsid w:val="00227700"/>
    <w:rsid w:val="0023062C"/>
    <w:rsid w:val="00241129"/>
    <w:rsid w:val="00243584"/>
    <w:rsid w:val="00244EF3"/>
    <w:rsid w:val="00247FF9"/>
    <w:rsid w:val="002625AE"/>
    <w:rsid w:val="00273CC3"/>
    <w:rsid w:val="00277018"/>
    <w:rsid w:val="00284C89"/>
    <w:rsid w:val="00294D0F"/>
    <w:rsid w:val="002A33D7"/>
    <w:rsid w:val="002A4795"/>
    <w:rsid w:val="002A62DF"/>
    <w:rsid w:val="002B2EEE"/>
    <w:rsid w:val="002B3526"/>
    <w:rsid w:val="002B48FC"/>
    <w:rsid w:val="002C0872"/>
    <w:rsid w:val="002C5C71"/>
    <w:rsid w:val="002C6F5F"/>
    <w:rsid w:val="002E2A35"/>
    <w:rsid w:val="002E6796"/>
    <w:rsid w:val="002F613C"/>
    <w:rsid w:val="00301E34"/>
    <w:rsid w:val="00302CF2"/>
    <w:rsid w:val="00311400"/>
    <w:rsid w:val="0031376D"/>
    <w:rsid w:val="0032431D"/>
    <w:rsid w:val="00330001"/>
    <w:rsid w:val="0033483F"/>
    <w:rsid w:val="003368BA"/>
    <w:rsid w:val="00341A15"/>
    <w:rsid w:val="003425DB"/>
    <w:rsid w:val="00344944"/>
    <w:rsid w:val="003545B6"/>
    <w:rsid w:val="003651DC"/>
    <w:rsid w:val="00383131"/>
    <w:rsid w:val="0038573A"/>
    <w:rsid w:val="00391DCF"/>
    <w:rsid w:val="003A55C9"/>
    <w:rsid w:val="003B1C95"/>
    <w:rsid w:val="003B2FE9"/>
    <w:rsid w:val="003C3164"/>
    <w:rsid w:val="003C4628"/>
    <w:rsid w:val="003D07CF"/>
    <w:rsid w:val="003F20CC"/>
    <w:rsid w:val="003F3719"/>
    <w:rsid w:val="003F4A66"/>
    <w:rsid w:val="003F6505"/>
    <w:rsid w:val="004007B3"/>
    <w:rsid w:val="0042567B"/>
    <w:rsid w:val="00431F7C"/>
    <w:rsid w:val="00444434"/>
    <w:rsid w:val="00444DF1"/>
    <w:rsid w:val="0047381D"/>
    <w:rsid w:val="0048329D"/>
    <w:rsid w:val="004868ED"/>
    <w:rsid w:val="004915D6"/>
    <w:rsid w:val="00491BF1"/>
    <w:rsid w:val="004B5055"/>
    <w:rsid w:val="004C1874"/>
    <w:rsid w:val="004D0BCA"/>
    <w:rsid w:val="004D2A2A"/>
    <w:rsid w:val="004F6FE8"/>
    <w:rsid w:val="005063AA"/>
    <w:rsid w:val="00506705"/>
    <w:rsid w:val="00517425"/>
    <w:rsid w:val="005225D5"/>
    <w:rsid w:val="00526611"/>
    <w:rsid w:val="005329BC"/>
    <w:rsid w:val="00547387"/>
    <w:rsid w:val="00576187"/>
    <w:rsid w:val="0059137F"/>
    <w:rsid w:val="005913B3"/>
    <w:rsid w:val="00591757"/>
    <w:rsid w:val="0059440C"/>
    <w:rsid w:val="005A673A"/>
    <w:rsid w:val="005A7A9E"/>
    <w:rsid w:val="005B0A91"/>
    <w:rsid w:val="005C4E28"/>
    <w:rsid w:val="005C6B51"/>
    <w:rsid w:val="005D19E1"/>
    <w:rsid w:val="005D67BC"/>
    <w:rsid w:val="005F3350"/>
    <w:rsid w:val="00602924"/>
    <w:rsid w:val="00611B23"/>
    <w:rsid w:val="006211CB"/>
    <w:rsid w:val="006240B0"/>
    <w:rsid w:val="006263C4"/>
    <w:rsid w:val="00627F76"/>
    <w:rsid w:val="006344C8"/>
    <w:rsid w:val="006404CE"/>
    <w:rsid w:val="00643A7A"/>
    <w:rsid w:val="006570A9"/>
    <w:rsid w:val="006606F1"/>
    <w:rsid w:val="00661741"/>
    <w:rsid w:val="00667E2B"/>
    <w:rsid w:val="00685EDC"/>
    <w:rsid w:val="00697A67"/>
    <w:rsid w:val="006A2192"/>
    <w:rsid w:val="006A5E95"/>
    <w:rsid w:val="006C41D9"/>
    <w:rsid w:val="006C7C77"/>
    <w:rsid w:val="006D1403"/>
    <w:rsid w:val="006D3043"/>
    <w:rsid w:val="006D58BF"/>
    <w:rsid w:val="006E69B9"/>
    <w:rsid w:val="006F0D8A"/>
    <w:rsid w:val="006F2A30"/>
    <w:rsid w:val="007172F1"/>
    <w:rsid w:val="00722A70"/>
    <w:rsid w:val="00725980"/>
    <w:rsid w:val="007328F4"/>
    <w:rsid w:val="00733156"/>
    <w:rsid w:val="00746076"/>
    <w:rsid w:val="00752F15"/>
    <w:rsid w:val="00762088"/>
    <w:rsid w:val="00771506"/>
    <w:rsid w:val="00774C6F"/>
    <w:rsid w:val="0077523B"/>
    <w:rsid w:val="00775275"/>
    <w:rsid w:val="00780E99"/>
    <w:rsid w:val="00796260"/>
    <w:rsid w:val="007A19D3"/>
    <w:rsid w:val="007A4D95"/>
    <w:rsid w:val="007B455B"/>
    <w:rsid w:val="007D2EBB"/>
    <w:rsid w:val="007D5AE7"/>
    <w:rsid w:val="007D6A6E"/>
    <w:rsid w:val="007E3FAC"/>
    <w:rsid w:val="007E5956"/>
    <w:rsid w:val="007E60A6"/>
    <w:rsid w:val="007E60B4"/>
    <w:rsid w:val="007F57A9"/>
    <w:rsid w:val="00803198"/>
    <w:rsid w:val="00811968"/>
    <w:rsid w:val="008456D0"/>
    <w:rsid w:val="00861B49"/>
    <w:rsid w:val="00867417"/>
    <w:rsid w:val="00876300"/>
    <w:rsid w:val="00880047"/>
    <w:rsid w:val="008B0412"/>
    <w:rsid w:val="008B148E"/>
    <w:rsid w:val="008B50D5"/>
    <w:rsid w:val="008C6D63"/>
    <w:rsid w:val="008C720B"/>
    <w:rsid w:val="008D5D27"/>
    <w:rsid w:val="008F3DC5"/>
    <w:rsid w:val="00904AD7"/>
    <w:rsid w:val="00906C0B"/>
    <w:rsid w:val="00912F0F"/>
    <w:rsid w:val="0091738F"/>
    <w:rsid w:val="009233FF"/>
    <w:rsid w:val="00932FC0"/>
    <w:rsid w:val="00933F7A"/>
    <w:rsid w:val="00935479"/>
    <w:rsid w:val="00941A17"/>
    <w:rsid w:val="00943241"/>
    <w:rsid w:val="00943CAB"/>
    <w:rsid w:val="009542AC"/>
    <w:rsid w:val="00957D77"/>
    <w:rsid w:val="00961285"/>
    <w:rsid w:val="009637B8"/>
    <w:rsid w:val="00970470"/>
    <w:rsid w:val="00972A38"/>
    <w:rsid w:val="00974FEA"/>
    <w:rsid w:val="009836C0"/>
    <w:rsid w:val="0098764E"/>
    <w:rsid w:val="00993E19"/>
    <w:rsid w:val="009949AD"/>
    <w:rsid w:val="00995428"/>
    <w:rsid w:val="009965AB"/>
    <w:rsid w:val="009B13D6"/>
    <w:rsid w:val="009B79D2"/>
    <w:rsid w:val="009D0598"/>
    <w:rsid w:val="009D2FFD"/>
    <w:rsid w:val="009D54D1"/>
    <w:rsid w:val="009D596E"/>
    <w:rsid w:val="00A05B25"/>
    <w:rsid w:val="00A14BDE"/>
    <w:rsid w:val="00A15CB3"/>
    <w:rsid w:val="00A26DCC"/>
    <w:rsid w:val="00A30133"/>
    <w:rsid w:val="00A31C15"/>
    <w:rsid w:val="00A359F8"/>
    <w:rsid w:val="00A70374"/>
    <w:rsid w:val="00A85001"/>
    <w:rsid w:val="00A86EB7"/>
    <w:rsid w:val="00A93F98"/>
    <w:rsid w:val="00A95F21"/>
    <w:rsid w:val="00A962A1"/>
    <w:rsid w:val="00AA76C8"/>
    <w:rsid w:val="00AB23AC"/>
    <w:rsid w:val="00AB2F11"/>
    <w:rsid w:val="00AB5D43"/>
    <w:rsid w:val="00AC365F"/>
    <w:rsid w:val="00AD09AA"/>
    <w:rsid w:val="00AD4235"/>
    <w:rsid w:val="00AE0885"/>
    <w:rsid w:val="00AE222D"/>
    <w:rsid w:val="00AE3920"/>
    <w:rsid w:val="00AF5642"/>
    <w:rsid w:val="00AF6A9B"/>
    <w:rsid w:val="00B0439C"/>
    <w:rsid w:val="00B24081"/>
    <w:rsid w:val="00B3032E"/>
    <w:rsid w:val="00B40D96"/>
    <w:rsid w:val="00B72873"/>
    <w:rsid w:val="00B828F4"/>
    <w:rsid w:val="00B8605F"/>
    <w:rsid w:val="00B90556"/>
    <w:rsid w:val="00B912C8"/>
    <w:rsid w:val="00B94ADB"/>
    <w:rsid w:val="00B96A2D"/>
    <w:rsid w:val="00BA5075"/>
    <w:rsid w:val="00BA633F"/>
    <w:rsid w:val="00BB17C2"/>
    <w:rsid w:val="00BB4868"/>
    <w:rsid w:val="00BB6115"/>
    <w:rsid w:val="00BE1C59"/>
    <w:rsid w:val="00BE3208"/>
    <w:rsid w:val="00BF019B"/>
    <w:rsid w:val="00BF1A89"/>
    <w:rsid w:val="00BF6A25"/>
    <w:rsid w:val="00C01ADA"/>
    <w:rsid w:val="00C0514D"/>
    <w:rsid w:val="00C13DBB"/>
    <w:rsid w:val="00C50A48"/>
    <w:rsid w:val="00C545C7"/>
    <w:rsid w:val="00C84201"/>
    <w:rsid w:val="00C91AD6"/>
    <w:rsid w:val="00C94DA1"/>
    <w:rsid w:val="00C95C8E"/>
    <w:rsid w:val="00CC2DD8"/>
    <w:rsid w:val="00CD1DF7"/>
    <w:rsid w:val="00CD412D"/>
    <w:rsid w:val="00CD4661"/>
    <w:rsid w:val="00D00DC7"/>
    <w:rsid w:val="00D0758F"/>
    <w:rsid w:val="00D13B1E"/>
    <w:rsid w:val="00D37FEC"/>
    <w:rsid w:val="00D42677"/>
    <w:rsid w:val="00D47E65"/>
    <w:rsid w:val="00D52EB5"/>
    <w:rsid w:val="00D542CA"/>
    <w:rsid w:val="00D601F7"/>
    <w:rsid w:val="00D67E57"/>
    <w:rsid w:val="00D74AD9"/>
    <w:rsid w:val="00D808BE"/>
    <w:rsid w:val="00D81A3D"/>
    <w:rsid w:val="00D90519"/>
    <w:rsid w:val="00D923EB"/>
    <w:rsid w:val="00D935C5"/>
    <w:rsid w:val="00D93B60"/>
    <w:rsid w:val="00D97B97"/>
    <w:rsid w:val="00DA198A"/>
    <w:rsid w:val="00DA60C0"/>
    <w:rsid w:val="00DA7BA9"/>
    <w:rsid w:val="00DB5E9A"/>
    <w:rsid w:val="00DC646E"/>
    <w:rsid w:val="00DE23D0"/>
    <w:rsid w:val="00DF6919"/>
    <w:rsid w:val="00E00F36"/>
    <w:rsid w:val="00E06306"/>
    <w:rsid w:val="00E26F7E"/>
    <w:rsid w:val="00E30DA6"/>
    <w:rsid w:val="00E34C55"/>
    <w:rsid w:val="00E45D5F"/>
    <w:rsid w:val="00E47C7D"/>
    <w:rsid w:val="00E515D7"/>
    <w:rsid w:val="00E57204"/>
    <w:rsid w:val="00E5751D"/>
    <w:rsid w:val="00E667A2"/>
    <w:rsid w:val="00E667B3"/>
    <w:rsid w:val="00E75683"/>
    <w:rsid w:val="00E81AE2"/>
    <w:rsid w:val="00E86DD1"/>
    <w:rsid w:val="00EA5440"/>
    <w:rsid w:val="00EA5F22"/>
    <w:rsid w:val="00EA739F"/>
    <w:rsid w:val="00EC3171"/>
    <w:rsid w:val="00EC6691"/>
    <w:rsid w:val="00EC73EB"/>
    <w:rsid w:val="00ED1EEF"/>
    <w:rsid w:val="00EE222E"/>
    <w:rsid w:val="00EE572E"/>
    <w:rsid w:val="00EE6414"/>
    <w:rsid w:val="00EF0B9E"/>
    <w:rsid w:val="00F0063B"/>
    <w:rsid w:val="00F04FC4"/>
    <w:rsid w:val="00F106BB"/>
    <w:rsid w:val="00F266D4"/>
    <w:rsid w:val="00F33C84"/>
    <w:rsid w:val="00F40DA3"/>
    <w:rsid w:val="00F41075"/>
    <w:rsid w:val="00F4403E"/>
    <w:rsid w:val="00F5724F"/>
    <w:rsid w:val="00F73092"/>
    <w:rsid w:val="00F7432B"/>
    <w:rsid w:val="00F83201"/>
    <w:rsid w:val="00F846E3"/>
    <w:rsid w:val="00FB0DAC"/>
    <w:rsid w:val="00FB6A38"/>
    <w:rsid w:val="00FB6F7A"/>
    <w:rsid w:val="00FC1ADD"/>
    <w:rsid w:val="00FE2582"/>
    <w:rsid w:val="00FE2F8D"/>
    <w:rsid w:val="00FE52D8"/>
    <w:rsid w:val="00FF292A"/>
    <w:rsid w:val="00FF2C47"/>
    <w:rsid w:val="00FF376A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C13C7"/>
  <w15:docId w15:val="{3DB47F83-20DE-AD4E-A450-6F908E94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87"/>
    <w:pPr>
      <w:spacing w:before="180"/>
    </w:pPr>
    <w:rPr>
      <w:rFonts w:ascii="Arial" w:hAnsi="Arial" w:cs="Arial"/>
      <w:sz w:val="21"/>
      <w:szCs w:val="21"/>
    </w:rPr>
  </w:style>
  <w:style w:type="paragraph" w:styleId="Heading1">
    <w:name w:val="heading 1"/>
    <w:next w:val="Normal"/>
    <w:link w:val="Heading1Char"/>
    <w:rsid w:val="00906C0B"/>
    <w:pPr>
      <w:keepNext/>
      <w:numPr>
        <w:numId w:val="5"/>
      </w:numPr>
      <w:spacing w:before="480" w:after="240"/>
      <w:outlineLvl w:val="0"/>
    </w:pPr>
    <w:rPr>
      <w:rFonts w:ascii="Arial" w:hAnsi="Arial" w:cs="Arial"/>
      <w:b/>
      <w:kern w:val="32"/>
      <w:sz w:val="36"/>
      <w:szCs w:val="2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906C0B"/>
    <w:pPr>
      <w:numPr>
        <w:numId w:val="0"/>
      </w:numPr>
      <w:spacing w:before="320" w:after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906C0B"/>
    <w:pPr>
      <w:tabs>
        <w:tab w:val="left" w:pos="567"/>
      </w:tabs>
      <w:spacing w:before="24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C6B51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C6B51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65290"/>
    <w:pPr>
      <w:numPr>
        <w:numId w:val="9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C6B51"/>
    <w:pPr>
      <w:numPr>
        <w:numId w:val="4"/>
      </w:numPr>
    </w:pPr>
  </w:style>
  <w:style w:type="character" w:customStyle="1" w:styleId="FooterChar">
    <w:name w:val="Footer Char"/>
    <w:link w:val="Footer"/>
    <w:rsid w:val="00935479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906C0B"/>
    <w:rPr>
      <w:rFonts w:ascii="Arial" w:hAnsi="Arial" w:cs="Arial"/>
      <w:b/>
      <w:kern w:val="32"/>
      <w:sz w:val="36"/>
      <w:szCs w:val="22"/>
      <w:lang w:eastAsia="en-US"/>
    </w:rPr>
  </w:style>
  <w:style w:type="paragraph" w:styleId="Footer">
    <w:name w:val="footer"/>
    <w:basedOn w:val="Normal"/>
    <w:next w:val="Normal"/>
    <w:link w:val="FooterChar"/>
    <w:rsid w:val="00935479"/>
    <w:pPr>
      <w:pBdr>
        <w:top w:val="single" w:sz="4" w:space="3" w:color="auto"/>
      </w:pBdr>
      <w:tabs>
        <w:tab w:val="right" w:pos="8504"/>
      </w:tabs>
      <w:spacing w:before="400"/>
      <w:jc w:val="right"/>
    </w:pPr>
    <w:rPr>
      <w:sz w:val="14"/>
    </w:rPr>
  </w:style>
  <w:style w:type="character" w:customStyle="1" w:styleId="Heading2Char">
    <w:name w:val="Heading 2 Char"/>
    <w:link w:val="Heading2"/>
    <w:rsid w:val="00906C0B"/>
    <w:rPr>
      <w:rFonts w:ascii="Arial" w:hAnsi="Arial" w:cs="Arial"/>
      <w:b/>
      <w:kern w:val="32"/>
      <w:sz w:val="32"/>
      <w:szCs w:val="22"/>
      <w:lang w:eastAsia="en-US"/>
    </w:rPr>
  </w:style>
  <w:style w:type="paragraph" w:customStyle="1" w:styleId="Heading3numbered">
    <w:name w:val="Heading 3 numbered"/>
    <w:basedOn w:val="Heading3"/>
    <w:next w:val="Normal"/>
    <w:rsid w:val="005C6B51"/>
    <w:pPr>
      <w:numPr>
        <w:ilvl w:val="2"/>
        <w:numId w:val="5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C6B51"/>
    <w:pPr>
      <w:numPr>
        <w:ilvl w:val="3"/>
        <w:numId w:val="5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C6B51"/>
    <w:pPr>
      <w:numPr>
        <w:ilvl w:val="4"/>
        <w:numId w:val="5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906C0B"/>
    <w:rPr>
      <w:rFonts w:ascii="Arial" w:hAnsi="Arial" w:cs="Arial"/>
      <w:b/>
      <w:kern w:val="32"/>
      <w:sz w:val="28"/>
      <w:szCs w:val="22"/>
      <w:lang w:eastAsia="en-US"/>
    </w:rPr>
  </w:style>
  <w:style w:type="character" w:customStyle="1" w:styleId="Heading4Char">
    <w:name w:val="Heading 4 Char"/>
    <w:link w:val="Heading4"/>
    <w:rsid w:val="005C6B51"/>
    <w:rPr>
      <w:rFonts w:ascii="Arial" w:hAnsi="Arial" w:cs="Arial"/>
      <w:b/>
      <w:kern w:val="32"/>
      <w:sz w:val="24"/>
      <w:szCs w:val="22"/>
      <w:lang w:eastAsia="en-US"/>
    </w:rPr>
  </w:style>
  <w:style w:type="character" w:customStyle="1" w:styleId="Heading5Char">
    <w:name w:val="Heading 5 Char"/>
    <w:link w:val="Heading5"/>
    <w:rsid w:val="005C6B51"/>
    <w:rPr>
      <w:rFonts w:ascii="Arial" w:hAnsi="Arial" w:cs="Arial"/>
      <w:b/>
      <w:kern w:val="32"/>
      <w:sz w:val="21"/>
      <w:szCs w:val="22"/>
      <w:lang w:eastAsia="en-US"/>
    </w:rPr>
  </w:style>
  <w:style w:type="paragraph" w:customStyle="1" w:styleId="Normalindented">
    <w:name w:val="Normal indented"/>
    <w:basedOn w:val="Normal"/>
    <w:rsid w:val="005C6B51"/>
    <w:pPr>
      <w:ind w:left="340"/>
    </w:pPr>
  </w:style>
  <w:style w:type="numbering" w:customStyle="1" w:styleId="Headings">
    <w:name w:val="Headings"/>
    <w:uiPriority w:val="99"/>
    <w:rsid w:val="005C6B51"/>
    <w:pPr>
      <w:numPr>
        <w:numId w:val="2"/>
      </w:numPr>
    </w:pPr>
  </w:style>
  <w:style w:type="paragraph" w:styleId="ListParagraph">
    <w:name w:val="List Paragraph"/>
    <w:basedOn w:val="Normal"/>
    <w:qFormat/>
    <w:rsid w:val="005C6B51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65290"/>
    <w:pPr>
      <w:numPr>
        <w:ilvl w:val="1"/>
        <w:numId w:val="9"/>
      </w:numPr>
      <w:tabs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10749B"/>
    <w:pPr>
      <w:numPr>
        <w:ilvl w:val="2"/>
        <w:numId w:val="9"/>
      </w:numPr>
      <w:tabs>
        <w:tab w:val="left" w:pos="1021"/>
      </w:tabs>
      <w:spacing w:before="120"/>
    </w:pPr>
    <w:rPr>
      <w:rFonts w:cs="Times New Roman"/>
    </w:rPr>
  </w:style>
  <w:style w:type="paragraph" w:styleId="ListBullet4">
    <w:name w:val="List Bullet 4"/>
    <w:basedOn w:val="Normal"/>
    <w:uiPriority w:val="99"/>
    <w:semiHidden/>
    <w:rsid w:val="00065290"/>
    <w:pPr>
      <w:numPr>
        <w:ilvl w:val="3"/>
        <w:numId w:val="9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65290"/>
    <w:pPr>
      <w:numPr>
        <w:ilvl w:val="4"/>
        <w:numId w:val="9"/>
      </w:numPr>
      <w:spacing w:before="20" w:after="40"/>
    </w:pPr>
  </w:style>
  <w:style w:type="numbering" w:customStyle="1" w:styleId="ListBullets">
    <w:name w:val="ListBullets"/>
    <w:uiPriority w:val="99"/>
    <w:rsid w:val="005C6B51"/>
    <w:pPr>
      <w:numPr>
        <w:numId w:val="3"/>
      </w:numPr>
    </w:pPr>
  </w:style>
  <w:style w:type="paragraph" w:styleId="ListNumber">
    <w:name w:val="List Number"/>
    <w:basedOn w:val="Normal"/>
    <w:rsid w:val="00065290"/>
    <w:pPr>
      <w:numPr>
        <w:numId w:val="8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65290"/>
    <w:pPr>
      <w:numPr>
        <w:ilvl w:val="1"/>
        <w:numId w:val="8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65290"/>
    <w:pPr>
      <w:numPr>
        <w:ilvl w:val="2"/>
        <w:numId w:val="8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65290"/>
    <w:pPr>
      <w:numPr>
        <w:ilvl w:val="3"/>
        <w:numId w:val="8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65290"/>
    <w:pPr>
      <w:numPr>
        <w:ilvl w:val="4"/>
        <w:numId w:val="8"/>
      </w:numPr>
      <w:spacing w:before="20" w:after="40"/>
    </w:pPr>
  </w:style>
  <w:style w:type="paragraph" w:styleId="Header">
    <w:name w:val="header"/>
    <w:basedOn w:val="Normal"/>
    <w:link w:val="HeaderChar"/>
    <w:uiPriority w:val="99"/>
    <w:unhideWhenUsed/>
    <w:rsid w:val="005C6B5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rsid w:val="005C6B51"/>
    <w:rPr>
      <w:rFonts w:ascii="Arial" w:hAnsi="Arial" w:cs="Arial"/>
      <w:sz w:val="21"/>
      <w:szCs w:val="21"/>
    </w:rPr>
  </w:style>
  <w:style w:type="paragraph" w:customStyle="1" w:styleId="ListNumbered">
    <w:name w:val="List Numbered"/>
    <w:basedOn w:val="Normal"/>
    <w:semiHidden/>
    <w:qFormat/>
    <w:rsid w:val="005C6B51"/>
    <w:pPr>
      <w:spacing w:before="20" w:after="20"/>
      <w:ind w:left="360" w:hanging="360"/>
    </w:pPr>
  </w:style>
  <w:style w:type="paragraph" w:customStyle="1" w:styleId="Headingultralarge">
    <w:name w:val="Heading ultra large"/>
    <w:basedOn w:val="Normal"/>
    <w:qFormat/>
    <w:rsid w:val="005C6B51"/>
    <w:pPr>
      <w:spacing w:after="180"/>
    </w:pPr>
    <w:rPr>
      <w:sz w:val="48"/>
      <w:szCs w:val="48"/>
    </w:rPr>
  </w:style>
  <w:style w:type="character" w:styleId="Hyperlink">
    <w:name w:val="Hyperlink"/>
    <w:uiPriority w:val="99"/>
    <w:unhideWhenUsed/>
    <w:rsid w:val="007A19D3"/>
    <w:rPr>
      <w:color w:val="00AB79"/>
      <w:u w:val="single"/>
    </w:rPr>
  </w:style>
  <w:style w:type="paragraph" w:customStyle="1" w:styleId="largeprint">
    <w:name w:val="largeprint"/>
    <w:basedOn w:val="Normal"/>
    <w:qFormat/>
    <w:rsid w:val="005C6B51"/>
    <w:pPr>
      <w:spacing w:before="240" w:line="400" w:lineRule="exact"/>
    </w:pPr>
    <w:rPr>
      <w:sz w:val="28"/>
    </w:rPr>
  </w:style>
  <w:style w:type="paragraph" w:customStyle="1" w:styleId="Normalnospaceafterorbefore">
    <w:name w:val="Normal no space after or before"/>
    <w:basedOn w:val="Normal"/>
    <w:rsid w:val="005C6B51"/>
    <w:pPr>
      <w:spacing w:before="0"/>
    </w:pPr>
  </w:style>
  <w:style w:type="paragraph" w:styleId="NormalIndent">
    <w:name w:val="Normal Indent"/>
    <w:basedOn w:val="Normal"/>
    <w:uiPriority w:val="99"/>
    <w:semiHidden/>
    <w:unhideWhenUsed/>
    <w:rsid w:val="005C6B51"/>
    <w:pPr>
      <w:ind w:left="567"/>
    </w:pPr>
  </w:style>
  <w:style w:type="paragraph" w:customStyle="1" w:styleId="Normalnumberedparas">
    <w:name w:val="Normal numbered paras"/>
    <w:basedOn w:val="NormalIndent"/>
    <w:qFormat/>
    <w:rsid w:val="005C6B51"/>
    <w:pPr>
      <w:tabs>
        <w:tab w:val="left" w:pos="454"/>
      </w:tabs>
      <w:spacing w:before="120" w:after="240"/>
      <w:ind w:left="0"/>
    </w:pPr>
  </w:style>
  <w:style w:type="paragraph" w:customStyle="1" w:styleId="Normalnumberedparas1">
    <w:name w:val="Normal numbered paras 1"/>
    <w:basedOn w:val="NormalIndent"/>
    <w:qFormat/>
    <w:rsid w:val="005C6B51"/>
    <w:pPr>
      <w:numPr>
        <w:numId w:val="6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C6B51"/>
    <w:pPr>
      <w:numPr>
        <w:numId w:val="7"/>
      </w:numPr>
      <w:tabs>
        <w:tab w:val="clear" w:pos="454"/>
        <w:tab w:val="left" w:pos="340"/>
      </w:tabs>
    </w:pPr>
  </w:style>
  <w:style w:type="paragraph" w:customStyle="1" w:styleId="Normaltabletext">
    <w:name w:val="Normal table text"/>
    <w:basedOn w:val="Normal"/>
    <w:rsid w:val="005C6B51"/>
    <w:pPr>
      <w:spacing w:before="60" w:after="60"/>
    </w:pPr>
    <w:rPr>
      <w:lang w:eastAsia="en-US"/>
    </w:rPr>
  </w:style>
  <w:style w:type="paragraph" w:customStyle="1" w:styleId="Prospectaddress">
    <w:name w:val="Prospect address"/>
    <w:basedOn w:val="Footer"/>
    <w:qFormat/>
    <w:rsid w:val="005C6B51"/>
    <w:pPr>
      <w:spacing w:before="0"/>
      <w:contextualSpacing/>
    </w:pPr>
    <w:rPr>
      <w:sz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6211CB"/>
    <w:pPr>
      <w:keepLines/>
      <w:numPr>
        <w:numId w:val="0"/>
      </w:numPr>
      <w:spacing w:before="720" w:line="276" w:lineRule="auto"/>
      <w:outlineLvl w:val="9"/>
    </w:pPr>
    <w:rPr>
      <w:rFonts w:eastAsia="MS Gothic"/>
      <w:bCs/>
      <w:color w:val="000000" w:themeColor="text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906C0B"/>
    <w:pPr>
      <w:tabs>
        <w:tab w:val="right" w:leader="dot" w:pos="8494"/>
      </w:tabs>
      <w:spacing w:before="80"/>
      <w:ind w:left="420"/>
    </w:pPr>
    <w:rPr>
      <w:noProof/>
    </w:rPr>
  </w:style>
  <w:style w:type="table" w:styleId="TableGrid">
    <w:name w:val="Table Grid"/>
    <w:basedOn w:val="TableNormal"/>
    <w:uiPriority w:val="59"/>
    <w:rsid w:val="00C9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C91AD6"/>
    <w:tblPr>
      <w:tblStyleRowBandSize w:val="1"/>
      <w:tblStyleColBandSize w:val="1"/>
      <w:tblBorders>
        <w:top w:val="single" w:sz="8" w:space="0" w:color="5DA1CE"/>
        <w:left w:val="single" w:sz="8" w:space="0" w:color="5DA1CE"/>
        <w:bottom w:val="single" w:sz="8" w:space="0" w:color="5DA1CE"/>
        <w:right w:val="single" w:sz="8" w:space="0" w:color="5DA1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DA1C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A1CE"/>
          <w:left w:val="single" w:sz="8" w:space="0" w:color="5DA1CE"/>
          <w:bottom w:val="single" w:sz="8" w:space="0" w:color="5DA1CE"/>
          <w:right w:val="single" w:sz="8" w:space="0" w:color="5DA1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A1CE"/>
          <w:left w:val="single" w:sz="8" w:space="0" w:color="5DA1CE"/>
          <w:bottom w:val="single" w:sz="8" w:space="0" w:color="5DA1CE"/>
          <w:right w:val="single" w:sz="8" w:space="0" w:color="5DA1CE"/>
        </w:tcBorders>
      </w:tcPr>
    </w:tblStylePr>
    <w:tblStylePr w:type="band1Horz">
      <w:tblPr/>
      <w:tcPr>
        <w:tcBorders>
          <w:top w:val="single" w:sz="8" w:space="0" w:color="5DA1CE"/>
          <w:left w:val="single" w:sz="8" w:space="0" w:color="5DA1CE"/>
          <w:bottom w:val="single" w:sz="8" w:space="0" w:color="5DA1CE"/>
          <w:right w:val="single" w:sz="8" w:space="0" w:color="5DA1CE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606F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606F1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6606F1"/>
    <w:rPr>
      <w:vertAlign w:val="superscript"/>
    </w:rPr>
  </w:style>
  <w:style w:type="table" w:styleId="LightShading-Accent1">
    <w:name w:val="Light Shading Accent 1"/>
    <w:basedOn w:val="TableNormal"/>
    <w:uiPriority w:val="60"/>
    <w:rsid w:val="00431F7C"/>
    <w:rPr>
      <w:color w:val="00264C"/>
    </w:rPr>
    <w:tblPr>
      <w:tblStyleRowBandSize w:val="1"/>
      <w:tblStyleColBandSize w:val="1"/>
      <w:tblBorders>
        <w:top w:val="single" w:sz="8" w:space="0" w:color="003366"/>
        <w:bottom w:val="single" w:sz="8" w:space="0" w:color="00336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66"/>
          <w:left w:val="nil"/>
          <w:bottom w:val="single" w:sz="8" w:space="0" w:color="0033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66"/>
          <w:left w:val="nil"/>
          <w:bottom w:val="single" w:sz="8" w:space="0" w:color="0033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CC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CCF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BF1A8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F1A89"/>
    <w:rPr>
      <w:rFonts w:ascii="Arial" w:hAnsi="Arial" w:cs="Arial"/>
    </w:rPr>
  </w:style>
  <w:style w:type="character" w:styleId="EndnoteReference">
    <w:name w:val="endnote reference"/>
    <w:uiPriority w:val="99"/>
    <w:semiHidden/>
    <w:unhideWhenUsed/>
    <w:rsid w:val="00BF1A89"/>
    <w:rPr>
      <w:vertAlign w:val="superscript"/>
    </w:rPr>
  </w:style>
  <w:style w:type="paragraph" w:customStyle="1" w:styleId="xmsonormal">
    <w:name w:val="x_msonormal"/>
    <w:basedOn w:val="Normal"/>
    <w:rsid w:val="00CD412D"/>
    <w:pPr>
      <w:spacing w:befor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CD412D"/>
    <w:pPr>
      <w:spacing w:before="0"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E47C7D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E47C7D"/>
    <w:rPr>
      <w:rFonts w:ascii="Calibri" w:eastAsia="DengXian" w:hAnsi="Calibri"/>
      <w:sz w:val="22"/>
      <w:szCs w:val="22"/>
      <w:lang w:val="en-US" w:eastAsia="zh-CN"/>
    </w:rPr>
  </w:style>
  <w:style w:type="character" w:customStyle="1" w:styleId="NoSpacingChar">
    <w:name w:val="No Spacing Char"/>
    <w:link w:val="NoSpacing"/>
    <w:uiPriority w:val="1"/>
    <w:rsid w:val="00E47C7D"/>
    <w:rPr>
      <w:rFonts w:ascii="Calibri" w:eastAsia="DengXian" w:hAnsi="Calibri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12"/>
    <w:rPr>
      <w:rFonts w:cs="Tahoma"/>
      <w:sz w:val="16"/>
      <w:szCs w:val="16"/>
    </w:rPr>
  </w:style>
  <w:style w:type="paragraph" w:customStyle="1" w:styleId="Briefingmainheading">
    <w:name w:val="Briefing main heading"/>
    <w:basedOn w:val="Normal"/>
    <w:qFormat/>
    <w:rsid w:val="00DF6919"/>
    <w:pPr>
      <w:spacing w:after="300"/>
      <w:jc w:val="center"/>
    </w:pPr>
    <w:rPr>
      <w:rFonts w:cs="Times New Roman"/>
      <w:color w:val="000000" w:themeColor="text1"/>
      <w:sz w:val="76"/>
      <w:szCs w:val="72"/>
    </w:rPr>
  </w:style>
  <w:style w:type="paragraph" w:styleId="TOC2">
    <w:name w:val="toc 2"/>
    <w:basedOn w:val="Normal"/>
    <w:next w:val="Normal"/>
    <w:autoRedefine/>
    <w:uiPriority w:val="39"/>
    <w:unhideWhenUsed/>
    <w:rsid w:val="007172F1"/>
    <w:pPr>
      <w:spacing w:before="0" w:after="100"/>
      <w:ind w:left="210"/>
    </w:pPr>
  </w:style>
  <w:style w:type="paragraph" w:styleId="TOC1">
    <w:name w:val="toc 1"/>
    <w:basedOn w:val="Normal"/>
    <w:next w:val="Normal"/>
    <w:autoRedefine/>
    <w:uiPriority w:val="39"/>
    <w:unhideWhenUsed/>
    <w:rsid w:val="000A456E"/>
    <w:pPr>
      <w:tabs>
        <w:tab w:val="right" w:leader="dot" w:pos="8494"/>
      </w:tabs>
      <w:spacing w:before="100" w:after="100"/>
    </w:pPr>
    <w:rPr>
      <w:b/>
      <w:bCs/>
      <w:noProof/>
    </w:rPr>
  </w:style>
  <w:style w:type="paragraph" w:customStyle="1" w:styleId="Briefingheadingcover">
    <w:name w:val="Briefing heading cover"/>
    <w:basedOn w:val="Normal"/>
    <w:qFormat/>
    <w:rsid w:val="006344C8"/>
    <w:pPr>
      <w:spacing w:before="0" w:line="1080" w:lineRule="exact"/>
      <w:jc w:val="right"/>
    </w:pPr>
    <w:rPr>
      <w:b/>
      <w:bCs/>
      <w:color w:val="595959" w:themeColor="text1" w:themeTint="A6"/>
      <w:spacing w:val="-40"/>
      <w:sz w:val="104"/>
      <w:szCs w:val="104"/>
      <w:lang w:eastAsia="en-US"/>
      <w14:ligatures w14:val="standard"/>
    </w:rPr>
  </w:style>
  <w:style w:type="paragraph" w:customStyle="1" w:styleId="Briefingsubheadcover">
    <w:name w:val="Briefing sub head cover"/>
    <w:qFormat/>
    <w:rsid w:val="006344C8"/>
    <w:pPr>
      <w:spacing w:before="360"/>
      <w:jc w:val="right"/>
    </w:pPr>
    <w:rPr>
      <w:rFonts w:ascii="Arial" w:hAnsi="Arial" w:cs="Arial"/>
      <w:bCs/>
      <w:color w:val="000000" w:themeColor="text1"/>
      <w:kern w:val="32"/>
      <w:sz w:val="36"/>
      <w:szCs w:val="36"/>
      <w:lang w:eastAsia="en-US"/>
    </w:rPr>
  </w:style>
  <w:style w:type="paragraph" w:customStyle="1" w:styleId="Briefingheading">
    <w:name w:val="Briefing heading"/>
    <w:basedOn w:val="Headingultralarge"/>
    <w:qFormat/>
    <w:rsid w:val="00935479"/>
    <w:pPr>
      <w:numPr>
        <w:numId w:val="1"/>
      </w:numPr>
      <w:spacing w:before="0" w:after="240"/>
    </w:pPr>
    <w:rPr>
      <w:b/>
      <w:bCs/>
      <w:sz w:val="72"/>
      <w:szCs w:val="72"/>
    </w:rPr>
  </w:style>
  <w:style w:type="character" w:styleId="UnresolvedMention">
    <w:name w:val="Unresolved Mention"/>
    <w:basedOn w:val="DefaultParagraphFont"/>
    <w:uiPriority w:val="99"/>
    <w:unhideWhenUsed/>
    <w:rsid w:val="007A19D3"/>
    <w:rPr>
      <w:color w:val="605E5C"/>
      <w:shd w:val="clear" w:color="auto" w:fill="E1DFDD"/>
    </w:rPr>
  </w:style>
  <w:style w:type="paragraph" w:customStyle="1" w:styleId="letter-date">
    <w:name w:val="letter-date"/>
    <w:basedOn w:val="Normal"/>
    <w:qFormat/>
    <w:rsid w:val="00AE222D"/>
    <w:pPr>
      <w:spacing w:before="140"/>
    </w:pPr>
  </w:style>
  <w:style w:type="paragraph" w:customStyle="1" w:styleId="letter-reference">
    <w:name w:val="letter-reference"/>
    <w:basedOn w:val="Normal"/>
    <w:qFormat/>
    <w:rsid w:val="00AE222D"/>
    <w:pPr>
      <w:spacing w:before="460"/>
    </w:pPr>
  </w:style>
  <w:style w:type="paragraph" w:customStyle="1" w:styleId="letter-salutation">
    <w:name w:val="letter-salutation"/>
    <w:basedOn w:val="Normal"/>
    <w:qFormat/>
    <w:rsid w:val="00AE222D"/>
    <w:pPr>
      <w:tabs>
        <w:tab w:val="left" w:pos="3721"/>
      </w:tabs>
      <w:spacing w:before="480"/>
    </w:pPr>
  </w:style>
  <w:style w:type="paragraph" w:customStyle="1" w:styleId="letter-signoff-contact-details">
    <w:name w:val="letter-signoff-contact-details"/>
    <w:basedOn w:val="Normalnospaceafterorbefore"/>
    <w:qFormat/>
    <w:rsid w:val="00AE222D"/>
  </w:style>
  <w:style w:type="paragraph" w:customStyle="1" w:styleId="letter-signoff-email">
    <w:name w:val="letter-signoff-email"/>
    <w:basedOn w:val="Normal"/>
    <w:qFormat/>
    <w:rsid w:val="00AE222D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AE222D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AE222D"/>
    <w:pPr>
      <w:spacing w:before="1000"/>
    </w:pPr>
  </w:style>
  <w:style w:type="paragraph" w:customStyle="1" w:styleId="letter-subject-line">
    <w:name w:val="letter-subject-line"/>
    <w:basedOn w:val="Normal"/>
    <w:next w:val="Normal"/>
    <w:qFormat/>
    <w:rsid w:val="00AE222D"/>
    <w:rPr>
      <w:b/>
      <w:sz w:val="23"/>
    </w:rPr>
  </w:style>
  <w:style w:type="table" w:customStyle="1" w:styleId="TableGridLight1">
    <w:name w:val="Table Grid Light1"/>
    <w:basedOn w:val="TableNormal"/>
    <w:uiPriority w:val="40"/>
    <w:rsid w:val="00AE222D"/>
    <w:rPr>
      <w:rFonts w:ascii="Arial" w:hAnsi="Arial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riefingsubjectline">
    <w:name w:val="briefing subject line"/>
    <w:basedOn w:val="Normal"/>
    <w:qFormat/>
    <w:rsid w:val="00AE222D"/>
    <w:pPr>
      <w:spacing w:before="120" w:after="240"/>
    </w:pPr>
    <w:rPr>
      <w:rFonts w:cs="Times New Roman"/>
      <w:color w:val="000000" w:themeColor="text1"/>
      <w:spacing w:val="4"/>
      <w:sz w:val="48"/>
      <w:szCs w:val="40"/>
    </w:rPr>
  </w:style>
  <w:style w:type="character" w:customStyle="1" w:styleId="UnresolvedMention1">
    <w:name w:val="Unresolved Mention1"/>
    <w:basedOn w:val="DefaultParagraphFont"/>
    <w:uiPriority w:val="99"/>
    <w:rsid w:val="00AE22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222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E222D"/>
    <w:pPr>
      <w:spacing w:before="0"/>
      <w:ind w:left="63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E222D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E222D"/>
    <w:pPr>
      <w:spacing w:before="0"/>
      <w:ind w:left="105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E222D"/>
    <w:pPr>
      <w:spacing w:before="0"/>
      <w:ind w:left="126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E222D"/>
    <w:pPr>
      <w:spacing w:before="0"/>
      <w:ind w:left="147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E222D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customStyle="1" w:styleId="ProspectHeading1">
    <w:name w:val="Prospect Heading 1"/>
    <w:basedOn w:val="Heading1"/>
    <w:qFormat/>
    <w:rsid w:val="00AE222D"/>
    <w:pPr>
      <w:keepLines/>
      <w:numPr>
        <w:numId w:val="0"/>
      </w:numPr>
      <w:spacing w:after="0"/>
    </w:pPr>
    <w:rPr>
      <w:rFonts w:ascii="Times New Roman" w:eastAsiaTheme="majorEastAsia" w:hAnsi="Times New Roman" w:cstheme="majorBidi"/>
      <w:bCs/>
      <w:color w:val="00A663"/>
      <w:kern w:val="0"/>
      <w:sz w:val="32"/>
      <w:szCs w:val="32"/>
      <w:lang w:eastAsia="en-GB"/>
    </w:rPr>
  </w:style>
  <w:style w:type="table" w:customStyle="1" w:styleId="ProspectBectu">
    <w:name w:val="Prospect/Bectu"/>
    <w:basedOn w:val="TableNormal"/>
    <w:uiPriority w:val="99"/>
    <w:rsid w:val="00AE222D"/>
    <w:rPr>
      <w:rFonts w:ascii="Arial" w:hAnsi="Arial"/>
      <w:color w:val="000000" w:themeColor="text1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sz w:val="21"/>
      </w:rPr>
      <w:tblPr/>
      <w:tcPr>
        <w:shd w:val="clear" w:color="auto" w:fill="D9D9D9" w:themeFill="background1" w:themeFillShade="D9"/>
      </w:tcPr>
    </w:tblStylePr>
  </w:style>
  <w:style w:type="paragraph" w:customStyle="1" w:styleId="Tablebullet">
    <w:name w:val="Table bullet"/>
    <w:basedOn w:val="ListBullet"/>
    <w:qFormat/>
    <w:rsid w:val="00AE222D"/>
    <w:pPr>
      <w:numPr>
        <w:numId w:val="11"/>
      </w:numPr>
      <w:spacing w:before="60"/>
    </w:pPr>
    <w:rPr>
      <w:color w:val="000000" w:themeColor="text1"/>
    </w:rPr>
  </w:style>
  <w:style w:type="numbering" w:customStyle="1" w:styleId="ImportedStyle38">
    <w:name w:val="Imported Style 38"/>
    <w:rsid w:val="00AE222D"/>
    <w:pPr>
      <w:numPr>
        <w:numId w:val="12"/>
      </w:numPr>
    </w:pPr>
  </w:style>
  <w:style w:type="character" w:customStyle="1" w:styleId="Bodytext2">
    <w:name w:val="Body text (2)_"/>
    <w:basedOn w:val="DefaultParagraphFont"/>
    <w:link w:val="Bodytext20"/>
    <w:rsid w:val="00AE222D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Bodytext28pt">
    <w:name w:val="Body text (2) + 8 pt"/>
    <w:aliases w:val="Italic,Spacing 0 pt"/>
    <w:basedOn w:val="Bodytext2"/>
    <w:rsid w:val="00AE222D"/>
    <w:rPr>
      <w:rFonts w:ascii="Verdana" w:eastAsia="Verdana" w:hAnsi="Verdana" w:cs="Verdana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AE222D"/>
    <w:pPr>
      <w:widowControl w:val="0"/>
      <w:shd w:val="clear" w:color="auto" w:fill="FFFFFF"/>
      <w:spacing w:before="0" w:line="0" w:lineRule="atLeast"/>
      <w:ind w:hanging="600"/>
    </w:pPr>
    <w:rPr>
      <w:rFonts w:ascii="Verdana" w:eastAsia="Verdana" w:hAnsi="Verdana" w:cs="Verdana"/>
      <w:sz w:val="19"/>
      <w:szCs w:val="19"/>
    </w:rPr>
  </w:style>
  <w:style w:type="paragraph" w:customStyle="1" w:styleId="NoParagraphStyle">
    <w:name w:val="[No Paragraph Style]"/>
    <w:rsid w:val="00AE222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AE222D"/>
  </w:style>
  <w:style w:type="paragraph" w:styleId="BodyText">
    <w:name w:val="Body Text"/>
    <w:basedOn w:val="Normal"/>
    <w:link w:val="BodyTextChar"/>
    <w:uiPriority w:val="99"/>
    <w:semiHidden/>
    <w:unhideWhenUsed/>
    <w:rsid w:val="00AE22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22D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members.prospect.org.uk/resources/guides-factcards/guid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rospect.org.uk/course-resources/?s=branch%20health%20check&amp;f=al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spect.org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rospect.org.uk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cholaslinsdell/Downloads/Prospect%20briefing%202021%20(1)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e3d8be-58c8-4ce1-a370-1c85f784c37e">
      <Terms xmlns="http://schemas.microsoft.com/office/infopath/2007/PartnerControls"/>
    </lcf76f155ced4ddcb4097134ff3c332f>
    <TaxCatchAll xmlns="84661594-dde6-4328-a56c-b41015f23e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78D6164924D4F8198DB798697535B" ma:contentTypeVersion="17" ma:contentTypeDescription="Create a new document." ma:contentTypeScope="" ma:versionID="32301e6fa23e3c5dda05cec4d3feeecb">
  <xsd:schema xmlns:xsd="http://www.w3.org/2001/XMLSchema" xmlns:xs="http://www.w3.org/2001/XMLSchema" xmlns:p="http://schemas.microsoft.com/office/2006/metadata/properties" xmlns:ns2="ece3d8be-58c8-4ce1-a370-1c85f784c37e" xmlns:ns3="84661594-dde6-4328-a56c-b41015f23e37" targetNamespace="http://schemas.microsoft.com/office/2006/metadata/properties" ma:root="true" ma:fieldsID="0cb3e3313a80733fe37a95325497569f" ns2:_="" ns3:_="">
    <xsd:import namespace="ece3d8be-58c8-4ce1-a370-1c85f784c37e"/>
    <xsd:import namespace="84661594-dde6-4328-a56c-b41015f23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d8be-58c8-4ce1-a370-1c85f784c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b10955-4951-4066-b3c1-96eb136e6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61594-dde6-4328-a56c-b41015f23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046b9e-0396-45c7-95d1-dee923a8d141}" ma:internalName="TaxCatchAll" ma:showField="CatchAllData" ma:web="84661594-dde6-4328-a56c-b41015f23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9856-BB65-41B0-A213-237D73FAE875}">
  <ds:schemaRefs>
    <ds:schemaRef ds:uri="http://schemas.microsoft.com/office/2006/metadata/properties"/>
    <ds:schemaRef ds:uri="http://schemas.microsoft.com/office/infopath/2007/PartnerControls"/>
    <ds:schemaRef ds:uri="ece3d8be-58c8-4ce1-a370-1c85f784c37e"/>
    <ds:schemaRef ds:uri="84661594-dde6-4328-a56c-b41015f23e37"/>
  </ds:schemaRefs>
</ds:datastoreItem>
</file>

<file path=customXml/itemProps2.xml><?xml version="1.0" encoding="utf-8"?>
<ds:datastoreItem xmlns:ds="http://schemas.openxmlformats.org/officeDocument/2006/customXml" ds:itemID="{5D5717D3-6182-4266-901D-E2B6091B2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577C7-ECA3-4C3F-A0EA-85F73606B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3d8be-58c8-4ce1-a370-1c85f784c37e"/>
    <ds:schemaRef ds:uri="84661594-dde6-4328-a56c-b41015f23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1CC929-6022-4695-BEE9-B497546F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 briefing 2021 (1).dotx</Template>
  <TotalTime>10</TotalTime>
  <Pages>6</Pages>
  <Words>591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65</vt:i4>
      </vt:variant>
    </vt:vector>
  </HeadingPairs>
  <TitlesOfParts>
    <vt:vector size="66" baseType="lpstr">
      <vt:lpstr>i)</vt:lpstr>
      <vt:lpstr>Learning outcomes</vt:lpstr>
      <vt:lpstr>    Course timetable</vt:lpstr>
      <vt:lpstr>        Session 1</vt:lpstr>
      <vt:lpstr>        Session 2</vt:lpstr>
      <vt:lpstr>Trade union terminology</vt:lpstr>
      <vt:lpstr>What happens on trade union courses?</vt:lpstr>
      <vt:lpstr>    The tutor’s role</vt:lpstr>
      <vt:lpstr>    Your role</vt:lpstr>
      <vt:lpstr>    Using your knowledge and skills</vt:lpstr>
      <vt:lpstr>    Equality and diversity statement</vt:lpstr>
      <vt:lpstr>Session 1: Recap of what has happened since the Reps’ part 2 course</vt:lpstr>
      <vt:lpstr>    Activity A: Introductions</vt:lpstr>
      <vt:lpstr>    Prospect’s role in a personal case</vt:lpstr>
      <vt:lpstr>    Code of practice for Prospect representatives</vt:lpstr>
      <vt:lpstr>    The skills and knowledge a rep will need</vt:lpstr>
      <vt:lpstr>        Skills</vt:lpstr>
      <vt:lpstr>        </vt:lpstr>
      <vt:lpstr>        Knowledge</vt:lpstr>
      <vt:lpstr>        Putting the case</vt:lpstr>
      <vt:lpstr>        Prepare a written document</vt:lpstr>
      <vt:lpstr>        Attend the hearing</vt:lpstr>
      <vt:lpstr>        Investigation meetings: Ground rules</vt:lpstr>
      <vt:lpstr>        Hearings: Ground rules</vt:lpstr>
      <vt:lpstr>        The outcome</vt:lpstr>
      <vt:lpstr>        It’s all about the policy</vt:lpstr>
      <vt:lpstr>        Before the interview</vt:lpstr>
      <vt:lpstr>        During the interview</vt:lpstr>
      <vt:lpstr>        Use positive body language</vt:lpstr>
      <vt:lpstr>        Get the facts</vt:lpstr>
      <vt:lpstr>        At the end of the interview </vt:lpstr>
      <vt:lpstr>    Recap: Attending a hearing</vt:lpstr>
      <vt:lpstr>Session 2: Attending a disciplinary hearing</vt:lpstr>
      <vt:lpstr>    Scenario</vt:lpstr>
      <vt:lpstr>    Prep</vt:lpstr>
      <vt:lpstr>        Copy of invitation to disciplinary hearing</vt:lpstr>
      <vt:lpstr>        Copy of email evidence to be discussed at the meeting</vt:lpstr>
      <vt:lpstr>        Original information on the Alex Roe case study</vt:lpstr>
      <vt:lpstr>        Additional information on the Alex Roe case study</vt:lpstr>
      <vt:lpstr>    Disciplinary and grievance procedures for Activity B</vt:lpstr>
      <vt:lpstr>        Disciplinary procedure</vt:lpstr>
      <vt:lpstr>        Grievance procedure</vt:lpstr>
      <vt:lpstr>    Activity B: Pre-planning for hearing</vt:lpstr>
      <vt:lpstr>        </vt:lpstr>
      <vt:lpstr>        Feedback from Activity B</vt:lpstr>
      <vt:lpstr>    Hearings online</vt:lpstr>
      <vt:lpstr>        ACAS guidance for online hearings</vt:lpstr>
      <vt:lpstr>        Recording video meetings</vt:lpstr>
      <vt:lpstr>    Activity C: The disciplinary hearing</vt:lpstr>
      <vt:lpstr>        </vt:lpstr>
      <vt:lpstr>Putting what you’ve learnt into practice</vt:lpstr>
      <vt:lpstr>And finally…</vt:lpstr>
      <vt:lpstr>Further information</vt:lpstr>
      <vt:lpstr>Appendix 1</vt:lpstr>
      <vt:lpstr>    Deadlines for employment tribunal and personal injury claims</vt:lpstr>
      <vt:lpstr>    Deadlines for submitting ET1 form </vt:lpstr>
      <vt:lpstr>    Personal injury case deadlines</vt:lpstr>
      <vt:lpstr>Appendix 2</vt:lpstr>
      <vt:lpstr>    Problem, Information, Plan</vt:lpstr>
      <vt:lpstr>        Problem</vt:lpstr>
      <vt:lpstr>        Information</vt:lpstr>
      <vt:lpstr>        Plan</vt:lpstr>
      <vt:lpstr>Appendix 3</vt:lpstr>
      <vt:lpstr>    Extract from the ACAS guide to discipline and grievances at work</vt:lpstr>
      <vt:lpstr>Appendix 4</vt:lpstr>
      <vt:lpstr>    Talon Engineering Ltd v Smith: A legal case showing the importance of following </vt:lpstr>
    </vt:vector>
  </TitlesOfParts>
  <Company>LONDON SE1 7AQ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creator>Microsoft Office User</dc:creator>
  <cp:lastModifiedBy>Simon Crosby</cp:lastModifiedBy>
  <cp:revision>11</cp:revision>
  <cp:lastPrinted>2006-01-26T18:56:00Z</cp:lastPrinted>
  <dcterms:created xsi:type="dcterms:W3CDTF">2023-11-17T10:45:00Z</dcterms:created>
  <dcterms:modified xsi:type="dcterms:W3CDTF">2023-11-17T11:04:00Z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1288463683</vt:i4>
  </property>
  <property fmtid="{D5CDD505-2E9C-101B-9397-08002B2CF9AE}" pid="3" name="_NewReviewCycle">
    <vt:lpwstr/>
  </property>
  <property fmtid="{D5CDD505-2E9C-101B-9397-08002B2CF9AE}" pid="4" name="_EmailSubject">
    <vt:lpwstr>Gender pension gap report</vt:lpwstr>
  </property>
  <property fmtid="{D5CDD505-2E9C-101B-9397-08002B2CF9AE}" pid="5" name="_AuthorEmail">
    <vt:lpwstr>Joe.Anderton@prospect.org.uk</vt:lpwstr>
  </property>
  <property fmtid="{D5CDD505-2E9C-101B-9397-08002B2CF9AE}" pid="6" name="_AuthorEmailDisplayName">
    <vt:lpwstr>Joe Anderton</vt:lpwstr>
  </property>
  <property fmtid="{D5CDD505-2E9C-101B-9397-08002B2CF9AE}" pid="7" name="_PreviousAdHocReviewCycleID">
    <vt:i4>1927683746</vt:i4>
  </property>
  <property fmtid="{D5CDD505-2E9C-101B-9397-08002B2CF9AE}" pid="8" name="ContentTypeId">
    <vt:lpwstr>0x010100D5F78D6164924D4F8198DB798697535B</vt:lpwstr>
  </property>
  <property fmtid="{D5CDD505-2E9C-101B-9397-08002B2CF9AE}" pid="9" name="MediaServiceImageTags">
    <vt:lpwstr/>
  </property>
</Properties>
</file>