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D2BEE" w14:textId="5614F791" w:rsidR="00A30452" w:rsidRDefault="009859B1" w:rsidP="0005507A">
      <w:pPr>
        <w:pStyle w:val="TOCHeading"/>
        <w:rPr>
          <w:rFonts w:eastAsia="Times"/>
          <w:noProof/>
          <w:color w:val="auto"/>
          <w:lang w:val="en-GB" w:eastAsia="en-GB"/>
        </w:rPr>
      </w:pPr>
      <w:r>
        <w:rPr>
          <w:noProof/>
        </w:rPr>
        <w:drawing>
          <wp:anchor distT="0" distB="0" distL="114300" distR="114300" simplePos="0" relativeHeight="251658240" behindDoc="0" locked="0" layoutInCell="1" allowOverlap="1" wp14:anchorId="3AC84BF0" wp14:editId="7305B8EE">
            <wp:simplePos x="0" y="0"/>
            <wp:positionH relativeFrom="column">
              <wp:posOffset>-914400</wp:posOffset>
            </wp:positionH>
            <wp:positionV relativeFrom="paragraph">
              <wp:posOffset>-914400</wp:posOffset>
            </wp:positionV>
            <wp:extent cx="7554155" cy="10685475"/>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155" cy="10685475"/>
                    </a:xfrm>
                    <a:prstGeom prst="rect">
                      <a:avLst/>
                    </a:prstGeom>
                  </pic:spPr>
                </pic:pic>
              </a:graphicData>
            </a:graphic>
            <wp14:sizeRelH relativeFrom="margin">
              <wp14:pctWidth>0</wp14:pctWidth>
            </wp14:sizeRelH>
            <wp14:sizeRelV relativeFrom="margin">
              <wp14:pctHeight>0</wp14:pctHeight>
            </wp14:sizeRelV>
          </wp:anchor>
        </w:drawing>
      </w:r>
    </w:p>
    <w:p w14:paraId="270624C8" w14:textId="31BDDB8F" w:rsidR="0005507A" w:rsidRDefault="009859B1" w:rsidP="0005507A">
      <w:pPr>
        <w:pStyle w:val="TOCHeading"/>
        <w:rPr>
          <w:rFonts w:cstheme="minorHAnsi"/>
          <w:caps/>
          <w:noProof/>
          <w:sz w:val="20"/>
          <w:szCs w:val="20"/>
        </w:rPr>
      </w:pP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sidR="00A30452">
        <w:rPr>
          <w:rFonts w:cstheme="minorHAnsi"/>
          <w:caps/>
          <w:noProof/>
          <w:sz w:val="20"/>
          <w:szCs w:val="20"/>
        </w:rPr>
        <w:br w:type="page"/>
      </w:r>
    </w:p>
    <w:p w14:paraId="6FAD3090" w14:textId="4AE4B946" w:rsidR="00AB7C80" w:rsidRDefault="00AB7C80" w:rsidP="00AB7C80">
      <w:pPr>
        <w:rPr>
          <w:b/>
          <w:bCs/>
          <w:sz w:val="76"/>
          <w:szCs w:val="76"/>
        </w:rPr>
      </w:pPr>
      <w:bookmarkStart w:id="0" w:name="_Toc99440389"/>
      <w:r w:rsidRPr="00AB7C80">
        <w:rPr>
          <w:b/>
          <w:bCs/>
          <w:noProof/>
          <w:sz w:val="76"/>
          <w:szCs w:val="76"/>
        </w:rPr>
        <w:lastRenderedPageBreak/>
        <w:drawing>
          <wp:anchor distT="0" distB="0" distL="114300" distR="114300" simplePos="0" relativeHeight="251658241" behindDoc="0" locked="0" layoutInCell="1" allowOverlap="1" wp14:anchorId="7D542732" wp14:editId="523E82D5">
            <wp:simplePos x="0" y="0"/>
            <wp:positionH relativeFrom="column">
              <wp:posOffset>20320</wp:posOffset>
            </wp:positionH>
            <wp:positionV relativeFrom="paragraph">
              <wp:posOffset>210185</wp:posOffset>
            </wp:positionV>
            <wp:extent cx="3096281" cy="846639"/>
            <wp:effectExtent l="0" t="0" r="254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6281" cy="846639"/>
                    </a:xfrm>
                    <a:prstGeom prst="rect">
                      <a:avLst/>
                    </a:prstGeom>
                  </pic:spPr>
                </pic:pic>
              </a:graphicData>
            </a:graphic>
            <wp14:sizeRelH relativeFrom="page">
              <wp14:pctWidth>0</wp14:pctWidth>
            </wp14:sizeRelH>
            <wp14:sizeRelV relativeFrom="page">
              <wp14:pctHeight>0</wp14:pctHeight>
            </wp14:sizeRelV>
          </wp:anchor>
        </w:drawing>
      </w:r>
    </w:p>
    <w:p w14:paraId="0913963F" w14:textId="289D0EE8" w:rsidR="003E363C" w:rsidRPr="006F0ADF" w:rsidRDefault="006C21D7" w:rsidP="00732A50">
      <w:pPr>
        <w:spacing w:before="1560"/>
        <w:rPr>
          <w:b/>
          <w:bCs/>
          <w:sz w:val="60"/>
          <w:szCs w:val="60"/>
        </w:rPr>
      </w:pPr>
      <w:r w:rsidRPr="006F0ADF">
        <w:rPr>
          <w:b/>
          <w:bCs/>
          <w:sz w:val="60"/>
          <w:szCs w:val="60"/>
        </w:rPr>
        <w:t>Effective c</w:t>
      </w:r>
      <w:r w:rsidR="007A1430" w:rsidRPr="006F0ADF">
        <w:rPr>
          <w:b/>
          <w:bCs/>
          <w:sz w:val="60"/>
          <w:szCs w:val="60"/>
        </w:rPr>
        <w:t xml:space="preserve">ommunication skills </w:t>
      </w:r>
      <w:r w:rsidR="007A1430" w:rsidRPr="006F0ADF">
        <w:rPr>
          <w:sz w:val="56"/>
          <w:szCs w:val="56"/>
        </w:rPr>
        <w:t>for union reps</w:t>
      </w:r>
    </w:p>
    <w:sdt>
      <w:sdtPr>
        <w:rPr>
          <w:rFonts w:cstheme="minorBidi"/>
          <w:b/>
          <w:bCs/>
          <w:caps/>
          <w:noProof/>
          <w:sz w:val="20"/>
          <w:szCs w:val="20"/>
        </w:rPr>
        <w:id w:val="459070484"/>
        <w:docPartObj>
          <w:docPartGallery w:val="Table of Contents"/>
          <w:docPartUnique/>
        </w:docPartObj>
      </w:sdtPr>
      <w:sdtEndPr/>
      <w:sdtContent>
        <w:p w14:paraId="3726CC25" w14:textId="6393142D" w:rsidR="003E363C" w:rsidRPr="003E363C" w:rsidRDefault="00356094" w:rsidP="00AB7C80">
          <w:pPr>
            <w:rPr>
              <w:rStyle w:val="Heading3Char"/>
              <w:sz w:val="40"/>
              <w:szCs w:val="40"/>
            </w:rPr>
          </w:pPr>
          <w:r>
            <w:rPr>
              <w:rFonts w:cstheme="minorBidi"/>
              <w:b/>
              <w:bCs/>
              <w:caps/>
              <w:noProof/>
              <w:sz w:val="20"/>
              <w:szCs w:val="20"/>
            </w:rPr>
            <w:t xml:space="preserve"> </w:t>
          </w:r>
        </w:p>
        <w:p w14:paraId="22790CCA" w14:textId="3EAB4BA5" w:rsidR="00AB7C80" w:rsidRPr="00AB7C80" w:rsidRDefault="00AB7C80" w:rsidP="009F222F">
          <w:pPr>
            <w:pStyle w:val="TOC1"/>
            <w:spacing w:before="960" w:after="240"/>
            <w:rPr>
              <w:sz w:val="40"/>
              <w:szCs w:val="40"/>
            </w:rPr>
          </w:pPr>
          <w:r w:rsidRPr="00AB7C80">
            <w:rPr>
              <w:caps w:val="0"/>
              <w:sz w:val="40"/>
              <w:szCs w:val="40"/>
            </w:rPr>
            <w:t>Contents</w:t>
          </w:r>
        </w:p>
        <w:p w14:paraId="57B3940A" w14:textId="207C37B2" w:rsidR="00760841" w:rsidRDefault="003E363C">
          <w:pPr>
            <w:pStyle w:val="TOC1"/>
            <w:rPr>
              <w:rFonts w:asciiTheme="minorHAnsi" w:eastAsiaTheme="minorEastAsia" w:hAnsiTheme="minorHAnsi" w:cstheme="minorBidi"/>
              <w:b w:val="0"/>
              <w:bCs w:val="0"/>
              <w:caps w:val="0"/>
              <w:kern w:val="2"/>
              <w:sz w:val="24"/>
              <w:szCs w:val="24"/>
              <w14:ligatures w14:val="standardContextual"/>
            </w:rPr>
          </w:pPr>
          <w:r>
            <w:fldChar w:fldCharType="begin"/>
          </w:r>
          <w:r>
            <w:instrText xml:space="preserve"> TOC \o "2-2" \h \z \t "Heading 1,1" </w:instrText>
          </w:r>
          <w:r>
            <w:fldChar w:fldCharType="separate"/>
          </w:r>
          <w:hyperlink w:anchor="_Toc181111673" w:history="1">
            <w:r w:rsidR="00760841" w:rsidRPr="009779D9">
              <w:rPr>
                <w:rStyle w:val="Hyperlink"/>
              </w:rPr>
              <w:t>Welcome to communication skills for union reps</w:t>
            </w:r>
            <w:r w:rsidR="00760841">
              <w:rPr>
                <w:webHidden/>
              </w:rPr>
              <w:tab/>
            </w:r>
            <w:r w:rsidR="00760841">
              <w:rPr>
                <w:webHidden/>
              </w:rPr>
              <w:fldChar w:fldCharType="begin"/>
            </w:r>
            <w:r w:rsidR="00760841">
              <w:rPr>
                <w:webHidden/>
              </w:rPr>
              <w:instrText xml:space="preserve"> PAGEREF _Toc181111673 \h </w:instrText>
            </w:r>
            <w:r w:rsidR="00760841">
              <w:rPr>
                <w:webHidden/>
              </w:rPr>
            </w:r>
            <w:r w:rsidR="00760841">
              <w:rPr>
                <w:webHidden/>
              </w:rPr>
              <w:fldChar w:fldCharType="separate"/>
            </w:r>
            <w:r w:rsidR="00760841">
              <w:rPr>
                <w:webHidden/>
              </w:rPr>
              <w:t>4</w:t>
            </w:r>
            <w:r w:rsidR="00760841">
              <w:rPr>
                <w:webHidden/>
              </w:rPr>
              <w:fldChar w:fldCharType="end"/>
            </w:r>
          </w:hyperlink>
        </w:p>
        <w:p w14:paraId="1F432E55" w14:textId="20FBC765" w:rsidR="00760841" w:rsidRDefault="00760841">
          <w:pPr>
            <w:pStyle w:val="TOC2"/>
            <w:rPr>
              <w:rFonts w:asciiTheme="minorHAnsi" w:eastAsiaTheme="minorEastAsia" w:hAnsiTheme="minorHAnsi" w:cstheme="minorBidi"/>
              <w:kern w:val="2"/>
              <w:sz w:val="24"/>
              <w:szCs w:val="24"/>
              <w14:ligatures w14:val="standardContextual"/>
            </w:rPr>
          </w:pPr>
          <w:hyperlink w:anchor="_Toc181111674" w:history="1">
            <w:r w:rsidRPr="009779D9">
              <w:rPr>
                <w:rStyle w:val="Hyperlink"/>
              </w:rPr>
              <w:t>Learning outcomes</w:t>
            </w:r>
            <w:r>
              <w:rPr>
                <w:webHidden/>
              </w:rPr>
              <w:tab/>
            </w:r>
            <w:r>
              <w:rPr>
                <w:webHidden/>
              </w:rPr>
              <w:fldChar w:fldCharType="begin"/>
            </w:r>
            <w:r>
              <w:rPr>
                <w:webHidden/>
              </w:rPr>
              <w:instrText xml:space="preserve"> PAGEREF _Toc181111674 \h </w:instrText>
            </w:r>
            <w:r>
              <w:rPr>
                <w:webHidden/>
              </w:rPr>
            </w:r>
            <w:r>
              <w:rPr>
                <w:webHidden/>
              </w:rPr>
              <w:fldChar w:fldCharType="separate"/>
            </w:r>
            <w:r>
              <w:rPr>
                <w:webHidden/>
              </w:rPr>
              <w:t>4</w:t>
            </w:r>
            <w:r>
              <w:rPr>
                <w:webHidden/>
              </w:rPr>
              <w:fldChar w:fldCharType="end"/>
            </w:r>
          </w:hyperlink>
        </w:p>
        <w:p w14:paraId="6F553F87" w14:textId="33A8ADED" w:rsidR="00760841" w:rsidRDefault="00760841">
          <w:pPr>
            <w:pStyle w:val="TOC2"/>
            <w:rPr>
              <w:rFonts w:asciiTheme="minorHAnsi" w:eastAsiaTheme="minorEastAsia" w:hAnsiTheme="minorHAnsi" w:cstheme="minorBidi"/>
              <w:kern w:val="2"/>
              <w:sz w:val="24"/>
              <w:szCs w:val="24"/>
              <w14:ligatures w14:val="standardContextual"/>
            </w:rPr>
          </w:pPr>
          <w:hyperlink w:anchor="_Toc181111675" w:history="1">
            <w:r w:rsidRPr="009779D9">
              <w:rPr>
                <w:rStyle w:val="Hyperlink"/>
              </w:rPr>
              <w:t>Course timetable</w:t>
            </w:r>
            <w:r>
              <w:rPr>
                <w:webHidden/>
              </w:rPr>
              <w:tab/>
            </w:r>
            <w:r>
              <w:rPr>
                <w:webHidden/>
              </w:rPr>
              <w:fldChar w:fldCharType="begin"/>
            </w:r>
            <w:r>
              <w:rPr>
                <w:webHidden/>
              </w:rPr>
              <w:instrText xml:space="preserve"> PAGEREF _Toc181111675 \h </w:instrText>
            </w:r>
            <w:r>
              <w:rPr>
                <w:webHidden/>
              </w:rPr>
            </w:r>
            <w:r>
              <w:rPr>
                <w:webHidden/>
              </w:rPr>
              <w:fldChar w:fldCharType="separate"/>
            </w:r>
            <w:r>
              <w:rPr>
                <w:webHidden/>
              </w:rPr>
              <w:t>4</w:t>
            </w:r>
            <w:r>
              <w:rPr>
                <w:webHidden/>
              </w:rPr>
              <w:fldChar w:fldCharType="end"/>
            </w:r>
          </w:hyperlink>
        </w:p>
        <w:p w14:paraId="34731747" w14:textId="5E139618" w:rsidR="00760841" w:rsidRDefault="00760841">
          <w:pPr>
            <w:pStyle w:val="TOC1"/>
            <w:rPr>
              <w:rFonts w:asciiTheme="minorHAnsi" w:eastAsiaTheme="minorEastAsia" w:hAnsiTheme="minorHAnsi" w:cstheme="minorBidi"/>
              <w:b w:val="0"/>
              <w:bCs w:val="0"/>
              <w:caps w:val="0"/>
              <w:kern w:val="2"/>
              <w:sz w:val="24"/>
              <w:szCs w:val="24"/>
              <w14:ligatures w14:val="standardContextual"/>
            </w:rPr>
          </w:pPr>
          <w:hyperlink w:anchor="_Toc181111676" w:history="1">
            <w:r w:rsidRPr="009779D9">
              <w:rPr>
                <w:rStyle w:val="Hyperlink"/>
              </w:rPr>
              <w:t>Trade union terminology</w:t>
            </w:r>
            <w:r>
              <w:rPr>
                <w:webHidden/>
              </w:rPr>
              <w:tab/>
            </w:r>
            <w:r>
              <w:rPr>
                <w:webHidden/>
              </w:rPr>
              <w:fldChar w:fldCharType="begin"/>
            </w:r>
            <w:r>
              <w:rPr>
                <w:webHidden/>
              </w:rPr>
              <w:instrText xml:space="preserve"> PAGEREF _Toc181111676 \h </w:instrText>
            </w:r>
            <w:r>
              <w:rPr>
                <w:webHidden/>
              </w:rPr>
            </w:r>
            <w:r>
              <w:rPr>
                <w:webHidden/>
              </w:rPr>
              <w:fldChar w:fldCharType="separate"/>
            </w:r>
            <w:r>
              <w:rPr>
                <w:webHidden/>
              </w:rPr>
              <w:t>6</w:t>
            </w:r>
            <w:r>
              <w:rPr>
                <w:webHidden/>
              </w:rPr>
              <w:fldChar w:fldCharType="end"/>
            </w:r>
          </w:hyperlink>
        </w:p>
        <w:p w14:paraId="3E50D4BC" w14:textId="53489517" w:rsidR="00760841" w:rsidRDefault="00760841">
          <w:pPr>
            <w:pStyle w:val="TOC1"/>
            <w:rPr>
              <w:rFonts w:asciiTheme="minorHAnsi" w:eastAsiaTheme="minorEastAsia" w:hAnsiTheme="minorHAnsi" w:cstheme="minorBidi"/>
              <w:b w:val="0"/>
              <w:bCs w:val="0"/>
              <w:caps w:val="0"/>
              <w:kern w:val="2"/>
              <w:sz w:val="24"/>
              <w:szCs w:val="24"/>
              <w14:ligatures w14:val="standardContextual"/>
            </w:rPr>
          </w:pPr>
          <w:hyperlink w:anchor="_Toc181111677" w:history="1">
            <w:r w:rsidRPr="009779D9">
              <w:rPr>
                <w:rStyle w:val="Hyperlink"/>
              </w:rPr>
              <w:t>About Prospect</w:t>
            </w:r>
            <w:r>
              <w:rPr>
                <w:webHidden/>
              </w:rPr>
              <w:tab/>
            </w:r>
            <w:r>
              <w:rPr>
                <w:webHidden/>
              </w:rPr>
              <w:fldChar w:fldCharType="begin"/>
            </w:r>
            <w:r>
              <w:rPr>
                <w:webHidden/>
              </w:rPr>
              <w:instrText xml:space="preserve"> PAGEREF _Toc181111677 \h </w:instrText>
            </w:r>
            <w:r>
              <w:rPr>
                <w:webHidden/>
              </w:rPr>
            </w:r>
            <w:r>
              <w:rPr>
                <w:webHidden/>
              </w:rPr>
              <w:fldChar w:fldCharType="separate"/>
            </w:r>
            <w:r>
              <w:rPr>
                <w:webHidden/>
              </w:rPr>
              <w:t>7</w:t>
            </w:r>
            <w:r>
              <w:rPr>
                <w:webHidden/>
              </w:rPr>
              <w:fldChar w:fldCharType="end"/>
            </w:r>
          </w:hyperlink>
        </w:p>
        <w:p w14:paraId="3DFE1740" w14:textId="1EE1FEC6" w:rsidR="00760841" w:rsidRDefault="00760841">
          <w:pPr>
            <w:pStyle w:val="TOC1"/>
            <w:rPr>
              <w:rFonts w:asciiTheme="minorHAnsi" w:eastAsiaTheme="minorEastAsia" w:hAnsiTheme="minorHAnsi" w:cstheme="minorBidi"/>
              <w:b w:val="0"/>
              <w:bCs w:val="0"/>
              <w:caps w:val="0"/>
              <w:kern w:val="2"/>
              <w:sz w:val="24"/>
              <w:szCs w:val="24"/>
              <w14:ligatures w14:val="standardContextual"/>
            </w:rPr>
          </w:pPr>
          <w:hyperlink w:anchor="_Toc181111678" w:history="1">
            <w:r w:rsidRPr="009779D9">
              <w:rPr>
                <w:rStyle w:val="Hyperlink"/>
              </w:rPr>
              <w:t>What happens on trade union courses?</w:t>
            </w:r>
            <w:r>
              <w:rPr>
                <w:webHidden/>
              </w:rPr>
              <w:tab/>
            </w:r>
            <w:r>
              <w:rPr>
                <w:webHidden/>
              </w:rPr>
              <w:fldChar w:fldCharType="begin"/>
            </w:r>
            <w:r>
              <w:rPr>
                <w:webHidden/>
              </w:rPr>
              <w:instrText xml:space="preserve"> PAGEREF _Toc181111678 \h </w:instrText>
            </w:r>
            <w:r>
              <w:rPr>
                <w:webHidden/>
              </w:rPr>
            </w:r>
            <w:r>
              <w:rPr>
                <w:webHidden/>
              </w:rPr>
              <w:fldChar w:fldCharType="separate"/>
            </w:r>
            <w:r>
              <w:rPr>
                <w:webHidden/>
              </w:rPr>
              <w:t>8</w:t>
            </w:r>
            <w:r>
              <w:rPr>
                <w:webHidden/>
              </w:rPr>
              <w:fldChar w:fldCharType="end"/>
            </w:r>
          </w:hyperlink>
        </w:p>
        <w:p w14:paraId="57CEBBC1" w14:textId="27B3BFDE" w:rsidR="00760841" w:rsidRDefault="00760841">
          <w:pPr>
            <w:pStyle w:val="TOC2"/>
            <w:rPr>
              <w:rFonts w:asciiTheme="minorHAnsi" w:eastAsiaTheme="minorEastAsia" w:hAnsiTheme="minorHAnsi" w:cstheme="minorBidi"/>
              <w:kern w:val="2"/>
              <w:sz w:val="24"/>
              <w:szCs w:val="24"/>
              <w14:ligatures w14:val="standardContextual"/>
            </w:rPr>
          </w:pPr>
          <w:hyperlink w:anchor="_Toc181111679" w:history="1">
            <w:r w:rsidRPr="009779D9">
              <w:rPr>
                <w:rStyle w:val="Hyperlink"/>
              </w:rPr>
              <w:t>The tutor’s role</w:t>
            </w:r>
            <w:r>
              <w:rPr>
                <w:webHidden/>
              </w:rPr>
              <w:tab/>
            </w:r>
            <w:r>
              <w:rPr>
                <w:webHidden/>
              </w:rPr>
              <w:fldChar w:fldCharType="begin"/>
            </w:r>
            <w:r>
              <w:rPr>
                <w:webHidden/>
              </w:rPr>
              <w:instrText xml:space="preserve"> PAGEREF _Toc181111679 \h </w:instrText>
            </w:r>
            <w:r>
              <w:rPr>
                <w:webHidden/>
              </w:rPr>
            </w:r>
            <w:r>
              <w:rPr>
                <w:webHidden/>
              </w:rPr>
              <w:fldChar w:fldCharType="separate"/>
            </w:r>
            <w:r>
              <w:rPr>
                <w:webHidden/>
              </w:rPr>
              <w:t>8</w:t>
            </w:r>
            <w:r>
              <w:rPr>
                <w:webHidden/>
              </w:rPr>
              <w:fldChar w:fldCharType="end"/>
            </w:r>
          </w:hyperlink>
        </w:p>
        <w:p w14:paraId="3105BC39" w14:textId="340FB0C0" w:rsidR="00760841" w:rsidRDefault="00760841">
          <w:pPr>
            <w:pStyle w:val="TOC2"/>
            <w:rPr>
              <w:rFonts w:asciiTheme="minorHAnsi" w:eastAsiaTheme="minorEastAsia" w:hAnsiTheme="minorHAnsi" w:cstheme="minorBidi"/>
              <w:kern w:val="2"/>
              <w:sz w:val="24"/>
              <w:szCs w:val="24"/>
              <w14:ligatures w14:val="standardContextual"/>
            </w:rPr>
          </w:pPr>
          <w:hyperlink w:anchor="_Toc181111680" w:history="1">
            <w:r w:rsidRPr="009779D9">
              <w:rPr>
                <w:rStyle w:val="Hyperlink"/>
              </w:rPr>
              <w:t>Your role</w:t>
            </w:r>
            <w:r>
              <w:rPr>
                <w:webHidden/>
              </w:rPr>
              <w:tab/>
            </w:r>
            <w:r>
              <w:rPr>
                <w:webHidden/>
              </w:rPr>
              <w:fldChar w:fldCharType="begin"/>
            </w:r>
            <w:r>
              <w:rPr>
                <w:webHidden/>
              </w:rPr>
              <w:instrText xml:space="preserve"> PAGEREF _Toc181111680 \h </w:instrText>
            </w:r>
            <w:r>
              <w:rPr>
                <w:webHidden/>
              </w:rPr>
            </w:r>
            <w:r>
              <w:rPr>
                <w:webHidden/>
              </w:rPr>
              <w:fldChar w:fldCharType="separate"/>
            </w:r>
            <w:r>
              <w:rPr>
                <w:webHidden/>
              </w:rPr>
              <w:t>8</w:t>
            </w:r>
            <w:r>
              <w:rPr>
                <w:webHidden/>
              </w:rPr>
              <w:fldChar w:fldCharType="end"/>
            </w:r>
          </w:hyperlink>
        </w:p>
        <w:p w14:paraId="441299C5" w14:textId="56985F0E" w:rsidR="00760841" w:rsidRDefault="00760841">
          <w:pPr>
            <w:pStyle w:val="TOC2"/>
            <w:rPr>
              <w:rFonts w:asciiTheme="minorHAnsi" w:eastAsiaTheme="minorEastAsia" w:hAnsiTheme="minorHAnsi" w:cstheme="minorBidi"/>
              <w:kern w:val="2"/>
              <w:sz w:val="24"/>
              <w:szCs w:val="24"/>
              <w14:ligatures w14:val="standardContextual"/>
            </w:rPr>
          </w:pPr>
          <w:hyperlink w:anchor="_Toc181111681" w:history="1">
            <w:r w:rsidRPr="009779D9">
              <w:rPr>
                <w:rStyle w:val="Hyperlink"/>
              </w:rPr>
              <w:t>Using your knowledge and skills</w:t>
            </w:r>
            <w:r>
              <w:rPr>
                <w:webHidden/>
              </w:rPr>
              <w:tab/>
            </w:r>
            <w:r>
              <w:rPr>
                <w:webHidden/>
              </w:rPr>
              <w:fldChar w:fldCharType="begin"/>
            </w:r>
            <w:r>
              <w:rPr>
                <w:webHidden/>
              </w:rPr>
              <w:instrText xml:space="preserve"> PAGEREF _Toc181111681 \h </w:instrText>
            </w:r>
            <w:r>
              <w:rPr>
                <w:webHidden/>
              </w:rPr>
            </w:r>
            <w:r>
              <w:rPr>
                <w:webHidden/>
              </w:rPr>
              <w:fldChar w:fldCharType="separate"/>
            </w:r>
            <w:r>
              <w:rPr>
                <w:webHidden/>
              </w:rPr>
              <w:t>9</w:t>
            </w:r>
            <w:r>
              <w:rPr>
                <w:webHidden/>
              </w:rPr>
              <w:fldChar w:fldCharType="end"/>
            </w:r>
          </w:hyperlink>
        </w:p>
        <w:p w14:paraId="18A1E3D9" w14:textId="336131EC" w:rsidR="00760841" w:rsidRDefault="00760841">
          <w:pPr>
            <w:pStyle w:val="TOC1"/>
            <w:rPr>
              <w:rFonts w:asciiTheme="minorHAnsi" w:eastAsiaTheme="minorEastAsia" w:hAnsiTheme="minorHAnsi" w:cstheme="minorBidi"/>
              <w:b w:val="0"/>
              <w:bCs w:val="0"/>
              <w:caps w:val="0"/>
              <w:kern w:val="2"/>
              <w:sz w:val="24"/>
              <w:szCs w:val="24"/>
              <w14:ligatures w14:val="standardContextual"/>
            </w:rPr>
          </w:pPr>
          <w:hyperlink w:anchor="_Toc181111682" w:history="1">
            <w:r w:rsidRPr="009779D9">
              <w:rPr>
                <w:rStyle w:val="Hyperlink"/>
              </w:rPr>
              <w:t>Equality and diversity statement</w:t>
            </w:r>
            <w:r>
              <w:rPr>
                <w:webHidden/>
              </w:rPr>
              <w:tab/>
            </w:r>
            <w:r>
              <w:rPr>
                <w:webHidden/>
              </w:rPr>
              <w:fldChar w:fldCharType="begin"/>
            </w:r>
            <w:r>
              <w:rPr>
                <w:webHidden/>
              </w:rPr>
              <w:instrText xml:space="preserve"> PAGEREF _Toc181111682 \h </w:instrText>
            </w:r>
            <w:r>
              <w:rPr>
                <w:webHidden/>
              </w:rPr>
            </w:r>
            <w:r>
              <w:rPr>
                <w:webHidden/>
              </w:rPr>
              <w:fldChar w:fldCharType="separate"/>
            </w:r>
            <w:r>
              <w:rPr>
                <w:webHidden/>
              </w:rPr>
              <w:t>10</w:t>
            </w:r>
            <w:r>
              <w:rPr>
                <w:webHidden/>
              </w:rPr>
              <w:fldChar w:fldCharType="end"/>
            </w:r>
          </w:hyperlink>
        </w:p>
        <w:p w14:paraId="15AEC809" w14:textId="1AFEBF17" w:rsidR="00760841" w:rsidRDefault="00760841">
          <w:pPr>
            <w:pStyle w:val="TOC1"/>
            <w:rPr>
              <w:rFonts w:asciiTheme="minorHAnsi" w:eastAsiaTheme="minorEastAsia" w:hAnsiTheme="minorHAnsi" w:cstheme="minorBidi"/>
              <w:b w:val="0"/>
              <w:bCs w:val="0"/>
              <w:caps w:val="0"/>
              <w:kern w:val="2"/>
              <w:sz w:val="24"/>
              <w:szCs w:val="24"/>
              <w14:ligatures w14:val="standardContextual"/>
            </w:rPr>
          </w:pPr>
          <w:hyperlink w:anchor="_Toc181111683" w:history="1">
            <w:r w:rsidRPr="009779D9">
              <w:rPr>
                <w:rStyle w:val="Hyperlink"/>
              </w:rPr>
              <w:t>Communicating the benefits of union membership</w:t>
            </w:r>
            <w:r>
              <w:rPr>
                <w:webHidden/>
              </w:rPr>
              <w:tab/>
            </w:r>
            <w:r>
              <w:rPr>
                <w:webHidden/>
              </w:rPr>
              <w:fldChar w:fldCharType="begin"/>
            </w:r>
            <w:r>
              <w:rPr>
                <w:webHidden/>
              </w:rPr>
              <w:instrText xml:space="preserve"> PAGEREF _Toc181111683 \h </w:instrText>
            </w:r>
            <w:r>
              <w:rPr>
                <w:webHidden/>
              </w:rPr>
            </w:r>
            <w:r>
              <w:rPr>
                <w:webHidden/>
              </w:rPr>
              <w:fldChar w:fldCharType="separate"/>
            </w:r>
            <w:r>
              <w:rPr>
                <w:webHidden/>
              </w:rPr>
              <w:t>11</w:t>
            </w:r>
            <w:r>
              <w:rPr>
                <w:webHidden/>
              </w:rPr>
              <w:fldChar w:fldCharType="end"/>
            </w:r>
          </w:hyperlink>
        </w:p>
        <w:p w14:paraId="6D3CD0B1" w14:textId="7EDB4B0D" w:rsidR="00760841" w:rsidRDefault="00760841">
          <w:pPr>
            <w:pStyle w:val="TOC1"/>
            <w:rPr>
              <w:rFonts w:asciiTheme="minorHAnsi" w:eastAsiaTheme="minorEastAsia" w:hAnsiTheme="minorHAnsi" w:cstheme="minorBidi"/>
              <w:b w:val="0"/>
              <w:bCs w:val="0"/>
              <w:caps w:val="0"/>
              <w:kern w:val="2"/>
              <w:sz w:val="24"/>
              <w:szCs w:val="24"/>
              <w14:ligatures w14:val="standardContextual"/>
            </w:rPr>
          </w:pPr>
          <w:hyperlink w:anchor="_Toc181111684" w:history="1">
            <w:r w:rsidRPr="009779D9">
              <w:rPr>
                <w:rStyle w:val="Hyperlink"/>
              </w:rPr>
              <w:t>Session 1</w:t>
            </w:r>
            <w:r>
              <w:rPr>
                <w:webHidden/>
              </w:rPr>
              <w:tab/>
            </w:r>
            <w:r>
              <w:rPr>
                <w:webHidden/>
              </w:rPr>
              <w:fldChar w:fldCharType="begin"/>
            </w:r>
            <w:r>
              <w:rPr>
                <w:webHidden/>
              </w:rPr>
              <w:instrText xml:space="preserve"> PAGEREF _Toc181111684 \h </w:instrText>
            </w:r>
            <w:r>
              <w:rPr>
                <w:webHidden/>
              </w:rPr>
            </w:r>
            <w:r>
              <w:rPr>
                <w:webHidden/>
              </w:rPr>
              <w:fldChar w:fldCharType="separate"/>
            </w:r>
            <w:r>
              <w:rPr>
                <w:webHidden/>
              </w:rPr>
              <w:t>12</w:t>
            </w:r>
            <w:r>
              <w:rPr>
                <w:webHidden/>
              </w:rPr>
              <w:fldChar w:fldCharType="end"/>
            </w:r>
          </w:hyperlink>
        </w:p>
        <w:p w14:paraId="511F04D2" w14:textId="70AE1996" w:rsidR="00760841" w:rsidRDefault="00760841">
          <w:pPr>
            <w:pStyle w:val="TOC2"/>
            <w:rPr>
              <w:rFonts w:asciiTheme="minorHAnsi" w:eastAsiaTheme="minorEastAsia" w:hAnsiTheme="minorHAnsi" w:cstheme="minorBidi"/>
              <w:kern w:val="2"/>
              <w:sz w:val="24"/>
              <w:szCs w:val="24"/>
              <w14:ligatures w14:val="standardContextual"/>
            </w:rPr>
          </w:pPr>
          <w:hyperlink w:anchor="_Toc181111685" w:history="1">
            <w:r w:rsidRPr="009779D9">
              <w:rPr>
                <w:rStyle w:val="Hyperlink"/>
              </w:rPr>
              <w:t>Activity A – Introductions</w:t>
            </w:r>
            <w:r>
              <w:rPr>
                <w:webHidden/>
              </w:rPr>
              <w:tab/>
            </w:r>
            <w:r>
              <w:rPr>
                <w:webHidden/>
              </w:rPr>
              <w:fldChar w:fldCharType="begin"/>
            </w:r>
            <w:r>
              <w:rPr>
                <w:webHidden/>
              </w:rPr>
              <w:instrText xml:space="preserve"> PAGEREF _Toc181111685 \h </w:instrText>
            </w:r>
            <w:r>
              <w:rPr>
                <w:webHidden/>
              </w:rPr>
            </w:r>
            <w:r>
              <w:rPr>
                <w:webHidden/>
              </w:rPr>
              <w:fldChar w:fldCharType="separate"/>
            </w:r>
            <w:r>
              <w:rPr>
                <w:webHidden/>
              </w:rPr>
              <w:t>12</w:t>
            </w:r>
            <w:r>
              <w:rPr>
                <w:webHidden/>
              </w:rPr>
              <w:fldChar w:fldCharType="end"/>
            </w:r>
          </w:hyperlink>
        </w:p>
        <w:p w14:paraId="2E08C322" w14:textId="2B5BFFA7" w:rsidR="00760841" w:rsidRDefault="00760841">
          <w:pPr>
            <w:pStyle w:val="TOC1"/>
            <w:rPr>
              <w:rFonts w:asciiTheme="minorHAnsi" w:eastAsiaTheme="minorEastAsia" w:hAnsiTheme="minorHAnsi" w:cstheme="minorBidi"/>
              <w:b w:val="0"/>
              <w:bCs w:val="0"/>
              <w:caps w:val="0"/>
              <w:kern w:val="2"/>
              <w:sz w:val="24"/>
              <w:szCs w:val="24"/>
              <w14:ligatures w14:val="standardContextual"/>
            </w:rPr>
          </w:pPr>
          <w:hyperlink w:anchor="_Toc181111686" w:history="1">
            <w:r w:rsidRPr="009779D9">
              <w:rPr>
                <w:rStyle w:val="Hyperlink"/>
              </w:rPr>
              <w:t>Session 2</w:t>
            </w:r>
            <w:r>
              <w:rPr>
                <w:webHidden/>
              </w:rPr>
              <w:tab/>
            </w:r>
            <w:r>
              <w:rPr>
                <w:webHidden/>
              </w:rPr>
              <w:fldChar w:fldCharType="begin"/>
            </w:r>
            <w:r>
              <w:rPr>
                <w:webHidden/>
              </w:rPr>
              <w:instrText xml:space="preserve"> PAGEREF _Toc181111686 \h </w:instrText>
            </w:r>
            <w:r>
              <w:rPr>
                <w:webHidden/>
              </w:rPr>
            </w:r>
            <w:r>
              <w:rPr>
                <w:webHidden/>
              </w:rPr>
              <w:fldChar w:fldCharType="separate"/>
            </w:r>
            <w:r>
              <w:rPr>
                <w:webHidden/>
              </w:rPr>
              <w:t>14</w:t>
            </w:r>
            <w:r>
              <w:rPr>
                <w:webHidden/>
              </w:rPr>
              <w:fldChar w:fldCharType="end"/>
            </w:r>
          </w:hyperlink>
        </w:p>
        <w:p w14:paraId="2132B6D6" w14:textId="28ED29B2" w:rsidR="00760841" w:rsidRDefault="00760841">
          <w:pPr>
            <w:pStyle w:val="TOC2"/>
            <w:rPr>
              <w:rFonts w:asciiTheme="minorHAnsi" w:eastAsiaTheme="minorEastAsia" w:hAnsiTheme="minorHAnsi" w:cstheme="minorBidi"/>
              <w:kern w:val="2"/>
              <w:sz w:val="24"/>
              <w:szCs w:val="24"/>
              <w14:ligatures w14:val="standardContextual"/>
            </w:rPr>
          </w:pPr>
          <w:hyperlink w:anchor="_Toc181111687" w:history="1">
            <w:r w:rsidRPr="009779D9">
              <w:rPr>
                <w:rStyle w:val="Hyperlink"/>
              </w:rPr>
              <w:t>Activity B – Branch health check (pre–work)</w:t>
            </w:r>
            <w:r>
              <w:rPr>
                <w:webHidden/>
              </w:rPr>
              <w:tab/>
            </w:r>
            <w:r>
              <w:rPr>
                <w:webHidden/>
              </w:rPr>
              <w:fldChar w:fldCharType="begin"/>
            </w:r>
            <w:r>
              <w:rPr>
                <w:webHidden/>
              </w:rPr>
              <w:instrText xml:space="preserve"> PAGEREF _Toc181111687 \h </w:instrText>
            </w:r>
            <w:r>
              <w:rPr>
                <w:webHidden/>
              </w:rPr>
            </w:r>
            <w:r>
              <w:rPr>
                <w:webHidden/>
              </w:rPr>
              <w:fldChar w:fldCharType="separate"/>
            </w:r>
            <w:r>
              <w:rPr>
                <w:webHidden/>
              </w:rPr>
              <w:t>14</w:t>
            </w:r>
            <w:r>
              <w:rPr>
                <w:webHidden/>
              </w:rPr>
              <w:fldChar w:fldCharType="end"/>
            </w:r>
          </w:hyperlink>
        </w:p>
        <w:p w14:paraId="319CEE29" w14:textId="5A6FFDDA" w:rsidR="00760841" w:rsidRDefault="00760841">
          <w:pPr>
            <w:pStyle w:val="TOC1"/>
            <w:rPr>
              <w:rFonts w:asciiTheme="minorHAnsi" w:eastAsiaTheme="minorEastAsia" w:hAnsiTheme="minorHAnsi" w:cstheme="minorBidi"/>
              <w:b w:val="0"/>
              <w:bCs w:val="0"/>
              <w:caps w:val="0"/>
              <w:kern w:val="2"/>
              <w:sz w:val="24"/>
              <w:szCs w:val="24"/>
              <w14:ligatures w14:val="standardContextual"/>
            </w:rPr>
          </w:pPr>
          <w:hyperlink w:anchor="_Toc181111688" w:history="1">
            <w:r w:rsidRPr="009779D9">
              <w:rPr>
                <w:rStyle w:val="Hyperlink"/>
              </w:rPr>
              <w:t>Session 3</w:t>
            </w:r>
            <w:r>
              <w:rPr>
                <w:webHidden/>
              </w:rPr>
              <w:tab/>
            </w:r>
            <w:r>
              <w:rPr>
                <w:webHidden/>
              </w:rPr>
              <w:fldChar w:fldCharType="begin"/>
            </w:r>
            <w:r>
              <w:rPr>
                <w:webHidden/>
              </w:rPr>
              <w:instrText xml:space="preserve"> PAGEREF _Toc181111688 \h </w:instrText>
            </w:r>
            <w:r>
              <w:rPr>
                <w:webHidden/>
              </w:rPr>
            </w:r>
            <w:r>
              <w:rPr>
                <w:webHidden/>
              </w:rPr>
              <w:fldChar w:fldCharType="separate"/>
            </w:r>
            <w:r>
              <w:rPr>
                <w:webHidden/>
              </w:rPr>
              <w:t>15</w:t>
            </w:r>
            <w:r>
              <w:rPr>
                <w:webHidden/>
              </w:rPr>
              <w:fldChar w:fldCharType="end"/>
            </w:r>
          </w:hyperlink>
        </w:p>
        <w:p w14:paraId="6C695A22" w14:textId="3C01CC6B" w:rsidR="00760841" w:rsidRDefault="00760841">
          <w:pPr>
            <w:pStyle w:val="TOC2"/>
            <w:rPr>
              <w:rFonts w:asciiTheme="minorHAnsi" w:eastAsiaTheme="minorEastAsia" w:hAnsiTheme="minorHAnsi" w:cstheme="minorBidi"/>
              <w:kern w:val="2"/>
              <w:sz w:val="24"/>
              <w:szCs w:val="24"/>
              <w14:ligatures w14:val="standardContextual"/>
            </w:rPr>
          </w:pPr>
          <w:hyperlink w:anchor="_Toc181111689" w:history="1">
            <w:r w:rsidRPr="009779D9">
              <w:rPr>
                <w:rStyle w:val="Hyperlink"/>
              </w:rPr>
              <w:t>How Prospect communications work</w:t>
            </w:r>
            <w:r>
              <w:rPr>
                <w:webHidden/>
              </w:rPr>
              <w:tab/>
            </w:r>
            <w:r>
              <w:rPr>
                <w:webHidden/>
              </w:rPr>
              <w:fldChar w:fldCharType="begin"/>
            </w:r>
            <w:r>
              <w:rPr>
                <w:webHidden/>
              </w:rPr>
              <w:instrText xml:space="preserve"> PAGEREF _Toc181111689 \h </w:instrText>
            </w:r>
            <w:r>
              <w:rPr>
                <w:webHidden/>
              </w:rPr>
            </w:r>
            <w:r>
              <w:rPr>
                <w:webHidden/>
              </w:rPr>
              <w:fldChar w:fldCharType="separate"/>
            </w:r>
            <w:r>
              <w:rPr>
                <w:webHidden/>
              </w:rPr>
              <w:t>15</w:t>
            </w:r>
            <w:r>
              <w:rPr>
                <w:webHidden/>
              </w:rPr>
              <w:fldChar w:fldCharType="end"/>
            </w:r>
          </w:hyperlink>
        </w:p>
        <w:p w14:paraId="20B3AFE2" w14:textId="2F1A4611" w:rsidR="00760841" w:rsidRDefault="00760841">
          <w:pPr>
            <w:pStyle w:val="TOC2"/>
            <w:rPr>
              <w:rFonts w:asciiTheme="minorHAnsi" w:eastAsiaTheme="minorEastAsia" w:hAnsiTheme="minorHAnsi" w:cstheme="minorBidi"/>
              <w:kern w:val="2"/>
              <w:sz w:val="24"/>
              <w:szCs w:val="24"/>
              <w14:ligatures w14:val="standardContextual"/>
            </w:rPr>
          </w:pPr>
          <w:hyperlink w:anchor="_Toc181111690" w:history="1">
            <w:r w:rsidRPr="009779D9">
              <w:rPr>
                <w:rStyle w:val="Hyperlink"/>
              </w:rPr>
              <w:t>How might a branch communicate to its members?</w:t>
            </w:r>
            <w:r>
              <w:rPr>
                <w:webHidden/>
              </w:rPr>
              <w:tab/>
            </w:r>
            <w:r>
              <w:rPr>
                <w:webHidden/>
              </w:rPr>
              <w:fldChar w:fldCharType="begin"/>
            </w:r>
            <w:r>
              <w:rPr>
                <w:webHidden/>
              </w:rPr>
              <w:instrText xml:space="preserve"> PAGEREF _Toc181111690 \h </w:instrText>
            </w:r>
            <w:r>
              <w:rPr>
                <w:webHidden/>
              </w:rPr>
            </w:r>
            <w:r>
              <w:rPr>
                <w:webHidden/>
              </w:rPr>
              <w:fldChar w:fldCharType="separate"/>
            </w:r>
            <w:r>
              <w:rPr>
                <w:webHidden/>
              </w:rPr>
              <w:t>15</w:t>
            </w:r>
            <w:r>
              <w:rPr>
                <w:webHidden/>
              </w:rPr>
              <w:fldChar w:fldCharType="end"/>
            </w:r>
          </w:hyperlink>
        </w:p>
        <w:p w14:paraId="286F2960" w14:textId="25B37A70" w:rsidR="00760841" w:rsidRDefault="00760841">
          <w:pPr>
            <w:pStyle w:val="TOC2"/>
            <w:rPr>
              <w:rFonts w:asciiTheme="minorHAnsi" w:eastAsiaTheme="minorEastAsia" w:hAnsiTheme="minorHAnsi" w:cstheme="minorBidi"/>
              <w:kern w:val="2"/>
              <w:sz w:val="24"/>
              <w:szCs w:val="24"/>
              <w14:ligatures w14:val="standardContextual"/>
            </w:rPr>
          </w:pPr>
          <w:hyperlink w:anchor="_Toc181111691" w:history="1">
            <w:r w:rsidRPr="009779D9">
              <w:rPr>
                <w:rStyle w:val="Hyperlink"/>
              </w:rPr>
              <w:t>Why does it matter what branch you are in?</w:t>
            </w:r>
            <w:r>
              <w:rPr>
                <w:webHidden/>
              </w:rPr>
              <w:tab/>
            </w:r>
            <w:r>
              <w:rPr>
                <w:webHidden/>
              </w:rPr>
              <w:fldChar w:fldCharType="begin"/>
            </w:r>
            <w:r>
              <w:rPr>
                <w:webHidden/>
              </w:rPr>
              <w:instrText xml:space="preserve"> PAGEREF _Toc181111691 \h </w:instrText>
            </w:r>
            <w:r>
              <w:rPr>
                <w:webHidden/>
              </w:rPr>
            </w:r>
            <w:r>
              <w:rPr>
                <w:webHidden/>
              </w:rPr>
              <w:fldChar w:fldCharType="separate"/>
            </w:r>
            <w:r>
              <w:rPr>
                <w:webHidden/>
              </w:rPr>
              <w:t>15</w:t>
            </w:r>
            <w:r>
              <w:rPr>
                <w:webHidden/>
              </w:rPr>
              <w:fldChar w:fldCharType="end"/>
            </w:r>
          </w:hyperlink>
        </w:p>
        <w:p w14:paraId="4B930B29" w14:textId="29B3C516" w:rsidR="00760841" w:rsidRDefault="00760841">
          <w:pPr>
            <w:pStyle w:val="TOC2"/>
            <w:rPr>
              <w:rFonts w:asciiTheme="minorHAnsi" w:eastAsiaTheme="minorEastAsia" w:hAnsiTheme="minorHAnsi" w:cstheme="minorBidi"/>
              <w:kern w:val="2"/>
              <w:sz w:val="24"/>
              <w:szCs w:val="24"/>
              <w14:ligatures w14:val="standardContextual"/>
            </w:rPr>
          </w:pPr>
          <w:hyperlink w:anchor="_Toc181111692" w:history="1">
            <w:r w:rsidRPr="009779D9">
              <w:rPr>
                <w:rStyle w:val="Hyperlink"/>
              </w:rPr>
              <w:t>What communications happen when a new member joins Prospect?</w:t>
            </w:r>
            <w:r>
              <w:rPr>
                <w:webHidden/>
              </w:rPr>
              <w:tab/>
            </w:r>
            <w:r>
              <w:rPr>
                <w:webHidden/>
              </w:rPr>
              <w:fldChar w:fldCharType="begin"/>
            </w:r>
            <w:r>
              <w:rPr>
                <w:webHidden/>
              </w:rPr>
              <w:instrText xml:space="preserve"> PAGEREF _Toc181111692 \h </w:instrText>
            </w:r>
            <w:r>
              <w:rPr>
                <w:webHidden/>
              </w:rPr>
            </w:r>
            <w:r>
              <w:rPr>
                <w:webHidden/>
              </w:rPr>
              <w:fldChar w:fldCharType="separate"/>
            </w:r>
            <w:r>
              <w:rPr>
                <w:webHidden/>
              </w:rPr>
              <w:t>16</w:t>
            </w:r>
            <w:r>
              <w:rPr>
                <w:webHidden/>
              </w:rPr>
              <w:fldChar w:fldCharType="end"/>
            </w:r>
          </w:hyperlink>
        </w:p>
        <w:p w14:paraId="63200214" w14:textId="045BEBA1" w:rsidR="00760841" w:rsidRDefault="00760841">
          <w:pPr>
            <w:pStyle w:val="TOC2"/>
            <w:rPr>
              <w:rFonts w:asciiTheme="minorHAnsi" w:eastAsiaTheme="minorEastAsia" w:hAnsiTheme="minorHAnsi" w:cstheme="minorBidi"/>
              <w:kern w:val="2"/>
              <w:sz w:val="24"/>
              <w:szCs w:val="24"/>
              <w14:ligatures w14:val="standardContextual"/>
            </w:rPr>
          </w:pPr>
          <w:hyperlink w:anchor="_Toc181111693" w:history="1">
            <w:r w:rsidRPr="009779D9">
              <w:rPr>
                <w:rStyle w:val="Hyperlink"/>
              </w:rPr>
              <w:t>Welcoming new members</w:t>
            </w:r>
            <w:r>
              <w:rPr>
                <w:webHidden/>
              </w:rPr>
              <w:tab/>
            </w:r>
            <w:r>
              <w:rPr>
                <w:webHidden/>
              </w:rPr>
              <w:fldChar w:fldCharType="begin"/>
            </w:r>
            <w:r>
              <w:rPr>
                <w:webHidden/>
              </w:rPr>
              <w:instrText xml:space="preserve"> PAGEREF _Toc181111693 \h </w:instrText>
            </w:r>
            <w:r>
              <w:rPr>
                <w:webHidden/>
              </w:rPr>
            </w:r>
            <w:r>
              <w:rPr>
                <w:webHidden/>
              </w:rPr>
              <w:fldChar w:fldCharType="separate"/>
            </w:r>
            <w:r>
              <w:rPr>
                <w:webHidden/>
              </w:rPr>
              <w:t>16</w:t>
            </w:r>
            <w:r>
              <w:rPr>
                <w:webHidden/>
              </w:rPr>
              <w:fldChar w:fldCharType="end"/>
            </w:r>
          </w:hyperlink>
        </w:p>
        <w:p w14:paraId="5DFC9F77" w14:textId="5ED6E84B" w:rsidR="00760841" w:rsidRDefault="00760841">
          <w:pPr>
            <w:pStyle w:val="TOC2"/>
            <w:rPr>
              <w:rFonts w:asciiTheme="minorHAnsi" w:eastAsiaTheme="minorEastAsia" w:hAnsiTheme="minorHAnsi" w:cstheme="minorBidi"/>
              <w:kern w:val="2"/>
              <w:sz w:val="24"/>
              <w:szCs w:val="24"/>
              <w14:ligatures w14:val="standardContextual"/>
            </w:rPr>
          </w:pPr>
          <w:hyperlink w:anchor="_Toc181111694" w:history="1">
            <w:r w:rsidRPr="009779D9">
              <w:rPr>
                <w:rStyle w:val="Hyperlink"/>
              </w:rPr>
              <w:t>Branch reps</w:t>
            </w:r>
            <w:r>
              <w:rPr>
                <w:webHidden/>
              </w:rPr>
              <w:tab/>
            </w:r>
            <w:r>
              <w:rPr>
                <w:webHidden/>
              </w:rPr>
              <w:fldChar w:fldCharType="begin"/>
            </w:r>
            <w:r>
              <w:rPr>
                <w:webHidden/>
              </w:rPr>
              <w:instrText xml:space="preserve"> PAGEREF _Toc181111694 \h </w:instrText>
            </w:r>
            <w:r>
              <w:rPr>
                <w:webHidden/>
              </w:rPr>
            </w:r>
            <w:r>
              <w:rPr>
                <w:webHidden/>
              </w:rPr>
              <w:fldChar w:fldCharType="separate"/>
            </w:r>
            <w:r>
              <w:rPr>
                <w:webHidden/>
              </w:rPr>
              <w:t>18</w:t>
            </w:r>
            <w:r>
              <w:rPr>
                <w:webHidden/>
              </w:rPr>
              <w:fldChar w:fldCharType="end"/>
            </w:r>
          </w:hyperlink>
        </w:p>
        <w:p w14:paraId="3F7E8F24" w14:textId="20AA44AF" w:rsidR="00760841" w:rsidRDefault="00760841">
          <w:pPr>
            <w:pStyle w:val="TOC2"/>
            <w:rPr>
              <w:rFonts w:asciiTheme="minorHAnsi" w:eastAsiaTheme="minorEastAsia" w:hAnsiTheme="minorHAnsi" w:cstheme="minorBidi"/>
              <w:kern w:val="2"/>
              <w:sz w:val="24"/>
              <w:szCs w:val="24"/>
              <w14:ligatures w14:val="standardContextual"/>
            </w:rPr>
          </w:pPr>
          <w:hyperlink w:anchor="_Toc181111695" w:history="1">
            <w:r w:rsidRPr="009779D9">
              <w:rPr>
                <w:rStyle w:val="Hyperlink"/>
              </w:rPr>
              <w:t>Prospect structure of communications</w:t>
            </w:r>
            <w:r>
              <w:rPr>
                <w:webHidden/>
              </w:rPr>
              <w:tab/>
            </w:r>
            <w:r>
              <w:rPr>
                <w:webHidden/>
              </w:rPr>
              <w:fldChar w:fldCharType="begin"/>
            </w:r>
            <w:r>
              <w:rPr>
                <w:webHidden/>
              </w:rPr>
              <w:instrText xml:space="preserve"> PAGEREF _Toc181111695 \h </w:instrText>
            </w:r>
            <w:r>
              <w:rPr>
                <w:webHidden/>
              </w:rPr>
            </w:r>
            <w:r>
              <w:rPr>
                <w:webHidden/>
              </w:rPr>
              <w:fldChar w:fldCharType="separate"/>
            </w:r>
            <w:r>
              <w:rPr>
                <w:webHidden/>
              </w:rPr>
              <w:t>18</w:t>
            </w:r>
            <w:r>
              <w:rPr>
                <w:webHidden/>
              </w:rPr>
              <w:fldChar w:fldCharType="end"/>
            </w:r>
          </w:hyperlink>
        </w:p>
        <w:p w14:paraId="75463C08" w14:textId="087FF296" w:rsidR="00760841" w:rsidRDefault="00760841">
          <w:pPr>
            <w:pStyle w:val="TOC2"/>
            <w:rPr>
              <w:rFonts w:asciiTheme="minorHAnsi" w:eastAsiaTheme="minorEastAsia" w:hAnsiTheme="minorHAnsi" w:cstheme="minorBidi"/>
              <w:kern w:val="2"/>
              <w:sz w:val="24"/>
              <w:szCs w:val="24"/>
              <w14:ligatures w14:val="standardContextual"/>
            </w:rPr>
          </w:pPr>
          <w:hyperlink w:anchor="_Toc181111696" w:history="1">
            <w:r w:rsidRPr="009779D9">
              <w:rPr>
                <w:rStyle w:val="Hyperlink"/>
              </w:rPr>
              <w:t>Support for branches</w:t>
            </w:r>
            <w:r>
              <w:rPr>
                <w:webHidden/>
              </w:rPr>
              <w:tab/>
            </w:r>
            <w:r>
              <w:rPr>
                <w:webHidden/>
              </w:rPr>
              <w:fldChar w:fldCharType="begin"/>
            </w:r>
            <w:r>
              <w:rPr>
                <w:webHidden/>
              </w:rPr>
              <w:instrText xml:space="preserve"> PAGEREF _Toc181111696 \h </w:instrText>
            </w:r>
            <w:r>
              <w:rPr>
                <w:webHidden/>
              </w:rPr>
            </w:r>
            <w:r>
              <w:rPr>
                <w:webHidden/>
              </w:rPr>
              <w:fldChar w:fldCharType="separate"/>
            </w:r>
            <w:r>
              <w:rPr>
                <w:webHidden/>
              </w:rPr>
              <w:t>19</w:t>
            </w:r>
            <w:r>
              <w:rPr>
                <w:webHidden/>
              </w:rPr>
              <w:fldChar w:fldCharType="end"/>
            </w:r>
          </w:hyperlink>
        </w:p>
        <w:p w14:paraId="2279E496" w14:textId="78C5F8F5" w:rsidR="00760841" w:rsidRDefault="00760841">
          <w:pPr>
            <w:pStyle w:val="TOC1"/>
            <w:rPr>
              <w:rFonts w:asciiTheme="minorHAnsi" w:eastAsiaTheme="minorEastAsia" w:hAnsiTheme="minorHAnsi" w:cstheme="minorBidi"/>
              <w:b w:val="0"/>
              <w:bCs w:val="0"/>
              <w:caps w:val="0"/>
              <w:kern w:val="2"/>
              <w:sz w:val="24"/>
              <w:szCs w:val="24"/>
              <w14:ligatures w14:val="standardContextual"/>
            </w:rPr>
          </w:pPr>
          <w:hyperlink w:anchor="_Toc181111697" w:history="1">
            <w:r w:rsidRPr="009779D9">
              <w:rPr>
                <w:rStyle w:val="Hyperlink"/>
              </w:rPr>
              <w:t>Session 4</w:t>
            </w:r>
            <w:r>
              <w:rPr>
                <w:webHidden/>
              </w:rPr>
              <w:tab/>
            </w:r>
            <w:r>
              <w:rPr>
                <w:webHidden/>
              </w:rPr>
              <w:fldChar w:fldCharType="begin"/>
            </w:r>
            <w:r>
              <w:rPr>
                <w:webHidden/>
              </w:rPr>
              <w:instrText xml:space="preserve"> PAGEREF _Toc181111697 \h </w:instrText>
            </w:r>
            <w:r>
              <w:rPr>
                <w:webHidden/>
              </w:rPr>
            </w:r>
            <w:r>
              <w:rPr>
                <w:webHidden/>
              </w:rPr>
              <w:fldChar w:fldCharType="separate"/>
            </w:r>
            <w:r>
              <w:rPr>
                <w:webHidden/>
              </w:rPr>
              <w:t>20</w:t>
            </w:r>
            <w:r>
              <w:rPr>
                <w:webHidden/>
              </w:rPr>
              <w:fldChar w:fldCharType="end"/>
            </w:r>
          </w:hyperlink>
        </w:p>
        <w:p w14:paraId="394314B3" w14:textId="09425D52" w:rsidR="00760841" w:rsidRDefault="00760841">
          <w:pPr>
            <w:pStyle w:val="TOC2"/>
            <w:rPr>
              <w:rFonts w:asciiTheme="minorHAnsi" w:eastAsiaTheme="minorEastAsia" w:hAnsiTheme="minorHAnsi" w:cstheme="minorBidi"/>
              <w:kern w:val="2"/>
              <w:sz w:val="24"/>
              <w:szCs w:val="24"/>
              <w14:ligatures w14:val="standardContextual"/>
            </w:rPr>
          </w:pPr>
          <w:hyperlink w:anchor="_Toc181111698" w:history="1">
            <w:r w:rsidRPr="009779D9">
              <w:rPr>
                <w:rStyle w:val="Hyperlink"/>
              </w:rPr>
              <w:t>The communications roles within a branch, section, or sub section</w:t>
            </w:r>
            <w:r>
              <w:rPr>
                <w:webHidden/>
              </w:rPr>
              <w:tab/>
            </w:r>
            <w:r>
              <w:rPr>
                <w:webHidden/>
              </w:rPr>
              <w:fldChar w:fldCharType="begin"/>
            </w:r>
            <w:r>
              <w:rPr>
                <w:webHidden/>
              </w:rPr>
              <w:instrText xml:space="preserve"> PAGEREF _Toc181111698 \h </w:instrText>
            </w:r>
            <w:r>
              <w:rPr>
                <w:webHidden/>
              </w:rPr>
            </w:r>
            <w:r>
              <w:rPr>
                <w:webHidden/>
              </w:rPr>
              <w:fldChar w:fldCharType="separate"/>
            </w:r>
            <w:r>
              <w:rPr>
                <w:webHidden/>
              </w:rPr>
              <w:t>20</w:t>
            </w:r>
            <w:r>
              <w:rPr>
                <w:webHidden/>
              </w:rPr>
              <w:fldChar w:fldCharType="end"/>
            </w:r>
          </w:hyperlink>
        </w:p>
        <w:p w14:paraId="5D7DF86F" w14:textId="385E495C" w:rsidR="00760841" w:rsidRDefault="00760841">
          <w:pPr>
            <w:pStyle w:val="TOC2"/>
            <w:rPr>
              <w:rFonts w:asciiTheme="minorHAnsi" w:eastAsiaTheme="minorEastAsia" w:hAnsiTheme="minorHAnsi" w:cstheme="minorBidi"/>
              <w:kern w:val="2"/>
              <w:sz w:val="24"/>
              <w:szCs w:val="24"/>
              <w14:ligatures w14:val="standardContextual"/>
            </w:rPr>
          </w:pPr>
          <w:hyperlink w:anchor="_Toc181111699" w:history="1">
            <w:r w:rsidRPr="009779D9">
              <w:rPr>
                <w:rStyle w:val="Hyperlink"/>
              </w:rPr>
              <w:t>Non-rep roles</w:t>
            </w:r>
            <w:r>
              <w:rPr>
                <w:webHidden/>
              </w:rPr>
              <w:tab/>
            </w:r>
            <w:r>
              <w:rPr>
                <w:webHidden/>
              </w:rPr>
              <w:fldChar w:fldCharType="begin"/>
            </w:r>
            <w:r>
              <w:rPr>
                <w:webHidden/>
              </w:rPr>
              <w:instrText xml:space="preserve"> PAGEREF _Toc181111699 \h </w:instrText>
            </w:r>
            <w:r>
              <w:rPr>
                <w:webHidden/>
              </w:rPr>
            </w:r>
            <w:r>
              <w:rPr>
                <w:webHidden/>
              </w:rPr>
              <w:fldChar w:fldCharType="separate"/>
            </w:r>
            <w:r>
              <w:rPr>
                <w:webHidden/>
              </w:rPr>
              <w:t>20</w:t>
            </w:r>
            <w:r>
              <w:rPr>
                <w:webHidden/>
              </w:rPr>
              <w:fldChar w:fldCharType="end"/>
            </w:r>
          </w:hyperlink>
        </w:p>
        <w:p w14:paraId="44B09942" w14:textId="05C0D4E6" w:rsidR="00760841" w:rsidRDefault="00760841">
          <w:pPr>
            <w:pStyle w:val="TOC2"/>
            <w:rPr>
              <w:rFonts w:asciiTheme="minorHAnsi" w:eastAsiaTheme="minorEastAsia" w:hAnsiTheme="minorHAnsi" w:cstheme="minorBidi"/>
              <w:kern w:val="2"/>
              <w:sz w:val="24"/>
              <w:szCs w:val="24"/>
              <w14:ligatures w14:val="standardContextual"/>
            </w:rPr>
          </w:pPr>
          <w:hyperlink w:anchor="_Toc181111700" w:history="1">
            <w:r w:rsidRPr="009779D9">
              <w:rPr>
                <w:rStyle w:val="Hyperlink"/>
              </w:rPr>
              <w:t>Types of communications reps</w:t>
            </w:r>
            <w:r>
              <w:rPr>
                <w:webHidden/>
              </w:rPr>
              <w:tab/>
            </w:r>
            <w:r>
              <w:rPr>
                <w:webHidden/>
              </w:rPr>
              <w:fldChar w:fldCharType="begin"/>
            </w:r>
            <w:r>
              <w:rPr>
                <w:webHidden/>
              </w:rPr>
              <w:instrText xml:space="preserve"> PAGEREF _Toc181111700 \h </w:instrText>
            </w:r>
            <w:r>
              <w:rPr>
                <w:webHidden/>
              </w:rPr>
            </w:r>
            <w:r>
              <w:rPr>
                <w:webHidden/>
              </w:rPr>
              <w:fldChar w:fldCharType="separate"/>
            </w:r>
            <w:r>
              <w:rPr>
                <w:webHidden/>
              </w:rPr>
              <w:t>20</w:t>
            </w:r>
            <w:r>
              <w:rPr>
                <w:webHidden/>
              </w:rPr>
              <w:fldChar w:fldCharType="end"/>
            </w:r>
          </w:hyperlink>
        </w:p>
        <w:p w14:paraId="45F45823" w14:textId="0F15DB37" w:rsidR="00760841" w:rsidRDefault="00760841">
          <w:pPr>
            <w:pStyle w:val="TOC2"/>
            <w:rPr>
              <w:rFonts w:asciiTheme="minorHAnsi" w:eastAsiaTheme="minorEastAsia" w:hAnsiTheme="minorHAnsi" w:cstheme="minorBidi"/>
              <w:kern w:val="2"/>
              <w:sz w:val="24"/>
              <w:szCs w:val="24"/>
              <w14:ligatures w14:val="standardContextual"/>
            </w:rPr>
          </w:pPr>
          <w:hyperlink w:anchor="_Toc181111701" w:history="1">
            <w:r w:rsidRPr="009779D9">
              <w:rPr>
                <w:rStyle w:val="Hyperlink"/>
              </w:rPr>
              <w:t>Activity C, part 1 – What are the types of digital tools and channels of communication?</w:t>
            </w:r>
            <w:r>
              <w:rPr>
                <w:webHidden/>
              </w:rPr>
              <w:tab/>
            </w:r>
            <w:r>
              <w:rPr>
                <w:webHidden/>
              </w:rPr>
              <w:fldChar w:fldCharType="begin"/>
            </w:r>
            <w:r>
              <w:rPr>
                <w:webHidden/>
              </w:rPr>
              <w:instrText xml:space="preserve"> PAGEREF _Toc181111701 \h </w:instrText>
            </w:r>
            <w:r>
              <w:rPr>
                <w:webHidden/>
              </w:rPr>
            </w:r>
            <w:r>
              <w:rPr>
                <w:webHidden/>
              </w:rPr>
              <w:fldChar w:fldCharType="separate"/>
            </w:r>
            <w:r>
              <w:rPr>
                <w:webHidden/>
              </w:rPr>
              <w:t>23</w:t>
            </w:r>
            <w:r>
              <w:rPr>
                <w:webHidden/>
              </w:rPr>
              <w:fldChar w:fldCharType="end"/>
            </w:r>
          </w:hyperlink>
        </w:p>
        <w:p w14:paraId="49E6046A" w14:textId="34D49A02" w:rsidR="00760841" w:rsidRDefault="00760841">
          <w:pPr>
            <w:pStyle w:val="TOC2"/>
            <w:rPr>
              <w:rFonts w:asciiTheme="minorHAnsi" w:eastAsiaTheme="minorEastAsia" w:hAnsiTheme="minorHAnsi" w:cstheme="minorBidi"/>
              <w:kern w:val="2"/>
              <w:sz w:val="24"/>
              <w:szCs w:val="24"/>
              <w14:ligatures w14:val="standardContextual"/>
            </w:rPr>
          </w:pPr>
          <w:hyperlink w:anchor="_Toc181111702" w:history="1">
            <w:r w:rsidRPr="009779D9">
              <w:rPr>
                <w:rStyle w:val="Hyperlink"/>
              </w:rPr>
              <w:t>Activity C, part 2 – What do effective communications look like?</w:t>
            </w:r>
            <w:r>
              <w:rPr>
                <w:webHidden/>
              </w:rPr>
              <w:tab/>
            </w:r>
            <w:r>
              <w:rPr>
                <w:webHidden/>
              </w:rPr>
              <w:fldChar w:fldCharType="begin"/>
            </w:r>
            <w:r>
              <w:rPr>
                <w:webHidden/>
              </w:rPr>
              <w:instrText xml:space="preserve"> PAGEREF _Toc181111702 \h </w:instrText>
            </w:r>
            <w:r>
              <w:rPr>
                <w:webHidden/>
              </w:rPr>
            </w:r>
            <w:r>
              <w:rPr>
                <w:webHidden/>
              </w:rPr>
              <w:fldChar w:fldCharType="separate"/>
            </w:r>
            <w:r>
              <w:rPr>
                <w:webHidden/>
              </w:rPr>
              <w:t>24</w:t>
            </w:r>
            <w:r>
              <w:rPr>
                <w:webHidden/>
              </w:rPr>
              <w:fldChar w:fldCharType="end"/>
            </w:r>
          </w:hyperlink>
        </w:p>
        <w:p w14:paraId="18443E36" w14:textId="2DC3E3C7" w:rsidR="00760841" w:rsidRDefault="00760841">
          <w:pPr>
            <w:pStyle w:val="TOC2"/>
            <w:rPr>
              <w:rFonts w:asciiTheme="minorHAnsi" w:eastAsiaTheme="minorEastAsia" w:hAnsiTheme="minorHAnsi" w:cstheme="minorBidi"/>
              <w:kern w:val="2"/>
              <w:sz w:val="24"/>
              <w:szCs w:val="24"/>
              <w14:ligatures w14:val="standardContextual"/>
            </w:rPr>
          </w:pPr>
          <w:hyperlink w:anchor="_Toc181111703" w:history="1">
            <w:r w:rsidRPr="009779D9">
              <w:rPr>
                <w:rStyle w:val="Hyperlink"/>
              </w:rPr>
              <w:t>Code of practice for Prospect representatives</w:t>
            </w:r>
            <w:r>
              <w:rPr>
                <w:webHidden/>
              </w:rPr>
              <w:tab/>
            </w:r>
            <w:r>
              <w:rPr>
                <w:webHidden/>
              </w:rPr>
              <w:fldChar w:fldCharType="begin"/>
            </w:r>
            <w:r>
              <w:rPr>
                <w:webHidden/>
              </w:rPr>
              <w:instrText xml:space="preserve"> PAGEREF _Toc181111703 \h </w:instrText>
            </w:r>
            <w:r>
              <w:rPr>
                <w:webHidden/>
              </w:rPr>
            </w:r>
            <w:r>
              <w:rPr>
                <w:webHidden/>
              </w:rPr>
              <w:fldChar w:fldCharType="separate"/>
            </w:r>
            <w:r>
              <w:rPr>
                <w:webHidden/>
              </w:rPr>
              <w:t>25</w:t>
            </w:r>
            <w:r>
              <w:rPr>
                <w:webHidden/>
              </w:rPr>
              <w:fldChar w:fldCharType="end"/>
            </w:r>
          </w:hyperlink>
        </w:p>
        <w:p w14:paraId="0D136015" w14:textId="486AAFD3" w:rsidR="00760841" w:rsidRDefault="00760841">
          <w:pPr>
            <w:pStyle w:val="TOC2"/>
            <w:rPr>
              <w:rFonts w:asciiTheme="minorHAnsi" w:eastAsiaTheme="minorEastAsia" w:hAnsiTheme="minorHAnsi" w:cstheme="minorBidi"/>
              <w:kern w:val="2"/>
              <w:sz w:val="24"/>
              <w:szCs w:val="24"/>
              <w14:ligatures w14:val="standardContextual"/>
            </w:rPr>
          </w:pPr>
          <w:hyperlink w:anchor="_Toc181111704" w:history="1">
            <w:r w:rsidRPr="009779D9">
              <w:rPr>
                <w:rStyle w:val="Hyperlink"/>
              </w:rPr>
              <w:t>Data protection</w:t>
            </w:r>
            <w:r>
              <w:rPr>
                <w:webHidden/>
              </w:rPr>
              <w:tab/>
            </w:r>
            <w:r>
              <w:rPr>
                <w:webHidden/>
              </w:rPr>
              <w:fldChar w:fldCharType="begin"/>
            </w:r>
            <w:r>
              <w:rPr>
                <w:webHidden/>
              </w:rPr>
              <w:instrText xml:space="preserve"> PAGEREF _Toc181111704 \h </w:instrText>
            </w:r>
            <w:r>
              <w:rPr>
                <w:webHidden/>
              </w:rPr>
            </w:r>
            <w:r>
              <w:rPr>
                <w:webHidden/>
              </w:rPr>
              <w:fldChar w:fldCharType="separate"/>
            </w:r>
            <w:r>
              <w:rPr>
                <w:webHidden/>
              </w:rPr>
              <w:t>26</w:t>
            </w:r>
            <w:r>
              <w:rPr>
                <w:webHidden/>
              </w:rPr>
              <w:fldChar w:fldCharType="end"/>
            </w:r>
          </w:hyperlink>
        </w:p>
        <w:p w14:paraId="3B59BD87" w14:textId="36AD1418" w:rsidR="00760841" w:rsidRDefault="00760841">
          <w:pPr>
            <w:pStyle w:val="TOC1"/>
            <w:rPr>
              <w:rFonts w:asciiTheme="minorHAnsi" w:eastAsiaTheme="minorEastAsia" w:hAnsiTheme="minorHAnsi" w:cstheme="minorBidi"/>
              <w:b w:val="0"/>
              <w:bCs w:val="0"/>
              <w:caps w:val="0"/>
              <w:kern w:val="2"/>
              <w:sz w:val="24"/>
              <w:szCs w:val="24"/>
              <w14:ligatures w14:val="standardContextual"/>
            </w:rPr>
          </w:pPr>
          <w:hyperlink w:anchor="_Toc181111705" w:history="1">
            <w:r w:rsidRPr="009779D9">
              <w:rPr>
                <w:rStyle w:val="Hyperlink"/>
              </w:rPr>
              <w:t>Session 5</w:t>
            </w:r>
            <w:r>
              <w:rPr>
                <w:webHidden/>
              </w:rPr>
              <w:tab/>
            </w:r>
            <w:r>
              <w:rPr>
                <w:webHidden/>
              </w:rPr>
              <w:fldChar w:fldCharType="begin"/>
            </w:r>
            <w:r>
              <w:rPr>
                <w:webHidden/>
              </w:rPr>
              <w:instrText xml:space="preserve"> PAGEREF _Toc181111705 \h </w:instrText>
            </w:r>
            <w:r>
              <w:rPr>
                <w:webHidden/>
              </w:rPr>
            </w:r>
            <w:r>
              <w:rPr>
                <w:webHidden/>
              </w:rPr>
              <w:fldChar w:fldCharType="separate"/>
            </w:r>
            <w:r>
              <w:rPr>
                <w:webHidden/>
              </w:rPr>
              <w:t>30</w:t>
            </w:r>
            <w:r>
              <w:rPr>
                <w:webHidden/>
              </w:rPr>
              <w:fldChar w:fldCharType="end"/>
            </w:r>
          </w:hyperlink>
        </w:p>
        <w:p w14:paraId="7CC8AAD9" w14:textId="278A3183" w:rsidR="00760841" w:rsidRDefault="00760841">
          <w:pPr>
            <w:pStyle w:val="TOC2"/>
            <w:rPr>
              <w:rFonts w:asciiTheme="minorHAnsi" w:eastAsiaTheme="minorEastAsia" w:hAnsiTheme="minorHAnsi" w:cstheme="minorBidi"/>
              <w:kern w:val="2"/>
              <w:sz w:val="24"/>
              <w:szCs w:val="24"/>
              <w14:ligatures w14:val="standardContextual"/>
            </w:rPr>
          </w:pPr>
          <w:hyperlink w:anchor="_Toc181111706" w:history="1">
            <w:r w:rsidRPr="009779D9">
              <w:rPr>
                <w:rStyle w:val="Hyperlink"/>
              </w:rPr>
              <w:t>Activity D – What would you do if…</w:t>
            </w:r>
            <w:r>
              <w:rPr>
                <w:webHidden/>
              </w:rPr>
              <w:tab/>
            </w:r>
            <w:r>
              <w:rPr>
                <w:webHidden/>
              </w:rPr>
              <w:fldChar w:fldCharType="begin"/>
            </w:r>
            <w:r>
              <w:rPr>
                <w:webHidden/>
              </w:rPr>
              <w:instrText xml:space="preserve"> PAGEREF _Toc181111706 \h </w:instrText>
            </w:r>
            <w:r>
              <w:rPr>
                <w:webHidden/>
              </w:rPr>
            </w:r>
            <w:r>
              <w:rPr>
                <w:webHidden/>
              </w:rPr>
              <w:fldChar w:fldCharType="separate"/>
            </w:r>
            <w:r>
              <w:rPr>
                <w:webHidden/>
              </w:rPr>
              <w:t>30</w:t>
            </w:r>
            <w:r>
              <w:rPr>
                <w:webHidden/>
              </w:rPr>
              <w:fldChar w:fldCharType="end"/>
            </w:r>
          </w:hyperlink>
        </w:p>
        <w:p w14:paraId="394F399F" w14:textId="2EEFA559" w:rsidR="00760841" w:rsidRDefault="00760841">
          <w:pPr>
            <w:pStyle w:val="TOC2"/>
            <w:rPr>
              <w:rFonts w:asciiTheme="minorHAnsi" w:eastAsiaTheme="minorEastAsia" w:hAnsiTheme="minorHAnsi" w:cstheme="minorBidi"/>
              <w:kern w:val="2"/>
              <w:sz w:val="24"/>
              <w:szCs w:val="24"/>
              <w14:ligatures w14:val="standardContextual"/>
            </w:rPr>
          </w:pPr>
          <w:hyperlink w:anchor="_Toc181111707" w:history="1">
            <w:r w:rsidRPr="009779D9">
              <w:rPr>
                <w:rStyle w:val="Hyperlink"/>
              </w:rPr>
              <w:t>Common forms of union communications – an overview</w:t>
            </w:r>
            <w:r>
              <w:rPr>
                <w:webHidden/>
              </w:rPr>
              <w:tab/>
            </w:r>
            <w:r>
              <w:rPr>
                <w:webHidden/>
              </w:rPr>
              <w:fldChar w:fldCharType="begin"/>
            </w:r>
            <w:r>
              <w:rPr>
                <w:webHidden/>
              </w:rPr>
              <w:instrText xml:space="preserve"> PAGEREF _Toc181111707 \h </w:instrText>
            </w:r>
            <w:r>
              <w:rPr>
                <w:webHidden/>
              </w:rPr>
            </w:r>
            <w:r>
              <w:rPr>
                <w:webHidden/>
              </w:rPr>
              <w:fldChar w:fldCharType="separate"/>
            </w:r>
            <w:r>
              <w:rPr>
                <w:webHidden/>
              </w:rPr>
              <w:t>32</w:t>
            </w:r>
            <w:r>
              <w:rPr>
                <w:webHidden/>
              </w:rPr>
              <w:fldChar w:fldCharType="end"/>
            </w:r>
          </w:hyperlink>
        </w:p>
        <w:p w14:paraId="2F626D18" w14:textId="178BD6C0" w:rsidR="00760841" w:rsidRDefault="00760841">
          <w:pPr>
            <w:pStyle w:val="TOC2"/>
            <w:rPr>
              <w:rFonts w:asciiTheme="minorHAnsi" w:eastAsiaTheme="minorEastAsia" w:hAnsiTheme="minorHAnsi" w:cstheme="minorBidi"/>
              <w:kern w:val="2"/>
              <w:sz w:val="24"/>
              <w:szCs w:val="24"/>
              <w14:ligatures w14:val="standardContextual"/>
            </w:rPr>
          </w:pPr>
          <w:hyperlink w:anchor="_Toc181111708" w:history="1">
            <w:r w:rsidRPr="009779D9">
              <w:rPr>
                <w:rStyle w:val="Hyperlink"/>
              </w:rPr>
              <w:t>Social media and comms best practice</w:t>
            </w:r>
            <w:r>
              <w:rPr>
                <w:webHidden/>
              </w:rPr>
              <w:tab/>
            </w:r>
            <w:r>
              <w:rPr>
                <w:webHidden/>
              </w:rPr>
              <w:fldChar w:fldCharType="begin"/>
            </w:r>
            <w:r>
              <w:rPr>
                <w:webHidden/>
              </w:rPr>
              <w:instrText xml:space="preserve"> PAGEREF _Toc181111708 \h </w:instrText>
            </w:r>
            <w:r>
              <w:rPr>
                <w:webHidden/>
              </w:rPr>
            </w:r>
            <w:r>
              <w:rPr>
                <w:webHidden/>
              </w:rPr>
              <w:fldChar w:fldCharType="separate"/>
            </w:r>
            <w:r>
              <w:rPr>
                <w:webHidden/>
              </w:rPr>
              <w:t>39</w:t>
            </w:r>
            <w:r>
              <w:rPr>
                <w:webHidden/>
              </w:rPr>
              <w:fldChar w:fldCharType="end"/>
            </w:r>
          </w:hyperlink>
        </w:p>
        <w:p w14:paraId="6DFFED82" w14:textId="45273205" w:rsidR="00760841" w:rsidRDefault="00760841">
          <w:pPr>
            <w:pStyle w:val="TOC2"/>
            <w:rPr>
              <w:rFonts w:asciiTheme="minorHAnsi" w:eastAsiaTheme="minorEastAsia" w:hAnsiTheme="minorHAnsi" w:cstheme="minorBidi"/>
              <w:kern w:val="2"/>
              <w:sz w:val="24"/>
              <w:szCs w:val="24"/>
              <w14:ligatures w14:val="standardContextual"/>
            </w:rPr>
          </w:pPr>
          <w:hyperlink w:anchor="_Toc181111709" w:history="1">
            <w:r w:rsidRPr="009779D9">
              <w:rPr>
                <w:rStyle w:val="Hyperlink"/>
              </w:rPr>
              <w:t>Creating newsletters</w:t>
            </w:r>
            <w:r>
              <w:rPr>
                <w:webHidden/>
              </w:rPr>
              <w:tab/>
            </w:r>
            <w:r>
              <w:rPr>
                <w:webHidden/>
              </w:rPr>
              <w:fldChar w:fldCharType="begin"/>
            </w:r>
            <w:r>
              <w:rPr>
                <w:webHidden/>
              </w:rPr>
              <w:instrText xml:space="preserve"> PAGEREF _Toc181111709 \h </w:instrText>
            </w:r>
            <w:r>
              <w:rPr>
                <w:webHidden/>
              </w:rPr>
            </w:r>
            <w:r>
              <w:rPr>
                <w:webHidden/>
              </w:rPr>
              <w:fldChar w:fldCharType="separate"/>
            </w:r>
            <w:r>
              <w:rPr>
                <w:webHidden/>
              </w:rPr>
              <w:t>40</w:t>
            </w:r>
            <w:r>
              <w:rPr>
                <w:webHidden/>
              </w:rPr>
              <w:fldChar w:fldCharType="end"/>
            </w:r>
          </w:hyperlink>
        </w:p>
        <w:p w14:paraId="0E47927C" w14:textId="68590FB3" w:rsidR="00760841" w:rsidRDefault="00760841">
          <w:pPr>
            <w:pStyle w:val="TOC2"/>
            <w:rPr>
              <w:rFonts w:asciiTheme="minorHAnsi" w:eastAsiaTheme="minorEastAsia" w:hAnsiTheme="minorHAnsi" w:cstheme="minorBidi"/>
              <w:kern w:val="2"/>
              <w:sz w:val="24"/>
              <w:szCs w:val="24"/>
              <w14:ligatures w14:val="standardContextual"/>
            </w:rPr>
          </w:pPr>
          <w:hyperlink w:anchor="_Toc181111710" w:history="1">
            <w:r w:rsidRPr="009779D9">
              <w:rPr>
                <w:rStyle w:val="Hyperlink"/>
              </w:rPr>
              <w:t>General points and accessibility</w:t>
            </w:r>
            <w:r>
              <w:rPr>
                <w:webHidden/>
              </w:rPr>
              <w:tab/>
            </w:r>
            <w:r>
              <w:rPr>
                <w:webHidden/>
              </w:rPr>
              <w:fldChar w:fldCharType="begin"/>
            </w:r>
            <w:r>
              <w:rPr>
                <w:webHidden/>
              </w:rPr>
              <w:instrText xml:space="preserve"> PAGEREF _Toc181111710 \h </w:instrText>
            </w:r>
            <w:r>
              <w:rPr>
                <w:webHidden/>
              </w:rPr>
            </w:r>
            <w:r>
              <w:rPr>
                <w:webHidden/>
              </w:rPr>
              <w:fldChar w:fldCharType="separate"/>
            </w:r>
            <w:r>
              <w:rPr>
                <w:webHidden/>
              </w:rPr>
              <w:t>41</w:t>
            </w:r>
            <w:r>
              <w:rPr>
                <w:webHidden/>
              </w:rPr>
              <w:fldChar w:fldCharType="end"/>
            </w:r>
          </w:hyperlink>
        </w:p>
        <w:p w14:paraId="6ACB5511" w14:textId="71056EC1" w:rsidR="00760841" w:rsidRDefault="00760841">
          <w:pPr>
            <w:pStyle w:val="TOC2"/>
            <w:rPr>
              <w:rFonts w:asciiTheme="minorHAnsi" w:eastAsiaTheme="minorEastAsia" w:hAnsiTheme="minorHAnsi" w:cstheme="minorBidi"/>
              <w:kern w:val="2"/>
              <w:sz w:val="24"/>
              <w:szCs w:val="24"/>
              <w14:ligatures w14:val="standardContextual"/>
            </w:rPr>
          </w:pPr>
          <w:hyperlink w:anchor="_Toc181111711" w:history="1">
            <w:r w:rsidRPr="009779D9">
              <w:rPr>
                <w:rStyle w:val="Hyperlink"/>
              </w:rPr>
              <w:t>Activity E – Story writing</w:t>
            </w:r>
            <w:r>
              <w:rPr>
                <w:webHidden/>
              </w:rPr>
              <w:tab/>
            </w:r>
            <w:r>
              <w:rPr>
                <w:webHidden/>
              </w:rPr>
              <w:fldChar w:fldCharType="begin"/>
            </w:r>
            <w:r>
              <w:rPr>
                <w:webHidden/>
              </w:rPr>
              <w:instrText xml:space="preserve"> PAGEREF _Toc181111711 \h </w:instrText>
            </w:r>
            <w:r>
              <w:rPr>
                <w:webHidden/>
              </w:rPr>
            </w:r>
            <w:r>
              <w:rPr>
                <w:webHidden/>
              </w:rPr>
              <w:fldChar w:fldCharType="separate"/>
            </w:r>
            <w:r>
              <w:rPr>
                <w:webHidden/>
              </w:rPr>
              <w:t>42</w:t>
            </w:r>
            <w:r>
              <w:rPr>
                <w:webHidden/>
              </w:rPr>
              <w:fldChar w:fldCharType="end"/>
            </w:r>
          </w:hyperlink>
        </w:p>
        <w:p w14:paraId="158B6BF5" w14:textId="2D5E9F51" w:rsidR="00760841" w:rsidRDefault="00760841">
          <w:pPr>
            <w:pStyle w:val="TOC1"/>
            <w:rPr>
              <w:rFonts w:asciiTheme="minorHAnsi" w:eastAsiaTheme="minorEastAsia" w:hAnsiTheme="minorHAnsi" w:cstheme="minorBidi"/>
              <w:b w:val="0"/>
              <w:bCs w:val="0"/>
              <w:caps w:val="0"/>
              <w:kern w:val="2"/>
              <w:sz w:val="24"/>
              <w:szCs w:val="24"/>
              <w14:ligatures w14:val="standardContextual"/>
            </w:rPr>
          </w:pPr>
          <w:hyperlink w:anchor="_Toc181111712" w:history="1">
            <w:r w:rsidRPr="009779D9">
              <w:rPr>
                <w:rStyle w:val="Hyperlink"/>
              </w:rPr>
              <w:t>Appendix: Useful links</w:t>
            </w:r>
            <w:r>
              <w:rPr>
                <w:webHidden/>
              </w:rPr>
              <w:tab/>
            </w:r>
            <w:r>
              <w:rPr>
                <w:webHidden/>
              </w:rPr>
              <w:fldChar w:fldCharType="begin"/>
            </w:r>
            <w:r>
              <w:rPr>
                <w:webHidden/>
              </w:rPr>
              <w:instrText xml:space="preserve"> PAGEREF _Toc181111712 \h </w:instrText>
            </w:r>
            <w:r>
              <w:rPr>
                <w:webHidden/>
              </w:rPr>
            </w:r>
            <w:r>
              <w:rPr>
                <w:webHidden/>
              </w:rPr>
              <w:fldChar w:fldCharType="separate"/>
            </w:r>
            <w:r>
              <w:rPr>
                <w:webHidden/>
              </w:rPr>
              <w:t>45</w:t>
            </w:r>
            <w:r>
              <w:rPr>
                <w:webHidden/>
              </w:rPr>
              <w:fldChar w:fldCharType="end"/>
            </w:r>
          </w:hyperlink>
        </w:p>
        <w:p w14:paraId="20B9565F" w14:textId="37BE2BDD" w:rsidR="00760841" w:rsidRDefault="00760841">
          <w:pPr>
            <w:pStyle w:val="TOC2"/>
            <w:rPr>
              <w:rFonts w:asciiTheme="minorHAnsi" w:eastAsiaTheme="minorEastAsia" w:hAnsiTheme="minorHAnsi" w:cstheme="minorBidi"/>
              <w:kern w:val="2"/>
              <w:sz w:val="24"/>
              <w:szCs w:val="24"/>
              <w14:ligatures w14:val="standardContextual"/>
            </w:rPr>
          </w:pPr>
          <w:hyperlink w:anchor="_Toc181111713" w:history="1">
            <w:r w:rsidRPr="009779D9">
              <w:rPr>
                <w:rStyle w:val="Hyperlink"/>
              </w:rPr>
              <w:t>Prospect</w:t>
            </w:r>
            <w:r>
              <w:rPr>
                <w:webHidden/>
              </w:rPr>
              <w:tab/>
            </w:r>
            <w:r>
              <w:rPr>
                <w:webHidden/>
              </w:rPr>
              <w:fldChar w:fldCharType="begin"/>
            </w:r>
            <w:r>
              <w:rPr>
                <w:webHidden/>
              </w:rPr>
              <w:instrText xml:space="preserve"> PAGEREF _Toc181111713 \h </w:instrText>
            </w:r>
            <w:r>
              <w:rPr>
                <w:webHidden/>
              </w:rPr>
            </w:r>
            <w:r>
              <w:rPr>
                <w:webHidden/>
              </w:rPr>
              <w:fldChar w:fldCharType="separate"/>
            </w:r>
            <w:r>
              <w:rPr>
                <w:webHidden/>
              </w:rPr>
              <w:t>45</w:t>
            </w:r>
            <w:r>
              <w:rPr>
                <w:webHidden/>
              </w:rPr>
              <w:fldChar w:fldCharType="end"/>
            </w:r>
          </w:hyperlink>
        </w:p>
        <w:p w14:paraId="01332F1E" w14:textId="64B05BFF" w:rsidR="00760841" w:rsidRDefault="00760841">
          <w:pPr>
            <w:pStyle w:val="TOC2"/>
            <w:rPr>
              <w:rFonts w:asciiTheme="minorHAnsi" w:eastAsiaTheme="minorEastAsia" w:hAnsiTheme="minorHAnsi" w:cstheme="minorBidi"/>
              <w:kern w:val="2"/>
              <w:sz w:val="24"/>
              <w:szCs w:val="24"/>
              <w14:ligatures w14:val="standardContextual"/>
            </w:rPr>
          </w:pPr>
          <w:hyperlink w:anchor="_Toc181111714" w:history="1">
            <w:r w:rsidRPr="009779D9">
              <w:rPr>
                <w:rStyle w:val="Hyperlink"/>
              </w:rPr>
              <w:t>TUC</w:t>
            </w:r>
            <w:r>
              <w:rPr>
                <w:webHidden/>
              </w:rPr>
              <w:tab/>
            </w:r>
            <w:r>
              <w:rPr>
                <w:webHidden/>
              </w:rPr>
              <w:fldChar w:fldCharType="begin"/>
            </w:r>
            <w:r>
              <w:rPr>
                <w:webHidden/>
              </w:rPr>
              <w:instrText xml:space="preserve"> PAGEREF _Toc181111714 \h </w:instrText>
            </w:r>
            <w:r>
              <w:rPr>
                <w:webHidden/>
              </w:rPr>
            </w:r>
            <w:r>
              <w:rPr>
                <w:webHidden/>
              </w:rPr>
              <w:fldChar w:fldCharType="separate"/>
            </w:r>
            <w:r>
              <w:rPr>
                <w:webHidden/>
              </w:rPr>
              <w:t>45</w:t>
            </w:r>
            <w:r>
              <w:rPr>
                <w:webHidden/>
              </w:rPr>
              <w:fldChar w:fldCharType="end"/>
            </w:r>
          </w:hyperlink>
        </w:p>
        <w:p w14:paraId="23A332A5" w14:textId="40D3A39E" w:rsidR="00760841" w:rsidRDefault="00760841">
          <w:pPr>
            <w:pStyle w:val="TOC2"/>
            <w:rPr>
              <w:rFonts w:asciiTheme="minorHAnsi" w:eastAsiaTheme="minorEastAsia" w:hAnsiTheme="minorHAnsi" w:cstheme="minorBidi"/>
              <w:kern w:val="2"/>
              <w:sz w:val="24"/>
              <w:szCs w:val="24"/>
              <w14:ligatures w14:val="standardContextual"/>
            </w:rPr>
          </w:pPr>
          <w:hyperlink w:anchor="_Toc181111715" w:history="1">
            <w:r w:rsidRPr="009779D9">
              <w:rPr>
                <w:rStyle w:val="Hyperlink"/>
              </w:rPr>
              <w:t>Other</w:t>
            </w:r>
            <w:r>
              <w:rPr>
                <w:webHidden/>
              </w:rPr>
              <w:tab/>
            </w:r>
            <w:r>
              <w:rPr>
                <w:webHidden/>
              </w:rPr>
              <w:fldChar w:fldCharType="begin"/>
            </w:r>
            <w:r>
              <w:rPr>
                <w:webHidden/>
              </w:rPr>
              <w:instrText xml:space="preserve"> PAGEREF _Toc181111715 \h </w:instrText>
            </w:r>
            <w:r>
              <w:rPr>
                <w:webHidden/>
              </w:rPr>
            </w:r>
            <w:r>
              <w:rPr>
                <w:webHidden/>
              </w:rPr>
              <w:fldChar w:fldCharType="separate"/>
            </w:r>
            <w:r>
              <w:rPr>
                <w:webHidden/>
              </w:rPr>
              <w:t>45</w:t>
            </w:r>
            <w:r>
              <w:rPr>
                <w:webHidden/>
              </w:rPr>
              <w:fldChar w:fldCharType="end"/>
            </w:r>
          </w:hyperlink>
        </w:p>
        <w:p w14:paraId="79E16140" w14:textId="46DAA5E1" w:rsidR="003E363C" w:rsidRDefault="003E363C" w:rsidP="00AB7C80">
          <w:pPr>
            <w:pStyle w:val="TOC1"/>
          </w:pPr>
          <w:r>
            <w:fldChar w:fldCharType="end"/>
          </w:r>
        </w:p>
      </w:sdtContent>
    </w:sdt>
    <w:bookmarkEnd w:id="0"/>
    <w:p w14:paraId="3858BCCF" w14:textId="77777777" w:rsidR="007100B3" w:rsidRDefault="007100B3">
      <w:pPr>
        <w:spacing w:before="0" w:after="180" w:line="280" w:lineRule="exact"/>
        <w:rPr>
          <w:rStyle w:val="normaltextrun"/>
          <w:b/>
          <w:kern w:val="32"/>
          <w:sz w:val="36"/>
          <w:szCs w:val="22"/>
          <w:lang w:eastAsia="en-US"/>
        </w:rPr>
      </w:pPr>
      <w:r>
        <w:rPr>
          <w:rStyle w:val="normaltextrun"/>
        </w:rPr>
        <w:br w:type="page"/>
      </w:r>
    </w:p>
    <w:p w14:paraId="5B953EEB" w14:textId="38332152" w:rsidR="007100B3" w:rsidRPr="007100B3" w:rsidRDefault="007100B3" w:rsidP="007100B3">
      <w:pPr>
        <w:pStyle w:val="Heading1"/>
      </w:pPr>
      <w:bookmarkStart w:id="1" w:name="_Toc181111673"/>
      <w:r w:rsidRPr="007100B3">
        <w:rPr>
          <w:rStyle w:val="normaltextrun"/>
        </w:rPr>
        <w:lastRenderedPageBreak/>
        <w:t xml:space="preserve">Welcome to </w:t>
      </w:r>
      <w:r w:rsidR="0009401B">
        <w:rPr>
          <w:rStyle w:val="normaltextrun"/>
        </w:rPr>
        <w:t>c</w:t>
      </w:r>
      <w:r w:rsidRPr="007100B3">
        <w:rPr>
          <w:rStyle w:val="normaltextrun"/>
        </w:rPr>
        <w:t>ommunication skills for union reps</w:t>
      </w:r>
      <w:bookmarkEnd w:id="1"/>
      <w:r w:rsidRPr="007100B3">
        <w:rPr>
          <w:rStyle w:val="eop"/>
        </w:rPr>
        <w:t> </w:t>
      </w:r>
    </w:p>
    <w:p w14:paraId="079BB5C9" w14:textId="77777777" w:rsidR="007100B3" w:rsidRDefault="007100B3" w:rsidP="0009401B">
      <w:pPr>
        <w:spacing w:line="276" w:lineRule="auto"/>
        <w:rPr>
          <w:rFonts w:ascii="Segoe UI" w:hAnsi="Segoe UI" w:cs="Segoe UI"/>
          <w:sz w:val="18"/>
          <w:szCs w:val="18"/>
        </w:rPr>
      </w:pPr>
      <w:r>
        <w:rPr>
          <w:rStyle w:val="normaltextrun"/>
        </w:rPr>
        <w:t>Welcome to Prospect’s Communication Skills training for union representatives. </w:t>
      </w:r>
      <w:r>
        <w:rPr>
          <w:rStyle w:val="eop"/>
        </w:rPr>
        <w:t> </w:t>
      </w:r>
    </w:p>
    <w:p w14:paraId="7B998F85" w14:textId="77777777" w:rsidR="007100B3" w:rsidRDefault="007100B3" w:rsidP="0009401B">
      <w:pPr>
        <w:spacing w:line="276" w:lineRule="auto"/>
        <w:rPr>
          <w:rFonts w:ascii="Segoe UI" w:hAnsi="Segoe UI" w:cs="Segoe UI"/>
          <w:sz w:val="18"/>
          <w:szCs w:val="18"/>
        </w:rPr>
      </w:pPr>
      <w:r>
        <w:rPr>
          <w:rStyle w:val="normaltextrun"/>
        </w:rPr>
        <w:t>As well as attending some formal training courses with us, other local union reps and full-time officers will support your ongoing development as a trade union representative.</w:t>
      </w:r>
      <w:r>
        <w:rPr>
          <w:rStyle w:val="eop"/>
        </w:rPr>
        <w:t> </w:t>
      </w:r>
    </w:p>
    <w:p w14:paraId="4D23E7AA" w14:textId="77777777" w:rsidR="007100B3" w:rsidRDefault="007100B3" w:rsidP="0009401B">
      <w:pPr>
        <w:spacing w:line="276" w:lineRule="auto"/>
        <w:rPr>
          <w:rFonts w:ascii="Segoe UI" w:hAnsi="Segoe UI" w:cs="Segoe UI"/>
          <w:sz w:val="18"/>
          <w:szCs w:val="18"/>
        </w:rPr>
      </w:pPr>
      <w:r>
        <w:rPr>
          <w:rStyle w:val="normaltextrun"/>
        </w:rPr>
        <w:t>Our aims of the course are to equip our reps with further knowledge on how to communicate with members effectively, looking at a variety of ways in which this can be done and how you can put your branch on the communications map!</w:t>
      </w:r>
      <w:r>
        <w:rPr>
          <w:rStyle w:val="eop"/>
        </w:rPr>
        <w:t> </w:t>
      </w:r>
    </w:p>
    <w:p w14:paraId="757B3275" w14:textId="77777777" w:rsidR="007100B3" w:rsidRDefault="007100B3" w:rsidP="0009401B">
      <w:pPr>
        <w:spacing w:line="276" w:lineRule="auto"/>
        <w:rPr>
          <w:rFonts w:ascii="Segoe UI" w:hAnsi="Segoe UI" w:cs="Segoe UI"/>
          <w:sz w:val="18"/>
          <w:szCs w:val="18"/>
        </w:rPr>
      </w:pPr>
      <w:r>
        <w:rPr>
          <w:rStyle w:val="normaltextrun"/>
        </w:rPr>
        <w:t>We will help you to be an effective and confident communications rep able to support members through timely and relevant information, build good relationships at work and a build stronger union organisation at branch level.</w:t>
      </w:r>
      <w:r>
        <w:rPr>
          <w:rStyle w:val="eop"/>
        </w:rPr>
        <w:t> </w:t>
      </w:r>
    </w:p>
    <w:p w14:paraId="124B9A35" w14:textId="77777777" w:rsidR="007100B3" w:rsidRDefault="007100B3" w:rsidP="0009401B">
      <w:pPr>
        <w:spacing w:line="276" w:lineRule="auto"/>
        <w:rPr>
          <w:rFonts w:ascii="Segoe UI" w:hAnsi="Segoe UI" w:cs="Segoe UI"/>
          <w:sz w:val="18"/>
          <w:szCs w:val="18"/>
        </w:rPr>
      </w:pPr>
      <w:r>
        <w:rPr>
          <w:rStyle w:val="normaltextrun"/>
        </w:rPr>
        <w:t>The training is very informal and there is no pressure on anyone to do anything they are not comfortable with. </w:t>
      </w:r>
      <w:r>
        <w:rPr>
          <w:rStyle w:val="eop"/>
        </w:rPr>
        <w:t> </w:t>
      </w:r>
    </w:p>
    <w:p w14:paraId="7967A5B6" w14:textId="77777777" w:rsidR="007100B3" w:rsidRDefault="007100B3" w:rsidP="0009401B">
      <w:pPr>
        <w:spacing w:line="276" w:lineRule="auto"/>
        <w:rPr>
          <w:rFonts w:ascii="Segoe UI" w:hAnsi="Segoe UI" w:cs="Segoe UI"/>
          <w:sz w:val="18"/>
          <w:szCs w:val="18"/>
        </w:rPr>
      </w:pPr>
      <w:r>
        <w:rPr>
          <w:rStyle w:val="normaltextrun"/>
        </w:rPr>
        <w:t>There is plenty of discussion and problem solving, as these are the most effective methods in adult learning.</w:t>
      </w:r>
      <w:r>
        <w:rPr>
          <w:rStyle w:val="eop"/>
        </w:rPr>
        <w:t> </w:t>
      </w:r>
    </w:p>
    <w:p w14:paraId="184D3BBE" w14:textId="65CCCE5B" w:rsidR="007100B3" w:rsidRPr="007100B3" w:rsidRDefault="007100B3" w:rsidP="0009401B">
      <w:pPr>
        <w:pStyle w:val="Heading2"/>
        <w:spacing w:line="276" w:lineRule="auto"/>
      </w:pPr>
      <w:bookmarkStart w:id="2" w:name="_Toc181111674"/>
      <w:r w:rsidRPr="007100B3">
        <w:rPr>
          <w:rStyle w:val="normaltextrun"/>
        </w:rPr>
        <w:t>Learning outcomes</w:t>
      </w:r>
      <w:bookmarkEnd w:id="2"/>
      <w:r w:rsidRPr="007100B3">
        <w:rPr>
          <w:rStyle w:val="eop"/>
        </w:rPr>
        <w:t> </w:t>
      </w:r>
    </w:p>
    <w:p w14:paraId="65F9AEFB" w14:textId="77777777" w:rsidR="007100B3" w:rsidRPr="007100B3" w:rsidRDefault="007100B3" w:rsidP="0009401B">
      <w:pPr>
        <w:pStyle w:val="ListBullet"/>
        <w:spacing w:line="276" w:lineRule="auto"/>
      </w:pPr>
      <w:r w:rsidRPr="007100B3">
        <w:rPr>
          <w:rStyle w:val="normaltextrun"/>
        </w:rPr>
        <w:t>What makes a good communicator?</w:t>
      </w:r>
      <w:r w:rsidRPr="007100B3">
        <w:rPr>
          <w:rStyle w:val="eop"/>
        </w:rPr>
        <w:t> </w:t>
      </w:r>
    </w:p>
    <w:p w14:paraId="36BAAD8C" w14:textId="77777777" w:rsidR="007100B3" w:rsidRPr="007100B3" w:rsidRDefault="007100B3" w:rsidP="0009401B">
      <w:pPr>
        <w:pStyle w:val="ListBullet"/>
        <w:spacing w:line="276" w:lineRule="auto"/>
      </w:pPr>
      <w:r w:rsidRPr="007100B3">
        <w:rPr>
          <w:rStyle w:val="normaltextrun"/>
        </w:rPr>
        <w:t>The variety of union communication roles and their purpose</w:t>
      </w:r>
      <w:r w:rsidRPr="007100B3">
        <w:rPr>
          <w:rStyle w:val="eop"/>
        </w:rPr>
        <w:t> </w:t>
      </w:r>
    </w:p>
    <w:p w14:paraId="32A0AFF3" w14:textId="77777777" w:rsidR="007100B3" w:rsidRPr="007100B3" w:rsidRDefault="007100B3" w:rsidP="0009401B">
      <w:pPr>
        <w:pStyle w:val="ListBullet"/>
        <w:spacing w:line="276" w:lineRule="auto"/>
      </w:pPr>
      <w:r w:rsidRPr="007100B3">
        <w:rPr>
          <w:rStyle w:val="normaltextrun"/>
        </w:rPr>
        <w:t>Exploring the communication channels and tools available</w:t>
      </w:r>
      <w:r w:rsidRPr="007100B3">
        <w:rPr>
          <w:rStyle w:val="eop"/>
        </w:rPr>
        <w:t> </w:t>
      </w:r>
    </w:p>
    <w:p w14:paraId="598AB9D1" w14:textId="77777777" w:rsidR="007100B3" w:rsidRPr="007100B3" w:rsidRDefault="007100B3" w:rsidP="0009401B">
      <w:pPr>
        <w:pStyle w:val="ListBullet"/>
        <w:spacing w:line="276" w:lineRule="auto"/>
      </w:pPr>
      <w:r w:rsidRPr="007100B3">
        <w:rPr>
          <w:rStyle w:val="normaltextrun"/>
        </w:rPr>
        <w:t>Your access to communication channels &amp; how to use them </w:t>
      </w:r>
      <w:r w:rsidRPr="007100B3">
        <w:rPr>
          <w:rStyle w:val="eop"/>
        </w:rPr>
        <w:t> </w:t>
      </w:r>
    </w:p>
    <w:p w14:paraId="4C7EDE2E" w14:textId="6273160A" w:rsidR="007100B3" w:rsidRPr="007100B3" w:rsidRDefault="007100B3" w:rsidP="0009401B">
      <w:pPr>
        <w:pStyle w:val="ListBullet"/>
        <w:spacing w:line="276" w:lineRule="auto"/>
      </w:pPr>
      <w:r w:rsidRPr="007100B3">
        <w:rPr>
          <w:rStyle w:val="normaltextrun"/>
        </w:rPr>
        <w:t>Run a ‘communications’ Health check and plan next steps in your branch.</w:t>
      </w:r>
      <w:r w:rsidRPr="007100B3">
        <w:rPr>
          <w:rStyle w:val="eop"/>
        </w:rPr>
        <w:t> </w:t>
      </w:r>
    </w:p>
    <w:p w14:paraId="3A1E5FE8" w14:textId="7D2C15BE" w:rsidR="007100B3" w:rsidRPr="007100B3" w:rsidRDefault="007100B3" w:rsidP="0009401B">
      <w:pPr>
        <w:pStyle w:val="Heading2"/>
        <w:spacing w:line="276" w:lineRule="auto"/>
      </w:pPr>
      <w:bookmarkStart w:id="3" w:name="_Toc181111675"/>
      <w:r w:rsidRPr="007100B3">
        <w:rPr>
          <w:rStyle w:val="normaltextrun"/>
        </w:rPr>
        <w:t>Course timetable</w:t>
      </w:r>
      <w:bookmarkEnd w:id="3"/>
      <w:r w:rsidRPr="007100B3">
        <w:rPr>
          <w:rStyle w:val="eop"/>
        </w:rPr>
        <w:t> </w:t>
      </w:r>
    </w:p>
    <w:p w14:paraId="3A520EEA" w14:textId="77777777" w:rsidR="007100B3" w:rsidRPr="00CB0ADE" w:rsidRDefault="007100B3" w:rsidP="0009401B">
      <w:pPr>
        <w:spacing w:line="276" w:lineRule="auto"/>
        <w:rPr>
          <w:rFonts w:ascii="Segoe UI" w:hAnsi="Segoe UI" w:cs="Segoe UI"/>
          <w:b/>
          <w:bCs/>
          <w:sz w:val="18"/>
          <w:szCs w:val="18"/>
        </w:rPr>
      </w:pPr>
      <w:r w:rsidRPr="00CB0ADE">
        <w:rPr>
          <w:rStyle w:val="normaltextrun"/>
          <w:b/>
          <w:bCs/>
        </w:rPr>
        <w:t>Session 1</w:t>
      </w:r>
      <w:r w:rsidRPr="00CB0ADE">
        <w:rPr>
          <w:rStyle w:val="eop"/>
          <w:b/>
          <w:bCs/>
        </w:rPr>
        <w:t> </w:t>
      </w:r>
    </w:p>
    <w:p w14:paraId="7912F35B" w14:textId="77777777" w:rsidR="007100B3" w:rsidRDefault="007100B3" w:rsidP="0009401B">
      <w:pPr>
        <w:pStyle w:val="ListBullet"/>
        <w:spacing w:line="276" w:lineRule="auto"/>
      </w:pPr>
      <w:r>
        <w:rPr>
          <w:rStyle w:val="normaltextrun"/>
        </w:rPr>
        <w:t>Introductions and objectives</w:t>
      </w:r>
      <w:r>
        <w:rPr>
          <w:rStyle w:val="eop"/>
        </w:rPr>
        <w:t> </w:t>
      </w:r>
    </w:p>
    <w:p w14:paraId="670EEDC8" w14:textId="77777777" w:rsidR="007100B3" w:rsidRPr="00CB0ADE" w:rsidRDefault="007100B3" w:rsidP="0009401B">
      <w:pPr>
        <w:spacing w:line="276" w:lineRule="auto"/>
        <w:rPr>
          <w:rFonts w:ascii="Segoe UI" w:hAnsi="Segoe UI" w:cs="Segoe UI"/>
          <w:b/>
          <w:bCs/>
          <w:sz w:val="18"/>
          <w:szCs w:val="18"/>
        </w:rPr>
      </w:pPr>
      <w:r w:rsidRPr="00CB0ADE">
        <w:rPr>
          <w:rStyle w:val="normaltextrun"/>
          <w:b/>
          <w:bCs/>
        </w:rPr>
        <w:t>Session 2</w:t>
      </w:r>
      <w:r w:rsidRPr="00CB0ADE">
        <w:rPr>
          <w:rStyle w:val="eop"/>
          <w:b/>
          <w:bCs/>
        </w:rPr>
        <w:t> </w:t>
      </w:r>
    </w:p>
    <w:p w14:paraId="42C4F815" w14:textId="77777777" w:rsidR="007100B3" w:rsidRDefault="007100B3" w:rsidP="0009401B">
      <w:pPr>
        <w:pStyle w:val="ListBullet"/>
        <w:spacing w:line="276" w:lineRule="auto"/>
      </w:pPr>
      <w:r>
        <w:rPr>
          <w:rStyle w:val="normaltextrun"/>
        </w:rPr>
        <w:t>Health Check</w:t>
      </w:r>
      <w:r>
        <w:rPr>
          <w:rStyle w:val="eop"/>
        </w:rPr>
        <w:t> </w:t>
      </w:r>
    </w:p>
    <w:p w14:paraId="196E2316" w14:textId="77777777" w:rsidR="007100B3" w:rsidRDefault="007100B3" w:rsidP="0009401B">
      <w:pPr>
        <w:pStyle w:val="ListBullet"/>
        <w:spacing w:line="276" w:lineRule="auto"/>
      </w:pPr>
      <w:r>
        <w:rPr>
          <w:rStyle w:val="normaltextrun"/>
        </w:rPr>
        <w:t>What do effective communications look like?</w:t>
      </w:r>
      <w:r>
        <w:rPr>
          <w:rStyle w:val="eop"/>
        </w:rPr>
        <w:t> </w:t>
      </w:r>
    </w:p>
    <w:p w14:paraId="3144B439" w14:textId="77777777" w:rsidR="007100B3" w:rsidRPr="00CB0ADE" w:rsidRDefault="007100B3" w:rsidP="0009401B">
      <w:pPr>
        <w:spacing w:line="276" w:lineRule="auto"/>
        <w:rPr>
          <w:rFonts w:ascii="Segoe UI" w:hAnsi="Segoe UI" w:cs="Segoe UI"/>
          <w:b/>
          <w:bCs/>
          <w:sz w:val="18"/>
          <w:szCs w:val="18"/>
        </w:rPr>
      </w:pPr>
      <w:r w:rsidRPr="00CB0ADE">
        <w:rPr>
          <w:rStyle w:val="normaltextrun"/>
          <w:b/>
          <w:bCs/>
        </w:rPr>
        <w:t>Session 3</w:t>
      </w:r>
      <w:r w:rsidRPr="00CB0ADE">
        <w:rPr>
          <w:rStyle w:val="eop"/>
          <w:b/>
          <w:bCs/>
        </w:rPr>
        <w:t> </w:t>
      </w:r>
    </w:p>
    <w:p w14:paraId="33C2AF25" w14:textId="77777777" w:rsidR="007100B3" w:rsidRDefault="007100B3" w:rsidP="0009401B">
      <w:pPr>
        <w:pStyle w:val="ListBullet"/>
        <w:spacing w:line="276" w:lineRule="auto"/>
      </w:pPr>
      <w:r>
        <w:rPr>
          <w:rStyle w:val="normaltextrun"/>
        </w:rPr>
        <w:t>How Prospect communications work</w:t>
      </w:r>
      <w:r>
        <w:rPr>
          <w:rStyle w:val="eop"/>
        </w:rPr>
        <w:t> </w:t>
      </w:r>
    </w:p>
    <w:p w14:paraId="4EC6005F" w14:textId="77777777" w:rsidR="007100B3" w:rsidRPr="00CB0ADE" w:rsidRDefault="007100B3" w:rsidP="0009401B">
      <w:pPr>
        <w:spacing w:line="276" w:lineRule="auto"/>
        <w:rPr>
          <w:rFonts w:ascii="Segoe UI" w:hAnsi="Segoe UI" w:cs="Segoe UI"/>
          <w:b/>
          <w:bCs/>
          <w:sz w:val="18"/>
          <w:szCs w:val="18"/>
        </w:rPr>
      </w:pPr>
      <w:r w:rsidRPr="00CB0ADE">
        <w:rPr>
          <w:rStyle w:val="normaltextrun"/>
          <w:b/>
          <w:bCs/>
        </w:rPr>
        <w:t>Session 4</w:t>
      </w:r>
      <w:r w:rsidRPr="00CB0ADE">
        <w:rPr>
          <w:rStyle w:val="eop"/>
          <w:b/>
          <w:bCs/>
        </w:rPr>
        <w:t> </w:t>
      </w:r>
    </w:p>
    <w:p w14:paraId="1D0925DD" w14:textId="77777777" w:rsidR="007100B3" w:rsidRPr="007100B3" w:rsidRDefault="007100B3" w:rsidP="0009401B">
      <w:pPr>
        <w:pStyle w:val="ListBullet"/>
        <w:spacing w:line="276" w:lineRule="auto"/>
      </w:pPr>
      <w:r w:rsidRPr="007100B3">
        <w:rPr>
          <w:rStyle w:val="normaltextrun"/>
        </w:rPr>
        <w:t>Communications roles and their purpose</w:t>
      </w:r>
      <w:r w:rsidRPr="007100B3">
        <w:rPr>
          <w:rStyle w:val="eop"/>
        </w:rPr>
        <w:t> </w:t>
      </w:r>
    </w:p>
    <w:p w14:paraId="02FE519A" w14:textId="77777777" w:rsidR="007100B3" w:rsidRPr="007100B3" w:rsidRDefault="007100B3" w:rsidP="0009401B">
      <w:pPr>
        <w:pStyle w:val="ListBullet"/>
        <w:spacing w:line="276" w:lineRule="auto"/>
      </w:pPr>
      <w:r w:rsidRPr="007100B3">
        <w:rPr>
          <w:rStyle w:val="normaltextrun"/>
        </w:rPr>
        <w:t>GDPR/Rep code of practice</w:t>
      </w:r>
      <w:r w:rsidRPr="007100B3">
        <w:rPr>
          <w:rStyle w:val="eop"/>
        </w:rPr>
        <w:t> </w:t>
      </w:r>
    </w:p>
    <w:p w14:paraId="1800876C" w14:textId="77777777" w:rsidR="00CB0ADE" w:rsidRDefault="00CB0ADE" w:rsidP="0009401B">
      <w:pPr>
        <w:spacing w:line="276" w:lineRule="auto"/>
        <w:rPr>
          <w:rStyle w:val="normaltextrun"/>
        </w:rPr>
      </w:pPr>
      <w:r>
        <w:rPr>
          <w:rStyle w:val="normaltextrun"/>
        </w:rPr>
        <w:br w:type="page"/>
      </w:r>
    </w:p>
    <w:p w14:paraId="718D2AE7" w14:textId="55722BA0" w:rsidR="007100B3" w:rsidRPr="00CB0ADE" w:rsidRDefault="007100B3" w:rsidP="0009401B">
      <w:pPr>
        <w:spacing w:line="276" w:lineRule="auto"/>
        <w:rPr>
          <w:rFonts w:ascii="Segoe UI" w:hAnsi="Segoe UI" w:cs="Segoe UI"/>
          <w:b/>
          <w:bCs/>
          <w:sz w:val="18"/>
          <w:szCs w:val="18"/>
        </w:rPr>
      </w:pPr>
      <w:r w:rsidRPr="00CB0ADE">
        <w:rPr>
          <w:rStyle w:val="normaltextrun"/>
          <w:b/>
          <w:bCs/>
        </w:rPr>
        <w:lastRenderedPageBreak/>
        <w:t>Session 5</w:t>
      </w:r>
      <w:r w:rsidRPr="00CB0ADE">
        <w:rPr>
          <w:rStyle w:val="eop"/>
          <w:b/>
          <w:bCs/>
        </w:rPr>
        <w:t> </w:t>
      </w:r>
    </w:p>
    <w:p w14:paraId="4FB3D555" w14:textId="191437B1" w:rsidR="007100B3" w:rsidRDefault="000522E4" w:rsidP="0009401B">
      <w:pPr>
        <w:pStyle w:val="ListBullet"/>
        <w:spacing w:line="276" w:lineRule="auto"/>
      </w:pPr>
      <w:proofErr w:type="spellStart"/>
      <w:r>
        <w:rPr>
          <w:rStyle w:val="normaltextrun"/>
        </w:rPr>
        <w:t>eBranch</w:t>
      </w:r>
      <w:proofErr w:type="spellEnd"/>
      <w:r w:rsidR="007100B3">
        <w:rPr>
          <w:rStyle w:val="normaltextrun"/>
        </w:rPr>
        <w:t>/</w:t>
      </w:r>
      <w:proofErr w:type="spellStart"/>
      <w:r w:rsidR="007100B3">
        <w:rPr>
          <w:rStyle w:val="normaltextrun"/>
        </w:rPr>
        <w:t>Esite</w:t>
      </w:r>
      <w:proofErr w:type="spellEnd"/>
      <w:r w:rsidR="007100B3">
        <w:rPr>
          <w:rStyle w:val="eop"/>
        </w:rPr>
        <w:t> </w:t>
      </w:r>
    </w:p>
    <w:p w14:paraId="410C008F" w14:textId="77777777" w:rsidR="007100B3" w:rsidRDefault="007100B3" w:rsidP="0009401B">
      <w:pPr>
        <w:pStyle w:val="ListBullet"/>
        <w:spacing w:line="276" w:lineRule="auto"/>
      </w:pPr>
      <w:r>
        <w:rPr>
          <w:rStyle w:val="normaltextrun"/>
        </w:rPr>
        <w:t>Website </w:t>
      </w:r>
      <w:r>
        <w:rPr>
          <w:rStyle w:val="eop"/>
        </w:rPr>
        <w:t> </w:t>
      </w:r>
    </w:p>
    <w:p w14:paraId="047E5042" w14:textId="77777777" w:rsidR="007100B3" w:rsidRDefault="007100B3" w:rsidP="0009401B">
      <w:pPr>
        <w:pStyle w:val="ListBullet"/>
        <w:spacing w:line="276" w:lineRule="auto"/>
      </w:pPr>
      <w:r>
        <w:rPr>
          <w:rStyle w:val="normaltextrun"/>
        </w:rPr>
        <w:t>Social media</w:t>
      </w:r>
      <w:r>
        <w:rPr>
          <w:rStyle w:val="eop"/>
        </w:rPr>
        <w:t> </w:t>
      </w:r>
    </w:p>
    <w:p w14:paraId="7CD9B370" w14:textId="77777777" w:rsidR="007100B3" w:rsidRDefault="007100B3" w:rsidP="0009401B">
      <w:pPr>
        <w:pStyle w:val="ListBullet"/>
        <w:spacing w:line="276" w:lineRule="auto"/>
      </w:pPr>
      <w:r>
        <w:rPr>
          <w:rStyle w:val="normaltextrun"/>
        </w:rPr>
        <w:t>Surveys and Thought Exchange</w:t>
      </w:r>
      <w:r>
        <w:rPr>
          <w:rStyle w:val="eop"/>
        </w:rPr>
        <w:t> </w:t>
      </w:r>
    </w:p>
    <w:p w14:paraId="46C5CA1F" w14:textId="77777777" w:rsidR="007100B3" w:rsidRDefault="007100B3" w:rsidP="0009401B">
      <w:pPr>
        <w:pStyle w:val="ListBullet"/>
        <w:spacing w:line="276" w:lineRule="auto"/>
      </w:pPr>
      <w:r>
        <w:rPr>
          <w:rStyle w:val="normaltextrun"/>
        </w:rPr>
        <w:t>Creating newsletters</w:t>
      </w:r>
      <w:r>
        <w:rPr>
          <w:rStyle w:val="eop"/>
        </w:rPr>
        <w:t> </w:t>
      </w:r>
    </w:p>
    <w:p w14:paraId="5594010C" w14:textId="4436F287" w:rsidR="007100B3" w:rsidRPr="007100B3" w:rsidRDefault="007100B3" w:rsidP="0009401B">
      <w:pPr>
        <w:pStyle w:val="ListBullet"/>
        <w:spacing w:line="276" w:lineRule="auto"/>
      </w:pPr>
      <w:r w:rsidRPr="007100B3">
        <w:rPr>
          <w:rStyle w:val="normaltextrun"/>
        </w:rPr>
        <w:t>Communications and the reps</w:t>
      </w:r>
      <w:r w:rsidR="0009401B">
        <w:rPr>
          <w:rStyle w:val="normaltextrun"/>
        </w:rPr>
        <w:t>’</w:t>
      </w:r>
      <w:r w:rsidRPr="007100B3">
        <w:rPr>
          <w:rStyle w:val="normaltextrun"/>
        </w:rPr>
        <w:t xml:space="preserve"> role </w:t>
      </w:r>
      <w:r w:rsidRPr="007100B3">
        <w:rPr>
          <w:rStyle w:val="eop"/>
        </w:rPr>
        <w:t> </w:t>
      </w:r>
    </w:p>
    <w:p w14:paraId="29F91F39" w14:textId="77777777" w:rsidR="007100B3" w:rsidRPr="007100B3" w:rsidRDefault="007100B3" w:rsidP="0009401B">
      <w:pPr>
        <w:pStyle w:val="ListBullet"/>
        <w:spacing w:line="276" w:lineRule="auto"/>
      </w:pPr>
      <w:r w:rsidRPr="007100B3">
        <w:rPr>
          <w:rStyle w:val="normaltextrun"/>
        </w:rPr>
        <w:t>Action Plan</w:t>
      </w:r>
      <w:r w:rsidRPr="007100B3">
        <w:rPr>
          <w:rStyle w:val="eop"/>
        </w:rPr>
        <w:t> </w:t>
      </w:r>
    </w:p>
    <w:p w14:paraId="4BA2A49D" w14:textId="77777777" w:rsidR="00441D42" w:rsidRDefault="00441D42" w:rsidP="00441D42">
      <w:pPr>
        <w:spacing w:line="276" w:lineRule="auto"/>
      </w:pPr>
      <w:r>
        <w:br w:type="page"/>
      </w:r>
    </w:p>
    <w:p w14:paraId="42086AAC" w14:textId="77777777" w:rsidR="0009401B" w:rsidRDefault="0009401B" w:rsidP="0009401B">
      <w:pPr>
        <w:pStyle w:val="Heading1"/>
      </w:pPr>
      <w:bookmarkStart w:id="4" w:name="_Toc52891826"/>
      <w:bookmarkStart w:id="5" w:name="_Toc57297816"/>
      <w:bookmarkStart w:id="6" w:name="_Toc181111676"/>
      <w:bookmarkStart w:id="7" w:name="_Toc92376922"/>
      <w:bookmarkStart w:id="8" w:name="_Toc99440391"/>
      <w:r>
        <w:lastRenderedPageBreak/>
        <w:t>Trade union terminology</w:t>
      </w:r>
      <w:bookmarkEnd w:id="4"/>
      <w:bookmarkEnd w:id="5"/>
      <w:bookmarkEnd w:id="6"/>
    </w:p>
    <w:p w14:paraId="4746B1A1" w14:textId="77777777" w:rsidR="0009401B" w:rsidRDefault="0009401B" w:rsidP="0009401B">
      <w:pPr>
        <w:spacing w:before="140"/>
        <w:rPr>
          <w:b/>
        </w:rPr>
        <w:sectPr w:rsidR="0009401B" w:rsidSect="00366E1A">
          <w:footerReference w:type="even" r:id="rId13"/>
          <w:footerReference w:type="default" r:id="rId14"/>
          <w:footerReference w:type="first" r:id="rId15"/>
          <w:pgSz w:w="11906" w:h="16838" w:code="9"/>
          <w:pgMar w:top="1440" w:right="1440" w:bottom="1440" w:left="1440" w:header="720" w:footer="794" w:gutter="0"/>
          <w:cols w:space="708"/>
          <w:titlePg/>
          <w:docGrid w:linePitch="286"/>
        </w:sectPr>
      </w:pPr>
    </w:p>
    <w:p w14:paraId="2575E608" w14:textId="61C1D6C7" w:rsidR="0009401B" w:rsidRPr="0009401B" w:rsidRDefault="0009401B" w:rsidP="00BF34E4">
      <w:pPr>
        <w:spacing w:before="140" w:line="276" w:lineRule="auto"/>
        <w:rPr>
          <w:color w:val="000000" w:themeColor="text1"/>
          <w:sz w:val="18"/>
          <w:szCs w:val="18"/>
        </w:rPr>
      </w:pPr>
      <w:r w:rsidRPr="0DB5B8EF">
        <w:rPr>
          <w:rStyle w:val="normaltextrun"/>
          <w:b/>
          <w:bCs/>
          <w:color w:val="000000" w:themeColor="text1"/>
          <w:sz w:val="18"/>
          <w:szCs w:val="18"/>
        </w:rPr>
        <w:t>ACAS</w:t>
      </w:r>
      <w:r w:rsidRPr="0DB5B8EF">
        <w:rPr>
          <w:rStyle w:val="normaltextrun"/>
          <w:color w:val="000000" w:themeColor="text1"/>
          <w:sz w:val="18"/>
          <w:szCs w:val="18"/>
        </w:rPr>
        <w:t xml:space="preserve"> – The Advisory, Conciliation and Arbitration Service – a public body that provides free and impartial information and advice to employers and employees on all aspects of workplace relations and employment law. </w:t>
      </w:r>
      <w:hyperlink r:id="rId16">
        <w:r w:rsidRPr="0DB5B8EF">
          <w:rPr>
            <w:rStyle w:val="Hyperlink"/>
            <w:sz w:val="18"/>
            <w:szCs w:val="18"/>
          </w:rPr>
          <w:t>https://www.acas.org.uk/ </w:t>
        </w:r>
      </w:hyperlink>
    </w:p>
    <w:p w14:paraId="3DCC2931" w14:textId="20ED39B1" w:rsidR="78ACEA5E" w:rsidRDefault="78ACEA5E" w:rsidP="00BF34E4">
      <w:pPr>
        <w:spacing w:before="140" w:line="276" w:lineRule="auto"/>
        <w:rPr>
          <w:rFonts w:eastAsia="Arial"/>
          <w:sz w:val="18"/>
          <w:szCs w:val="18"/>
        </w:rPr>
      </w:pPr>
      <w:r w:rsidRPr="0021171B">
        <w:rPr>
          <w:rStyle w:val="eop"/>
          <w:b/>
          <w:bCs/>
          <w:color w:val="000000" w:themeColor="text1"/>
          <w:sz w:val="18"/>
          <w:szCs w:val="18"/>
        </w:rPr>
        <w:t>Ambition page</w:t>
      </w:r>
      <w:r w:rsidR="0021171B">
        <w:rPr>
          <w:rStyle w:val="eop"/>
          <w:color w:val="000000" w:themeColor="text1"/>
          <w:sz w:val="18"/>
          <w:szCs w:val="18"/>
        </w:rPr>
        <w:t xml:space="preserve"> –</w:t>
      </w:r>
      <w:r w:rsidRPr="0DB5B8EF">
        <w:rPr>
          <w:rStyle w:val="eop"/>
          <w:color w:val="000000" w:themeColor="text1"/>
          <w:sz w:val="18"/>
          <w:szCs w:val="18"/>
        </w:rPr>
        <w:t xml:space="preserve"> </w:t>
      </w:r>
      <w:r w:rsidR="0086214A">
        <w:rPr>
          <w:rStyle w:val="eop"/>
          <w:color w:val="000000" w:themeColor="text1"/>
          <w:sz w:val="18"/>
          <w:szCs w:val="18"/>
        </w:rPr>
        <w:t>F</w:t>
      </w:r>
      <w:r w:rsidRPr="0DB5B8EF">
        <w:rPr>
          <w:rStyle w:val="eop"/>
          <w:color w:val="000000" w:themeColor="text1"/>
          <w:sz w:val="18"/>
          <w:szCs w:val="18"/>
        </w:rPr>
        <w:t>or logos, published templates, social media packs</w:t>
      </w:r>
      <w:r w:rsidR="0086214A">
        <w:rPr>
          <w:rStyle w:val="eop"/>
          <w:color w:val="000000" w:themeColor="text1"/>
          <w:sz w:val="18"/>
          <w:szCs w:val="18"/>
        </w:rPr>
        <w:t>.</w:t>
      </w:r>
      <w:r w:rsidR="0086214A">
        <w:rPr>
          <w:rFonts w:eastAsia="Arial"/>
        </w:rPr>
        <w:t xml:space="preserve"> </w:t>
      </w:r>
      <w:hyperlink r:id="rId17" w:history="1">
        <w:r w:rsidR="002512A6" w:rsidRPr="006253A8">
          <w:rPr>
            <w:rStyle w:val="Hyperlink"/>
            <w:rFonts w:eastAsia="Arial"/>
            <w:sz w:val="18"/>
            <w:szCs w:val="18"/>
          </w:rPr>
          <w:t>https://bectu.org.uk/ambition</w:t>
        </w:r>
      </w:hyperlink>
      <w:r w:rsidR="002512A6">
        <w:rPr>
          <w:rFonts w:eastAsia="Arial"/>
          <w:sz w:val="18"/>
          <w:szCs w:val="18"/>
        </w:rPr>
        <w:t xml:space="preserve">; </w:t>
      </w:r>
      <w:hyperlink r:id="rId18" w:history="1">
        <w:r w:rsidR="002512A6" w:rsidRPr="006253A8">
          <w:rPr>
            <w:rStyle w:val="Hyperlink"/>
            <w:rFonts w:eastAsia="Arial"/>
            <w:sz w:val="18"/>
            <w:szCs w:val="18"/>
          </w:rPr>
          <w:t>https://prospect.org.uk/ambition</w:t>
        </w:r>
      </w:hyperlink>
      <w:r w:rsidR="0086214A">
        <w:rPr>
          <w:rFonts w:eastAsia="Arial"/>
          <w:sz w:val="18"/>
          <w:szCs w:val="18"/>
        </w:rPr>
        <w:t xml:space="preserve">; </w:t>
      </w:r>
    </w:p>
    <w:p w14:paraId="37069833" w14:textId="77777777"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Bargaining unit</w:t>
      </w:r>
      <w:r w:rsidRPr="0009401B">
        <w:rPr>
          <w:rStyle w:val="normaltextrun"/>
          <w:color w:val="000000" w:themeColor="text1"/>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r w:rsidRPr="0009401B">
        <w:rPr>
          <w:rStyle w:val="eop"/>
          <w:color w:val="000000" w:themeColor="text1"/>
          <w:sz w:val="18"/>
          <w:szCs w:val="18"/>
        </w:rPr>
        <w:t> </w:t>
      </w:r>
    </w:p>
    <w:p w14:paraId="1309A775" w14:textId="77777777"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Branch</w:t>
      </w:r>
      <w:r w:rsidRPr="0009401B">
        <w:rPr>
          <w:rStyle w:val="normaltextrun"/>
          <w:color w:val="000000" w:themeColor="text1"/>
          <w:sz w:val="18"/>
          <w:szCs w:val="18"/>
        </w:rPr>
        <w:t xml:space="preserve"> – Branches are the key organising unit in the union. Branches form the basis of representation to other advisory or policy-making bodies in the union structure.</w:t>
      </w:r>
      <w:r w:rsidRPr="0009401B">
        <w:rPr>
          <w:rStyle w:val="eop"/>
          <w:color w:val="000000" w:themeColor="text1"/>
          <w:sz w:val="18"/>
          <w:szCs w:val="18"/>
        </w:rPr>
        <w:t> </w:t>
      </w:r>
    </w:p>
    <w:p w14:paraId="7469FF8E" w14:textId="77777777"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Collective agreement</w:t>
      </w:r>
      <w:r w:rsidRPr="0009401B">
        <w:rPr>
          <w:rStyle w:val="normaltextrun"/>
          <w:color w:val="000000" w:themeColor="text1"/>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r w:rsidRPr="0009401B">
        <w:rPr>
          <w:rStyle w:val="eop"/>
          <w:color w:val="000000" w:themeColor="text1"/>
          <w:sz w:val="18"/>
          <w:szCs w:val="18"/>
        </w:rPr>
        <w:t> </w:t>
      </w:r>
    </w:p>
    <w:p w14:paraId="217DD270" w14:textId="0B1B10E3"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 xml:space="preserve">Communications </w:t>
      </w:r>
      <w:r w:rsidR="00CB3F7B">
        <w:rPr>
          <w:rStyle w:val="normaltextrun"/>
          <w:b/>
          <w:bCs/>
          <w:color w:val="000000" w:themeColor="text1"/>
          <w:sz w:val="18"/>
          <w:szCs w:val="18"/>
        </w:rPr>
        <w:t>a</w:t>
      </w:r>
      <w:r w:rsidRPr="0009401B">
        <w:rPr>
          <w:rStyle w:val="normaltextrun"/>
          <w:b/>
          <w:bCs/>
          <w:color w:val="000000" w:themeColor="text1"/>
          <w:sz w:val="18"/>
          <w:szCs w:val="18"/>
        </w:rPr>
        <w:t xml:space="preserve">dministrator </w:t>
      </w:r>
      <w:r w:rsidR="00CB3F7B" w:rsidRPr="00CB3F7B">
        <w:rPr>
          <w:rStyle w:val="normaltextrun"/>
          <w:color w:val="000000" w:themeColor="text1"/>
          <w:sz w:val="18"/>
          <w:szCs w:val="18"/>
        </w:rPr>
        <w:t>–</w:t>
      </w:r>
      <w:r w:rsidRPr="00CB3F7B">
        <w:rPr>
          <w:rStyle w:val="normaltextrun"/>
          <w:color w:val="000000" w:themeColor="text1"/>
          <w:sz w:val="18"/>
          <w:szCs w:val="18"/>
        </w:rPr>
        <w:t xml:space="preserve"> </w:t>
      </w:r>
      <w:r w:rsidRPr="00CB3F7B">
        <w:rPr>
          <w:rStyle w:val="normaltextrun"/>
          <w:color w:val="000000" w:themeColor="text1"/>
          <w:sz w:val="18"/>
          <w:szCs w:val="18"/>
          <w:shd w:val="clear" w:color="auto" w:fill="FFFFFF"/>
        </w:rPr>
        <w:t>S</w:t>
      </w:r>
      <w:r w:rsidRPr="0009401B">
        <w:rPr>
          <w:rStyle w:val="normaltextrun"/>
          <w:color w:val="000000" w:themeColor="text1"/>
          <w:sz w:val="18"/>
          <w:szCs w:val="18"/>
          <w:shd w:val="clear" w:color="auto" w:fill="FFFFFF"/>
        </w:rPr>
        <w:t>upports the communications rep and any necessary branch communications </w:t>
      </w:r>
      <w:r w:rsidRPr="0009401B">
        <w:rPr>
          <w:rStyle w:val="eop"/>
          <w:color w:val="000000" w:themeColor="text1"/>
          <w:sz w:val="18"/>
          <w:szCs w:val="18"/>
        </w:rPr>
        <w:t> </w:t>
      </w:r>
    </w:p>
    <w:p w14:paraId="72FEE33C" w14:textId="6D937C60" w:rsidR="0009401B" w:rsidRPr="0009401B" w:rsidRDefault="0009401B" w:rsidP="00BF34E4">
      <w:pPr>
        <w:spacing w:before="140" w:line="276" w:lineRule="auto"/>
        <w:rPr>
          <w:color w:val="000000" w:themeColor="text1"/>
          <w:sz w:val="18"/>
          <w:szCs w:val="18"/>
        </w:rPr>
      </w:pPr>
      <w:r w:rsidRPr="0DB5B8EF">
        <w:rPr>
          <w:rStyle w:val="normaltextrun"/>
          <w:b/>
          <w:bCs/>
          <w:color w:val="000000" w:themeColor="text1"/>
          <w:sz w:val="18"/>
          <w:szCs w:val="18"/>
        </w:rPr>
        <w:t xml:space="preserve">Communications </w:t>
      </w:r>
      <w:r w:rsidR="00CB3F7B" w:rsidRPr="0DB5B8EF">
        <w:rPr>
          <w:rStyle w:val="normaltextrun"/>
          <w:b/>
          <w:bCs/>
          <w:color w:val="000000" w:themeColor="text1"/>
          <w:sz w:val="18"/>
          <w:szCs w:val="18"/>
        </w:rPr>
        <w:t>r</w:t>
      </w:r>
      <w:r w:rsidRPr="0DB5B8EF">
        <w:rPr>
          <w:rStyle w:val="normaltextrun"/>
          <w:b/>
          <w:bCs/>
          <w:color w:val="000000" w:themeColor="text1"/>
          <w:sz w:val="18"/>
          <w:szCs w:val="18"/>
        </w:rPr>
        <w:t xml:space="preserve">ep </w:t>
      </w:r>
      <w:r w:rsidRPr="0DB5B8EF">
        <w:rPr>
          <w:rStyle w:val="normaltextrun"/>
          <w:color w:val="000000" w:themeColor="text1"/>
          <w:sz w:val="18"/>
          <w:szCs w:val="18"/>
        </w:rPr>
        <w:t>–</w:t>
      </w:r>
      <w:r w:rsidRPr="0DB5B8EF">
        <w:rPr>
          <w:rStyle w:val="normaltextrun"/>
          <w:b/>
          <w:bCs/>
          <w:color w:val="000000" w:themeColor="text1"/>
          <w:sz w:val="18"/>
          <w:szCs w:val="18"/>
        </w:rPr>
        <w:t xml:space="preserve"> </w:t>
      </w:r>
      <w:r w:rsidRPr="0DB5B8EF">
        <w:rPr>
          <w:rStyle w:val="normaltextrun"/>
          <w:color w:val="000000" w:themeColor="text1"/>
          <w:sz w:val="18"/>
          <w:szCs w:val="18"/>
        </w:rPr>
        <w:t>A branch member who is the main communicator of branch business, ensuring all members are informed and up to date. </w:t>
      </w:r>
      <w:r w:rsidR="268C81FC" w:rsidRPr="0DB5B8EF">
        <w:rPr>
          <w:rStyle w:val="eop"/>
          <w:color w:val="000000" w:themeColor="text1"/>
          <w:sz w:val="18"/>
          <w:szCs w:val="18"/>
        </w:rPr>
        <w:t>Has access to the bulk mail function.</w:t>
      </w:r>
    </w:p>
    <w:p w14:paraId="376058C1" w14:textId="77777777"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Conference</w:t>
      </w:r>
      <w:r w:rsidRPr="0009401B">
        <w:rPr>
          <w:rStyle w:val="normaltextrun"/>
          <w:color w:val="000000" w:themeColor="text1"/>
          <w:sz w:val="18"/>
          <w:szCs w:val="18"/>
        </w:rPr>
        <w:t xml:space="preserve"> – Prospect’s national conference is held every two years. Delegates discuss and agree the union’s policies and priorities.  </w:t>
      </w:r>
      <w:r w:rsidRPr="0009401B">
        <w:rPr>
          <w:rStyle w:val="eop"/>
          <w:color w:val="000000" w:themeColor="text1"/>
          <w:sz w:val="18"/>
          <w:szCs w:val="18"/>
        </w:rPr>
        <w:t> </w:t>
      </w:r>
    </w:p>
    <w:p w14:paraId="0639A395" w14:textId="1A8FEDD0" w:rsidR="0009401B" w:rsidRPr="0009401B" w:rsidRDefault="000522E4" w:rsidP="00BF34E4">
      <w:pPr>
        <w:spacing w:before="140" w:line="276" w:lineRule="auto"/>
        <w:rPr>
          <w:color w:val="000000" w:themeColor="text1"/>
          <w:sz w:val="18"/>
          <w:szCs w:val="18"/>
        </w:rPr>
      </w:pPr>
      <w:proofErr w:type="spellStart"/>
      <w:r>
        <w:rPr>
          <w:rStyle w:val="normaltextrun"/>
          <w:b/>
          <w:bCs/>
          <w:color w:val="000000" w:themeColor="text1"/>
          <w:sz w:val="18"/>
          <w:szCs w:val="18"/>
        </w:rPr>
        <w:t>eBranch</w:t>
      </w:r>
      <w:proofErr w:type="spellEnd"/>
      <w:r w:rsidR="0009401B" w:rsidRPr="0009401B">
        <w:rPr>
          <w:rStyle w:val="normaltextrun"/>
          <w:b/>
          <w:bCs/>
          <w:color w:val="000000" w:themeColor="text1"/>
          <w:sz w:val="18"/>
          <w:szCs w:val="18"/>
        </w:rPr>
        <w:t xml:space="preserve"> </w:t>
      </w:r>
      <w:r w:rsidR="00CB3F7B">
        <w:rPr>
          <w:rStyle w:val="normaltextrun"/>
          <w:b/>
          <w:bCs/>
          <w:color w:val="000000" w:themeColor="text1"/>
          <w:sz w:val="18"/>
          <w:szCs w:val="18"/>
        </w:rPr>
        <w:t>a</w:t>
      </w:r>
      <w:r w:rsidR="0009401B" w:rsidRPr="0009401B">
        <w:rPr>
          <w:rStyle w:val="normaltextrun"/>
          <w:b/>
          <w:bCs/>
          <w:color w:val="000000" w:themeColor="text1"/>
          <w:sz w:val="18"/>
          <w:szCs w:val="18"/>
        </w:rPr>
        <w:t xml:space="preserve">dministrator </w:t>
      </w:r>
      <w:r w:rsidR="00CB3F7B" w:rsidRPr="00CB3F7B">
        <w:rPr>
          <w:rStyle w:val="normaltextrun"/>
          <w:color w:val="000000" w:themeColor="text1"/>
          <w:sz w:val="18"/>
          <w:szCs w:val="18"/>
        </w:rPr>
        <w:t>–</w:t>
      </w:r>
      <w:r w:rsidR="0009401B" w:rsidRPr="0009401B">
        <w:rPr>
          <w:rStyle w:val="normaltextrun"/>
          <w:b/>
          <w:bCs/>
          <w:color w:val="000000" w:themeColor="text1"/>
          <w:sz w:val="18"/>
          <w:szCs w:val="18"/>
        </w:rPr>
        <w:t xml:space="preserve"> </w:t>
      </w:r>
      <w:r w:rsidR="0009401B" w:rsidRPr="0009401B">
        <w:rPr>
          <w:rStyle w:val="normaltextrun"/>
          <w:color w:val="000000" w:themeColor="text1"/>
          <w:sz w:val="18"/>
          <w:szCs w:val="18"/>
          <w:shd w:val="clear" w:color="auto" w:fill="FFFFFF"/>
        </w:rPr>
        <w:t>Supports the communications rep and adds any necessary information to the e-branch pages </w:t>
      </w:r>
      <w:r w:rsidR="0009401B" w:rsidRPr="0009401B">
        <w:rPr>
          <w:rStyle w:val="eop"/>
          <w:color w:val="000000" w:themeColor="text1"/>
          <w:sz w:val="18"/>
          <w:szCs w:val="18"/>
        </w:rPr>
        <w:t> </w:t>
      </w:r>
    </w:p>
    <w:p w14:paraId="6C4538D5" w14:textId="7042C493" w:rsidR="0009401B" w:rsidRPr="0009401B" w:rsidRDefault="000522E4" w:rsidP="00BF34E4">
      <w:pPr>
        <w:spacing w:before="140" w:line="276" w:lineRule="auto"/>
        <w:rPr>
          <w:color w:val="000000" w:themeColor="text1"/>
          <w:sz w:val="18"/>
          <w:szCs w:val="18"/>
        </w:rPr>
      </w:pPr>
      <w:proofErr w:type="spellStart"/>
      <w:r>
        <w:rPr>
          <w:rStyle w:val="normaltextrun"/>
          <w:b/>
          <w:bCs/>
          <w:color w:val="000000" w:themeColor="text1"/>
          <w:sz w:val="18"/>
          <w:szCs w:val="18"/>
        </w:rPr>
        <w:t>eBranch</w:t>
      </w:r>
      <w:proofErr w:type="spellEnd"/>
      <w:r w:rsidR="0009401B" w:rsidRPr="0009401B">
        <w:rPr>
          <w:rStyle w:val="normaltextrun"/>
          <w:b/>
          <w:bCs/>
          <w:color w:val="000000" w:themeColor="text1"/>
          <w:sz w:val="18"/>
          <w:szCs w:val="18"/>
        </w:rPr>
        <w:t xml:space="preserve"> </w:t>
      </w:r>
      <w:proofErr w:type="gramStart"/>
      <w:r w:rsidR="00CB3F7B" w:rsidRPr="00CB3F7B">
        <w:rPr>
          <w:rStyle w:val="normaltextrun"/>
          <w:color w:val="000000" w:themeColor="text1"/>
          <w:sz w:val="18"/>
          <w:szCs w:val="18"/>
        </w:rPr>
        <w:t>–</w:t>
      </w:r>
      <w:r w:rsidR="0009401B" w:rsidRPr="0009401B">
        <w:rPr>
          <w:rStyle w:val="normaltextrun"/>
          <w:b/>
          <w:bCs/>
          <w:color w:val="000000" w:themeColor="text1"/>
          <w:sz w:val="18"/>
          <w:szCs w:val="18"/>
        </w:rPr>
        <w:t xml:space="preserve"> </w:t>
      </w:r>
      <w:r w:rsidR="0009401B" w:rsidRPr="0009401B">
        <w:rPr>
          <w:rStyle w:val="normaltextrun"/>
          <w:color w:val="000000" w:themeColor="text1"/>
          <w:sz w:val="18"/>
          <w:szCs w:val="18"/>
          <w:shd w:val="clear" w:color="auto" w:fill="FFFFFF"/>
        </w:rPr>
        <w:t> a</w:t>
      </w:r>
      <w:proofErr w:type="gramEnd"/>
      <w:r w:rsidR="0009401B" w:rsidRPr="0009401B">
        <w:rPr>
          <w:rStyle w:val="normaltextrun"/>
          <w:color w:val="000000" w:themeColor="text1"/>
          <w:sz w:val="18"/>
          <w:szCs w:val="18"/>
          <w:shd w:val="clear" w:color="auto" w:fill="FFFFFF"/>
        </w:rPr>
        <w:t xml:space="preserve"> microsite of the main websites, which can be used to communicate direct with their own members. Most of their content is restricted to members of that branch, but some have pages which can be seen by all users. </w:t>
      </w:r>
      <w:r w:rsidR="0009401B" w:rsidRPr="0009401B">
        <w:rPr>
          <w:rStyle w:val="eop"/>
          <w:color w:val="000000" w:themeColor="text1"/>
          <w:sz w:val="18"/>
          <w:szCs w:val="18"/>
        </w:rPr>
        <w:t> </w:t>
      </w:r>
    </w:p>
    <w:p w14:paraId="36A23BF0" w14:textId="13DFEB3F" w:rsidR="0009401B" w:rsidRPr="00AE7D41" w:rsidRDefault="0009401B" w:rsidP="00BF34E4">
      <w:pPr>
        <w:spacing w:before="140" w:line="276" w:lineRule="auto"/>
        <w:rPr>
          <w:b/>
          <w:bCs/>
          <w:color w:val="000000" w:themeColor="text1"/>
          <w:sz w:val="18"/>
          <w:szCs w:val="18"/>
        </w:rPr>
      </w:pPr>
      <w:r w:rsidRPr="0009401B">
        <w:rPr>
          <w:rStyle w:val="normaltextrun"/>
          <w:b/>
          <w:bCs/>
          <w:color w:val="000000" w:themeColor="text1"/>
          <w:sz w:val="18"/>
          <w:szCs w:val="18"/>
        </w:rPr>
        <w:t>Industrial action</w:t>
      </w:r>
      <w:r w:rsidRPr="0009401B">
        <w:rPr>
          <w:rStyle w:val="normaltextrun"/>
          <w:color w:val="000000" w:themeColor="text1"/>
          <w:sz w:val="18"/>
          <w:szCs w:val="18"/>
        </w:rPr>
        <w:t xml:space="preserve"> </w:t>
      </w:r>
      <w:r w:rsidR="00CB3F7B">
        <w:rPr>
          <w:rStyle w:val="normaltextrun"/>
          <w:color w:val="000000" w:themeColor="text1"/>
          <w:sz w:val="18"/>
          <w:szCs w:val="18"/>
        </w:rPr>
        <w:t>–</w:t>
      </w:r>
      <w:r w:rsidRPr="0009401B">
        <w:rPr>
          <w:rStyle w:val="normaltextrun"/>
          <w:color w:val="000000" w:themeColor="text1"/>
          <w:sz w:val="18"/>
          <w:szCs w:val="18"/>
        </w:rPr>
        <w:t xml:space="preserve"> usually happens when a dispute in the workplace can’t be resolved through negotiation. </w:t>
      </w:r>
      <w:r w:rsidRPr="00AE7D41">
        <w:rPr>
          <w:rStyle w:val="normaltextrun"/>
          <w:b/>
          <w:bCs/>
          <w:color w:val="000000" w:themeColor="text1"/>
          <w:sz w:val="18"/>
          <w:szCs w:val="18"/>
        </w:rPr>
        <w:t>There are three main forms of industrial action:</w:t>
      </w:r>
      <w:r w:rsidRPr="00AE7D41">
        <w:rPr>
          <w:rStyle w:val="eop"/>
          <w:b/>
          <w:bCs/>
          <w:color w:val="000000" w:themeColor="text1"/>
          <w:sz w:val="18"/>
          <w:szCs w:val="18"/>
        </w:rPr>
        <w:t> </w:t>
      </w:r>
    </w:p>
    <w:p w14:paraId="08E24A12" w14:textId="1BC34DA1" w:rsidR="0009401B" w:rsidRPr="0009401B" w:rsidRDefault="0009401B" w:rsidP="00F71802">
      <w:pPr>
        <w:pStyle w:val="ListBullet"/>
      </w:pPr>
      <w:r w:rsidRPr="00CB3F7B">
        <w:rPr>
          <w:rStyle w:val="normaltextrun"/>
          <w:b/>
          <w:bCs/>
          <w:color w:val="000000" w:themeColor="text1"/>
          <w:sz w:val="18"/>
          <w:szCs w:val="18"/>
        </w:rPr>
        <w:t xml:space="preserve">strike </w:t>
      </w:r>
      <w:r w:rsidRPr="0009401B">
        <w:rPr>
          <w:rStyle w:val="normaltextrun"/>
          <w:color w:val="000000" w:themeColor="text1"/>
          <w:sz w:val="18"/>
          <w:szCs w:val="18"/>
        </w:rPr>
        <w:t>– where workers refuse to work for the employer</w:t>
      </w:r>
      <w:r w:rsidR="00CB3F7B">
        <w:rPr>
          <w:rStyle w:val="normaltextrun"/>
          <w:color w:val="000000" w:themeColor="text1"/>
          <w:sz w:val="18"/>
          <w:szCs w:val="18"/>
        </w:rPr>
        <w:t>.</w:t>
      </w:r>
      <w:r w:rsidRPr="0009401B">
        <w:rPr>
          <w:rStyle w:val="eop"/>
          <w:color w:val="000000" w:themeColor="text1"/>
          <w:sz w:val="18"/>
          <w:szCs w:val="18"/>
        </w:rPr>
        <w:t> </w:t>
      </w:r>
    </w:p>
    <w:p w14:paraId="6C404CE2" w14:textId="77777777" w:rsidR="0009401B" w:rsidRPr="0009401B" w:rsidRDefault="0009401B" w:rsidP="00BF34E4">
      <w:pPr>
        <w:pStyle w:val="ListBullet"/>
        <w:spacing w:before="140"/>
      </w:pPr>
      <w:r w:rsidRPr="00CB3F7B">
        <w:rPr>
          <w:rStyle w:val="normaltextrun"/>
          <w:b/>
          <w:bCs/>
          <w:color w:val="000000" w:themeColor="text1"/>
          <w:sz w:val="18"/>
          <w:szCs w:val="18"/>
        </w:rPr>
        <w:t>action short of a strike</w:t>
      </w:r>
      <w:r w:rsidRPr="0009401B">
        <w:rPr>
          <w:rStyle w:val="normaltextrun"/>
          <w:color w:val="000000" w:themeColor="text1"/>
          <w:sz w:val="18"/>
          <w:szCs w:val="18"/>
        </w:rPr>
        <w:t xml:space="preserve"> – where workers </w:t>
      </w:r>
      <w:proofErr w:type="gramStart"/>
      <w:r w:rsidRPr="0009401B">
        <w:rPr>
          <w:rStyle w:val="normaltextrun"/>
          <w:color w:val="000000" w:themeColor="text1"/>
          <w:sz w:val="18"/>
          <w:szCs w:val="18"/>
        </w:rPr>
        <w:t>take action</w:t>
      </w:r>
      <w:proofErr w:type="gramEnd"/>
      <w:r w:rsidRPr="0009401B">
        <w:rPr>
          <w:rStyle w:val="normaltextrun"/>
          <w:color w:val="000000" w:themeColor="text1"/>
          <w:sz w:val="18"/>
          <w:szCs w:val="18"/>
        </w:rPr>
        <w:t xml:space="preserve"> such as working only to the terms of their contracts, overtime bans or callout bans (sometimes called work to rule).</w:t>
      </w:r>
      <w:r w:rsidRPr="0009401B">
        <w:rPr>
          <w:rStyle w:val="eop"/>
          <w:color w:val="000000" w:themeColor="text1"/>
          <w:sz w:val="18"/>
          <w:szCs w:val="18"/>
        </w:rPr>
        <w:t> </w:t>
      </w:r>
    </w:p>
    <w:p w14:paraId="79D26AB7" w14:textId="77777777" w:rsidR="0009401B" w:rsidRPr="0009401B" w:rsidRDefault="0009401B" w:rsidP="00BF34E4">
      <w:pPr>
        <w:pStyle w:val="ListBullet"/>
        <w:spacing w:before="140"/>
        <w:rPr>
          <w:rStyle w:val="eop"/>
          <w:color w:val="000000" w:themeColor="text1"/>
          <w:sz w:val="18"/>
          <w:szCs w:val="18"/>
        </w:rPr>
      </w:pPr>
      <w:r w:rsidRPr="0DB5B8EF">
        <w:rPr>
          <w:rStyle w:val="normaltextrun"/>
          <w:b/>
          <w:bCs/>
          <w:color w:val="000000" w:themeColor="text1"/>
          <w:sz w:val="18"/>
          <w:szCs w:val="18"/>
        </w:rPr>
        <w:t>lock-out</w:t>
      </w:r>
      <w:r w:rsidRPr="0DB5B8EF">
        <w:rPr>
          <w:rStyle w:val="normaltextrun"/>
          <w:color w:val="000000" w:themeColor="text1"/>
          <w:sz w:val="18"/>
          <w:szCs w:val="18"/>
        </w:rPr>
        <w:t xml:space="preserve"> – a work stoppage where the employer stops workers from working.</w:t>
      </w:r>
      <w:r w:rsidRPr="0DB5B8EF">
        <w:rPr>
          <w:rStyle w:val="eop"/>
          <w:color w:val="000000" w:themeColor="text1"/>
          <w:sz w:val="18"/>
          <w:szCs w:val="18"/>
        </w:rPr>
        <w:t> </w:t>
      </w:r>
    </w:p>
    <w:p w14:paraId="6BC1EA24" w14:textId="2343AD13" w:rsidR="001F0401" w:rsidRPr="00A540E5" w:rsidRDefault="6A1970C8" w:rsidP="00BF34E4">
      <w:pPr>
        <w:spacing w:before="140"/>
        <w:rPr>
          <w:b/>
          <w:bCs/>
          <w:color w:val="000000" w:themeColor="text1"/>
          <w:sz w:val="18"/>
          <w:szCs w:val="18"/>
        </w:rPr>
      </w:pPr>
      <w:proofErr w:type="spellStart"/>
      <w:r w:rsidRPr="0DB5B8EF">
        <w:rPr>
          <w:rStyle w:val="eop"/>
          <w:b/>
          <w:bCs/>
          <w:color w:val="000000" w:themeColor="text1"/>
          <w:sz w:val="18"/>
          <w:szCs w:val="18"/>
        </w:rPr>
        <w:t>Linktree</w:t>
      </w:r>
      <w:proofErr w:type="spellEnd"/>
      <w:r w:rsidRPr="0DB5B8EF">
        <w:rPr>
          <w:rStyle w:val="eop"/>
          <w:b/>
          <w:bCs/>
          <w:color w:val="000000" w:themeColor="text1"/>
          <w:sz w:val="18"/>
          <w:szCs w:val="18"/>
        </w:rPr>
        <w:t xml:space="preserve"> </w:t>
      </w:r>
      <w:r w:rsidR="001F0401">
        <w:rPr>
          <w:rStyle w:val="eop"/>
          <w:b/>
          <w:bCs/>
          <w:color w:val="000000" w:themeColor="text1"/>
          <w:sz w:val="18"/>
          <w:szCs w:val="18"/>
        </w:rPr>
        <w:t xml:space="preserve">– </w:t>
      </w:r>
      <w:r w:rsidRPr="0DB5B8EF">
        <w:rPr>
          <w:rFonts w:eastAsia="Arial"/>
          <w:sz w:val="18"/>
          <w:szCs w:val="18"/>
        </w:rPr>
        <w:t xml:space="preserve">If you are establishing a branch </w:t>
      </w:r>
      <w:proofErr w:type="spellStart"/>
      <w:r w:rsidRPr="0DB5B8EF">
        <w:rPr>
          <w:rFonts w:eastAsia="Arial"/>
          <w:sz w:val="18"/>
          <w:szCs w:val="18"/>
        </w:rPr>
        <w:t>Linktree</w:t>
      </w:r>
      <w:proofErr w:type="spellEnd"/>
      <w:r w:rsidRPr="0DB5B8EF">
        <w:rPr>
          <w:rFonts w:eastAsia="Arial"/>
          <w:sz w:val="18"/>
          <w:szCs w:val="18"/>
        </w:rPr>
        <w:t>, then it is best to include relevant national links (for example a link to the Member Recruit Member page) as well as information about the branch.</w:t>
      </w:r>
      <w:r w:rsidR="00A540E5">
        <w:rPr>
          <w:b/>
          <w:bCs/>
          <w:color w:val="000000" w:themeColor="text1"/>
          <w:sz w:val="18"/>
          <w:szCs w:val="18"/>
        </w:rPr>
        <w:t xml:space="preserve"> </w:t>
      </w:r>
      <w:hyperlink r:id="rId19" w:history="1">
        <w:r w:rsidR="00A540E5" w:rsidRPr="006253A8">
          <w:rPr>
            <w:rStyle w:val="Hyperlink"/>
            <w:rFonts w:eastAsia="Arial"/>
            <w:sz w:val="18"/>
            <w:szCs w:val="18"/>
          </w:rPr>
          <w:t>https://linktr.ee/joinprospect</w:t>
        </w:r>
      </w:hyperlink>
    </w:p>
    <w:p w14:paraId="5447A5E8" w14:textId="4418CC30" w:rsidR="2341FCC6" w:rsidRPr="008566F9" w:rsidRDefault="2341FCC6" w:rsidP="00BF34E4">
      <w:pPr>
        <w:pStyle w:val="ListBullet"/>
        <w:numPr>
          <w:ilvl w:val="0"/>
          <w:numId w:val="0"/>
        </w:numPr>
        <w:spacing w:before="140"/>
        <w:rPr>
          <w:rStyle w:val="eop"/>
          <w:b/>
          <w:bCs/>
          <w:color w:val="000000" w:themeColor="text1"/>
          <w:sz w:val="18"/>
          <w:szCs w:val="18"/>
        </w:rPr>
      </w:pPr>
      <w:r w:rsidRPr="0DB5B8EF">
        <w:rPr>
          <w:rStyle w:val="eop"/>
          <w:b/>
          <w:bCs/>
          <w:color w:val="000000" w:themeColor="text1"/>
          <w:sz w:val="18"/>
          <w:szCs w:val="18"/>
        </w:rPr>
        <w:t xml:space="preserve">Movement </w:t>
      </w:r>
      <w:r w:rsidR="008566F9">
        <w:rPr>
          <w:rStyle w:val="eop"/>
          <w:b/>
          <w:bCs/>
          <w:color w:val="000000" w:themeColor="text1"/>
          <w:sz w:val="18"/>
          <w:szCs w:val="18"/>
        </w:rPr>
        <w:softHyphen/>
        <w:t xml:space="preserve">– </w:t>
      </w:r>
      <w:r w:rsidRPr="0DB5B8EF">
        <w:rPr>
          <w:rStyle w:val="eop"/>
          <w:color w:val="000000" w:themeColor="text1"/>
          <w:sz w:val="18"/>
          <w:szCs w:val="18"/>
        </w:rPr>
        <w:t xml:space="preserve">A new email tool developed with and for trade unions. </w:t>
      </w:r>
    </w:p>
    <w:p w14:paraId="0D6100CF" w14:textId="4F4365E6"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Prospect Data Protection Compliance Officer</w:t>
      </w:r>
      <w:r w:rsidRPr="0009401B">
        <w:rPr>
          <w:rStyle w:val="normaltextrun"/>
          <w:color w:val="000000" w:themeColor="text1"/>
          <w:sz w:val="18"/>
          <w:szCs w:val="18"/>
        </w:rPr>
        <w:t xml:space="preserve"> – The person who handles data requests and data on behalf of Prospect</w:t>
      </w:r>
      <w:r w:rsidR="00A13AC5">
        <w:rPr>
          <w:rStyle w:val="normaltextrun"/>
          <w:color w:val="000000" w:themeColor="text1"/>
          <w:sz w:val="18"/>
          <w:szCs w:val="18"/>
        </w:rPr>
        <w:t xml:space="preserve">. </w:t>
      </w:r>
      <w:hyperlink r:id="rId20" w:history="1">
        <w:r w:rsidR="00A13AC5" w:rsidRPr="006253A8">
          <w:rPr>
            <w:rStyle w:val="Hyperlink"/>
            <w:sz w:val="18"/>
            <w:szCs w:val="18"/>
          </w:rPr>
          <w:t>datacompliance@prospect.org.uk</w:t>
        </w:r>
      </w:hyperlink>
      <w:r w:rsidRPr="0009401B">
        <w:rPr>
          <w:rStyle w:val="eop"/>
          <w:color w:val="000000" w:themeColor="text1"/>
          <w:sz w:val="18"/>
          <w:szCs w:val="18"/>
        </w:rPr>
        <w:t> </w:t>
      </w:r>
    </w:p>
    <w:p w14:paraId="5D68AEB5" w14:textId="56C093AC"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 xml:space="preserve">Prospect’s Member Contact Centre (MCC) </w:t>
      </w:r>
      <w:r w:rsidRPr="00CB3F7B">
        <w:rPr>
          <w:rStyle w:val="normaltextrun"/>
          <w:color w:val="000000" w:themeColor="text1"/>
          <w:sz w:val="18"/>
          <w:szCs w:val="18"/>
        </w:rPr>
        <w:t xml:space="preserve">– </w:t>
      </w:r>
      <w:r w:rsidR="00CB3F7B">
        <w:rPr>
          <w:rStyle w:val="normaltextrun"/>
          <w:b/>
          <w:bCs/>
          <w:color w:val="000000" w:themeColor="text1"/>
          <w:sz w:val="18"/>
          <w:szCs w:val="18"/>
        </w:rPr>
        <w:br/>
      </w:r>
      <w:r w:rsidRPr="0009401B">
        <w:rPr>
          <w:rStyle w:val="normaltextrun"/>
          <w:color w:val="000000" w:themeColor="text1"/>
          <w:sz w:val="18"/>
          <w:szCs w:val="18"/>
        </w:rPr>
        <w:t>a service for members to have their queries answered. Tel.</w:t>
      </w:r>
      <w:r w:rsidRPr="0009401B">
        <w:rPr>
          <w:rStyle w:val="normaltextrun"/>
          <w:b/>
          <w:bCs/>
          <w:color w:val="000000" w:themeColor="text1"/>
          <w:sz w:val="18"/>
          <w:szCs w:val="18"/>
        </w:rPr>
        <w:t xml:space="preserve"> </w:t>
      </w:r>
      <w:r w:rsidRPr="0009401B">
        <w:rPr>
          <w:rStyle w:val="normaltextrun"/>
          <w:color w:val="000000" w:themeColor="text1"/>
          <w:sz w:val="18"/>
          <w:szCs w:val="18"/>
        </w:rPr>
        <w:t>0300 600 1878</w:t>
      </w:r>
      <w:hyperlink r:id="rId21" w:tgtFrame="_blank" w:history="1">
        <w:r w:rsidRPr="0009401B">
          <w:rPr>
            <w:rStyle w:val="normaltextrun"/>
            <w:color w:val="000000" w:themeColor="text1"/>
            <w:sz w:val="18"/>
            <w:szCs w:val="18"/>
            <w:u w:val="single"/>
          </w:rPr>
          <w:t xml:space="preserve"> info@prospect.org.uk</w:t>
        </w:r>
      </w:hyperlink>
      <w:r w:rsidRPr="0009401B">
        <w:rPr>
          <w:rStyle w:val="eop"/>
          <w:color w:val="000000" w:themeColor="text1"/>
          <w:sz w:val="18"/>
          <w:szCs w:val="18"/>
        </w:rPr>
        <w:t> </w:t>
      </w:r>
    </w:p>
    <w:p w14:paraId="140347B9" w14:textId="43CB9F54"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 xml:space="preserve">Social </w:t>
      </w:r>
      <w:r w:rsidR="00CB3F7B">
        <w:rPr>
          <w:rStyle w:val="normaltextrun"/>
          <w:b/>
          <w:bCs/>
          <w:color w:val="000000" w:themeColor="text1"/>
          <w:sz w:val="18"/>
          <w:szCs w:val="18"/>
        </w:rPr>
        <w:t>m</w:t>
      </w:r>
      <w:r w:rsidRPr="0009401B">
        <w:rPr>
          <w:rStyle w:val="normaltextrun"/>
          <w:b/>
          <w:bCs/>
          <w:color w:val="000000" w:themeColor="text1"/>
          <w:sz w:val="18"/>
          <w:szCs w:val="18"/>
        </w:rPr>
        <w:t xml:space="preserve">edia </w:t>
      </w:r>
      <w:r w:rsidR="00CB3F7B" w:rsidRPr="00CB3F7B">
        <w:rPr>
          <w:rStyle w:val="normaltextrun"/>
          <w:color w:val="000000" w:themeColor="text1"/>
          <w:sz w:val="18"/>
          <w:szCs w:val="18"/>
        </w:rPr>
        <w:t>–</w:t>
      </w:r>
      <w:r w:rsidRPr="00CB3F7B">
        <w:rPr>
          <w:rStyle w:val="normaltextrun"/>
          <w:color w:val="000000" w:themeColor="text1"/>
          <w:sz w:val="18"/>
          <w:szCs w:val="18"/>
        </w:rPr>
        <w:t xml:space="preserve"> </w:t>
      </w:r>
      <w:r w:rsidRPr="0009401B">
        <w:rPr>
          <w:rStyle w:val="normaltextrun"/>
          <w:color w:val="000000" w:themeColor="text1"/>
          <w:sz w:val="18"/>
          <w:szCs w:val="18"/>
        </w:rPr>
        <w:t xml:space="preserve">A variety of forms are available, useful </w:t>
      </w:r>
      <w:proofErr w:type="gramStart"/>
      <w:r w:rsidRPr="0009401B">
        <w:rPr>
          <w:rStyle w:val="normaltextrun"/>
          <w:color w:val="000000" w:themeColor="text1"/>
          <w:sz w:val="18"/>
          <w:szCs w:val="18"/>
        </w:rPr>
        <w:t>in order to</w:t>
      </w:r>
      <w:proofErr w:type="gramEnd"/>
      <w:r w:rsidRPr="0009401B">
        <w:rPr>
          <w:rStyle w:val="normaltextrun"/>
          <w:color w:val="000000" w:themeColor="text1"/>
          <w:sz w:val="18"/>
          <w:szCs w:val="18"/>
        </w:rPr>
        <w:t xml:space="preserve"> raise profile/make a point or general contact. More commonly used types; </w:t>
      </w:r>
      <w:r w:rsidR="00366E1A">
        <w:rPr>
          <w:rStyle w:val="normaltextrun"/>
          <w:color w:val="000000" w:themeColor="text1"/>
          <w:sz w:val="18"/>
          <w:szCs w:val="18"/>
        </w:rPr>
        <w:t>F</w:t>
      </w:r>
      <w:r w:rsidRPr="0009401B">
        <w:rPr>
          <w:rStyle w:val="normaltextrun"/>
          <w:color w:val="000000" w:themeColor="text1"/>
          <w:sz w:val="18"/>
          <w:szCs w:val="18"/>
        </w:rPr>
        <w:t xml:space="preserve">acebook, Instagram, </w:t>
      </w:r>
      <w:r w:rsidR="001F0401">
        <w:rPr>
          <w:rStyle w:val="normaltextrun"/>
          <w:color w:val="000000" w:themeColor="text1"/>
          <w:sz w:val="18"/>
          <w:szCs w:val="18"/>
        </w:rPr>
        <w:t>X (formerly Twitter)</w:t>
      </w:r>
      <w:r w:rsidRPr="0009401B">
        <w:rPr>
          <w:rStyle w:val="normaltextrun"/>
          <w:color w:val="000000" w:themeColor="text1"/>
          <w:sz w:val="18"/>
          <w:szCs w:val="18"/>
        </w:rPr>
        <w:t>.</w:t>
      </w:r>
      <w:r w:rsidRPr="0009401B">
        <w:rPr>
          <w:rStyle w:val="eop"/>
          <w:color w:val="000000" w:themeColor="text1"/>
          <w:sz w:val="18"/>
          <w:szCs w:val="18"/>
        </w:rPr>
        <w:t> </w:t>
      </w:r>
    </w:p>
    <w:p w14:paraId="5CE3423F" w14:textId="0BD44E08" w:rsidR="0009401B" w:rsidRDefault="0009401B" w:rsidP="00BF34E4">
      <w:pPr>
        <w:spacing w:before="140" w:line="276" w:lineRule="auto"/>
        <w:rPr>
          <w:rStyle w:val="eop"/>
          <w:color w:val="000000" w:themeColor="text1"/>
          <w:sz w:val="18"/>
          <w:szCs w:val="18"/>
        </w:rPr>
      </w:pPr>
      <w:r w:rsidRPr="00CB3F7B">
        <w:rPr>
          <w:rStyle w:val="normaltextrun"/>
          <w:b/>
          <w:bCs/>
          <w:color w:val="000000" w:themeColor="text1"/>
          <w:sz w:val="18"/>
          <w:szCs w:val="18"/>
        </w:rPr>
        <w:t>Slack</w:t>
      </w:r>
      <w:r w:rsidRPr="0009401B">
        <w:rPr>
          <w:rStyle w:val="normaltextrun"/>
          <w:color w:val="000000" w:themeColor="text1"/>
          <w:sz w:val="18"/>
          <w:szCs w:val="18"/>
        </w:rPr>
        <w:t xml:space="preserve"> </w:t>
      </w:r>
      <w:r w:rsidR="00CB3F7B">
        <w:rPr>
          <w:rStyle w:val="normaltextrun"/>
          <w:color w:val="000000" w:themeColor="text1"/>
          <w:sz w:val="18"/>
          <w:szCs w:val="18"/>
        </w:rPr>
        <w:t>–</w:t>
      </w:r>
      <w:r w:rsidRPr="0009401B">
        <w:rPr>
          <w:rStyle w:val="normaltextrun"/>
          <w:color w:val="000000" w:themeColor="text1"/>
          <w:sz w:val="18"/>
          <w:szCs w:val="18"/>
        </w:rPr>
        <w:t xml:space="preserve"> Slack is a messaging program designed specifically for the office, but has also been adopted for personal use</w:t>
      </w:r>
      <w:r w:rsidRPr="0009401B">
        <w:rPr>
          <w:rStyle w:val="eop"/>
          <w:color w:val="000000" w:themeColor="text1"/>
          <w:sz w:val="18"/>
          <w:szCs w:val="18"/>
        </w:rPr>
        <w:t> </w:t>
      </w:r>
    </w:p>
    <w:p w14:paraId="37F53463" w14:textId="7A5F48E1" w:rsidR="000522E4" w:rsidRPr="00BD2317" w:rsidRDefault="000522E4" w:rsidP="00BF34E4">
      <w:pPr>
        <w:spacing w:before="140" w:line="276" w:lineRule="auto"/>
        <w:rPr>
          <w:sz w:val="18"/>
          <w:szCs w:val="18"/>
        </w:rPr>
      </w:pPr>
      <w:r w:rsidRPr="00BD2317">
        <w:rPr>
          <w:rStyle w:val="normaltextrun"/>
          <w:b/>
          <w:bCs/>
          <w:sz w:val="18"/>
          <w:szCs w:val="18"/>
        </w:rPr>
        <w:t>Surveys (Research)</w:t>
      </w:r>
      <w:r w:rsidRPr="00BD2317">
        <w:rPr>
          <w:rStyle w:val="normaltextrun"/>
          <w:sz w:val="18"/>
          <w:szCs w:val="18"/>
        </w:rPr>
        <w:t xml:space="preserve"> – </w:t>
      </w:r>
      <w:r w:rsidR="00AE7D41">
        <w:rPr>
          <w:rStyle w:val="normaltextrun"/>
          <w:sz w:val="18"/>
          <w:szCs w:val="18"/>
        </w:rPr>
        <w:t>E</w:t>
      </w:r>
      <w:r w:rsidR="00BD2317" w:rsidRPr="00BD2317">
        <w:rPr>
          <w:rStyle w:val="normaltextrun"/>
          <w:sz w:val="18"/>
          <w:szCs w:val="18"/>
        </w:rPr>
        <w:t>xamine and record the area and features of</w:t>
      </w:r>
      <w:r w:rsidR="00BD2317">
        <w:rPr>
          <w:rStyle w:val="normaltextrun"/>
          <w:sz w:val="18"/>
          <w:szCs w:val="18"/>
        </w:rPr>
        <w:t>,</w:t>
      </w:r>
      <w:r w:rsidR="00BD2317" w:rsidRPr="00BD2317">
        <w:rPr>
          <w:rStyle w:val="normaltextrun"/>
          <w:sz w:val="18"/>
          <w:szCs w:val="18"/>
        </w:rPr>
        <w:t xml:space="preserve"> to construct a map, plan, or description.</w:t>
      </w:r>
      <w:r w:rsidR="00BD2317">
        <w:rPr>
          <w:rStyle w:val="normaltextrun"/>
          <w:sz w:val="18"/>
          <w:szCs w:val="18"/>
        </w:rPr>
        <w:t xml:space="preserve"> Survey of members is useful to ascertain feelings on a subject or proposal. Surveys can be produced via the research department. Liaise with your organiser/officer for access.</w:t>
      </w:r>
    </w:p>
    <w:p w14:paraId="30CFBC0D" w14:textId="1AB44EC6" w:rsidR="0009401B" w:rsidRPr="0009401B" w:rsidRDefault="000522E4" w:rsidP="00BF34E4">
      <w:pPr>
        <w:spacing w:before="140" w:line="276" w:lineRule="auto"/>
        <w:rPr>
          <w:color w:val="000000" w:themeColor="text1"/>
          <w:sz w:val="18"/>
          <w:szCs w:val="18"/>
        </w:rPr>
      </w:pPr>
      <w:proofErr w:type="spellStart"/>
      <w:r w:rsidRPr="0DB5B8EF">
        <w:rPr>
          <w:rStyle w:val="normaltextrun"/>
          <w:b/>
          <w:bCs/>
          <w:color w:val="000000" w:themeColor="text1"/>
          <w:sz w:val="18"/>
          <w:szCs w:val="18"/>
        </w:rPr>
        <w:t>T</w:t>
      </w:r>
      <w:r w:rsidR="0009401B" w:rsidRPr="0DB5B8EF">
        <w:rPr>
          <w:rStyle w:val="normaltextrun"/>
          <w:b/>
          <w:bCs/>
          <w:color w:val="000000" w:themeColor="text1"/>
          <w:sz w:val="18"/>
          <w:szCs w:val="18"/>
        </w:rPr>
        <w:t>h</w:t>
      </w:r>
      <w:r w:rsidR="2D4C3741" w:rsidRPr="0DB5B8EF">
        <w:rPr>
          <w:rStyle w:val="normaltextrun"/>
          <w:b/>
          <w:bCs/>
          <w:color w:val="000000" w:themeColor="text1"/>
          <w:sz w:val="18"/>
          <w:szCs w:val="18"/>
        </w:rPr>
        <w:t>ruText</w:t>
      </w:r>
      <w:proofErr w:type="spellEnd"/>
      <w:r w:rsidR="0009401B" w:rsidRPr="0DB5B8EF">
        <w:rPr>
          <w:rStyle w:val="normaltextrun"/>
          <w:b/>
          <w:bCs/>
          <w:color w:val="000000" w:themeColor="text1"/>
          <w:sz w:val="18"/>
          <w:szCs w:val="18"/>
        </w:rPr>
        <w:t xml:space="preserve"> </w:t>
      </w:r>
      <w:r w:rsidR="00CB3F7B" w:rsidRPr="0DB5B8EF">
        <w:rPr>
          <w:rStyle w:val="normaltextrun"/>
          <w:color w:val="000000" w:themeColor="text1"/>
          <w:sz w:val="18"/>
          <w:szCs w:val="18"/>
        </w:rPr>
        <w:t>–</w:t>
      </w:r>
      <w:r w:rsidR="0009401B" w:rsidRPr="0DB5B8EF">
        <w:rPr>
          <w:rStyle w:val="normaltextrun"/>
          <w:b/>
          <w:bCs/>
          <w:color w:val="000000" w:themeColor="text1"/>
          <w:sz w:val="18"/>
          <w:szCs w:val="18"/>
        </w:rPr>
        <w:t xml:space="preserve"> </w:t>
      </w:r>
      <w:r w:rsidR="21B86C9A" w:rsidRPr="0DB5B8EF">
        <w:rPr>
          <w:rFonts w:eastAsia="Arial"/>
          <w:sz w:val="18"/>
          <w:szCs w:val="18"/>
        </w:rPr>
        <w:t>is a text messaging platform that allows you to hold text conversations with members and is particularly useful if you want to go beyond a single text reminder</w:t>
      </w:r>
      <w:r w:rsidR="21B86C9A" w:rsidRPr="0DB5B8EF">
        <w:rPr>
          <w:rFonts w:eastAsia="Arial"/>
        </w:rPr>
        <w:t>.</w:t>
      </w:r>
      <w:r w:rsidR="21B86C9A" w:rsidRPr="0DB5B8EF">
        <w:rPr>
          <w:rFonts w:eastAsia="Arial"/>
          <w:sz w:val="18"/>
          <w:szCs w:val="18"/>
        </w:rPr>
        <w:t xml:space="preserve"> </w:t>
      </w:r>
    </w:p>
    <w:p w14:paraId="37B0CADC" w14:textId="48AD5CD6" w:rsidR="0009401B" w:rsidRPr="0009401B" w:rsidRDefault="0009401B" w:rsidP="00BF34E4">
      <w:pPr>
        <w:spacing w:before="140" w:line="276" w:lineRule="auto"/>
        <w:rPr>
          <w:color w:val="000000" w:themeColor="text1"/>
          <w:sz w:val="18"/>
          <w:szCs w:val="18"/>
        </w:rPr>
      </w:pPr>
      <w:r w:rsidRPr="0DB5B8EF">
        <w:rPr>
          <w:rStyle w:val="normaltextrun"/>
          <w:b/>
          <w:bCs/>
          <w:color w:val="000000" w:themeColor="text1"/>
          <w:sz w:val="18"/>
          <w:szCs w:val="18"/>
        </w:rPr>
        <w:t>Trade Union Congress (TUC)</w:t>
      </w:r>
      <w:r w:rsidRPr="0DB5B8EF">
        <w:rPr>
          <w:rStyle w:val="normaltextrun"/>
          <w:color w:val="000000" w:themeColor="text1"/>
          <w:sz w:val="18"/>
          <w:szCs w:val="18"/>
        </w:rPr>
        <w:t xml:space="preserve"> – the umbrella body for </w:t>
      </w:r>
      <w:proofErr w:type="gramStart"/>
      <w:r w:rsidRPr="0DB5B8EF">
        <w:rPr>
          <w:rStyle w:val="normaltextrun"/>
          <w:color w:val="000000" w:themeColor="text1"/>
          <w:sz w:val="18"/>
          <w:szCs w:val="18"/>
        </w:rPr>
        <w:t>the majority of</w:t>
      </w:r>
      <w:proofErr w:type="gramEnd"/>
      <w:r w:rsidRPr="0DB5B8EF">
        <w:rPr>
          <w:rStyle w:val="normaltextrun"/>
          <w:color w:val="000000" w:themeColor="text1"/>
          <w:sz w:val="18"/>
          <w:szCs w:val="18"/>
        </w:rPr>
        <w:t xml:space="preserve"> unions in England and Wales.</w:t>
      </w:r>
      <w:r w:rsidRPr="0DB5B8EF">
        <w:rPr>
          <w:rStyle w:val="normaltextrun"/>
          <w:color w:val="000000" w:themeColor="text1"/>
          <w:sz w:val="18"/>
          <w:szCs w:val="18"/>
          <w:lang w:val="en-US"/>
        </w:rPr>
        <w:t>It has 48 member unions representing around 5.5 million people.</w:t>
      </w:r>
      <w:r w:rsidRPr="0DB5B8EF">
        <w:rPr>
          <w:rStyle w:val="normaltextrun"/>
          <w:color w:val="000000" w:themeColor="text1"/>
          <w:sz w:val="18"/>
          <w:szCs w:val="18"/>
        </w:rPr>
        <w:t xml:space="preserve"> </w:t>
      </w:r>
      <w:hyperlink r:id="rId22">
        <w:r w:rsidRPr="0DB5B8EF">
          <w:rPr>
            <w:rStyle w:val="normaltextrun"/>
            <w:color w:val="000000" w:themeColor="text1"/>
            <w:sz w:val="18"/>
            <w:szCs w:val="18"/>
            <w:u w:val="single"/>
            <w:lang w:val="en-US"/>
          </w:rPr>
          <w:t>https://www.tuc.org.uk/</w:t>
        </w:r>
      </w:hyperlink>
      <w:r w:rsidRPr="0DB5B8EF">
        <w:rPr>
          <w:rStyle w:val="eop"/>
          <w:color w:val="000000" w:themeColor="text1"/>
          <w:sz w:val="18"/>
          <w:szCs w:val="18"/>
        </w:rPr>
        <w:t> </w:t>
      </w:r>
    </w:p>
    <w:p w14:paraId="1463369C" w14:textId="77777777"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Union recognition</w:t>
      </w:r>
      <w:r w:rsidRPr="0009401B">
        <w:rPr>
          <w:rStyle w:val="normaltextrun"/>
          <w:color w:val="000000" w:themeColor="text1"/>
          <w:sz w:val="18"/>
          <w:szCs w:val="18"/>
        </w:rPr>
        <w:t xml:space="preserve"> – Employers who recognise a union will negotiate with it over members’ pay and conditions.</w:t>
      </w:r>
      <w:r w:rsidRPr="0009401B">
        <w:rPr>
          <w:rStyle w:val="eop"/>
          <w:color w:val="000000" w:themeColor="text1"/>
          <w:sz w:val="18"/>
          <w:szCs w:val="18"/>
        </w:rPr>
        <w:t> </w:t>
      </w:r>
    </w:p>
    <w:p w14:paraId="3D32CC99" w14:textId="34BEC32C" w:rsidR="0009401B" w:rsidRPr="0009401B" w:rsidRDefault="0009401B" w:rsidP="00BF34E4">
      <w:pPr>
        <w:spacing w:before="140" w:line="276" w:lineRule="auto"/>
        <w:rPr>
          <w:color w:val="000000" w:themeColor="text1"/>
          <w:sz w:val="18"/>
          <w:szCs w:val="18"/>
        </w:rPr>
      </w:pPr>
      <w:r w:rsidRPr="0009401B">
        <w:rPr>
          <w:rStyle w:val="normaltextrun"/>
          <w:b/>
          <w:bCs/>
          <w:color w:val="000000" w:themeColor="text1"/>
          <w:sz w:val="18"/>
          <w:szCs w:val="18"/>
        </w:rPr>
        <w:t xml:space="preserve">Yammer </w:t>
      </w:r>
      <w:r w:rsidRPr="0009401B">
        <w:rPr>
          <w:rStyle w:val="normaltextrun"/>
          <w:color w:val="000000" w:themeColor="text1"/>
          <w:sz w:val="18"/>
          <w:szCs w:val="18"/>
        </w:rPr>
        <w:t>– an internal type of social media used for some organisations</w:t>
      </w:r>
      <w:r w:rsidR="00CB3F7B">
        <w:rPr>
          <w:rStyle w:val="normaltextrun"/>
          <w:color w:val="000000" w:themeColor="text1"/>
          <w:sz w:val="18"/>
          <w:szCs w:val="18"/>
        </w:rPr>
        <w:t>.</w:t>
      </w:r>
      <w:r w:rsidRPr="0009401B">
        <w:rPr>
          <w:rStyle w:val="eop"/>
          <w:color w:val="000000" w:themeColor="text1"/>
          <w:sz w:val="18"/>
          <w:szCs w:val="18"/>
        </w:rPr>
        <w:t> </w:t>
      </w:r>
    </w:p>
    <w:p w14:paraId="7E194FB7" w14:textId="77777777" w:rsidR="0009401B" w:rsidRDefault="0009401B" w:rsidP="0009401B">
      <w:pPr>
        <w:pStyle w:val="Heading1"/>
        <w:sectPr w:rsidR="0009401B" w:rsidSect="0009401B">
          <w:type w:val="continuous"/>
          <w:pgSz w:w="11906" w:h="16838" w:code="9"/>
          <w:pgMar w:top="1440" w:right="1440" w:bottom="1440" w:left="1440" w:header="720" w:footer="794" w:gutter="0"/>
          <w:pgNumType w:start="1"/>
          <w:cols w:num="2" w:space="708"/>
          <w:titlePg/>
          <w:docGrid w:linePitch="286"/>
        </w:sectPr>
      </w:pPr>
    </w:p>
    <w:p w14:paraId="325432B6" w14:textId="195AA972" w:rsidR="002D7A2F" w:rsidRPr="00086C88" w:rsidRDefault="002D7A2F" w:rsidP="00086C88">
      <w:pPr>
        <w:pStyle w:val="Heading1"/>
      </w:pPr>
      <w:bookmarkStart w:id="9" w:name="_Toc57297817"/>
      <w:bookmarkEnd w:id="7"/>
      <w:bookmarkEnd w:id="8"/>
      <w:r w:rsidRPr="00086C88">
        <w:br w:type="page"/>
      </w:r>
      <w:bookmarkStart w:id="10" w:name="_Toc181111677"/>
      <w:r w:rsidRPr="00086C88">
        <w:lastRenderedPageBreak/>
        <w:t>About Prospect</w:t>
      </w:r>
      <w:bookmarkEnd w:id="9"/>
      <w:bookmarkEnd w:id="10"/>
    </w:p>
    <w:p w14:paraId="692784E1" w14:textId="77777777" w:rsidR="002D7A2F" w:rsidRDefault="002D7A2F" w:rsidP="002D7A2F">
      <w:pPr>
        <w:spacing w:line="276" w:lineRule="auto"/>
      </w:pPr>
      <w:r>
        <w:t xml:space="preserve">Most of the larger unions in the UK have grown and evolved through mergers and acquisitions with other unions, staff associations and professional bodies – either through necessity or strategy. </w:t>
      </w:r>
    </w:p>
    <w:p w14:paraId="2C219FCE" w14:textId="77777777" w:rsidR="002D7A2F" w:rsidRDefault="002D7A2F" w:rsidP="002D7A2F">
      <w:pPr>
        <w:spacing w:line="276" w:lineRule="auto"/>
      </w:pPr>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20FC632D" w14:textId="77777777" w:rsidR="002D7A2F" w:rsidRDefault="002D7A2F" w:rsidP="002D7A2F">
      <w:pPr>
        <w:spacing w:line="276" w:lineRule="auto"/>
      </w:pPr>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D7577D0" w14:textId="77777777" w:rsidR="002D7A2F" w:rsidRDefault="002D7A2F" w:rsidP="002D7A2F">
      <w:pPr>
        <w:spacing w:line="276" w:lineRule="auto"/>
      </w:pPr>
      <w:r>
        <w:t>The EMA’s power station managers and electricity distribution engineers complemented the IPMS demographic (scientists, engineers and managers in the defence, energy, heritage, environment and transport sectors) and strengthened our bargaining power.</w:t>
      </w:r>
    </w:p>
    <w:p w14:paraId="6E821E75" w14:textId="77777777" w:rsidR="002D7A2F" w:rsidRDefault="002D7A2F" w:rsidP="002D7A2F">
      <w:pPr>
        <w:spacing w:line="276" w:lineRule="auto"/>
      </w:pPr>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10D75BAD" w14:textId="77777777" w:rsidR="002D7A2F" w:rsidRDefault="002D7A2F" w:rsidP="002D7A2F">
      <w:pPr>
        <w:spacing w:line="276" w:lineRule="auto"/>
      </w:pPr>
      <w:r>
        <w:t xml:space="preserve">Despite the expansion, the union has managed to maintain four key principles of industrial relations that are consistently important to members, whichever union they originated from: </w:t>
      </w:r>
    </w:p>
    <w:p w14:paraId="30E4C85A" w14:textId="77777777" w:rsidR="002D7A2F" w:rsidRPr="002D7A2F" w:rsidRDefault="002D7A2F" w:rsidP="002D7A2F">
      <w:pPr>
        <w:pStyle w:val="ListBullet"/>
        <w:spacing w:line="276" w:lineRule="auto"/>
      </w:pPr>
      <w:r w:rsidRPr="002D7A2F">
        <w:t>we represent professional staff</w:t>
      </w:r>
    </w:p>
    <w:p w14:paraId="53E6E9A1" w14:textId="77777777" w:rsidR="002D7A2F" w:rsidRPr="002D7A2F" w:rsidRDefault="002D7A2F" w:rsidP="002D7A2F">
      <w:pPr>
        <w:pStyle w:val="ListBullet"/>
        <w:spacing w:line="276" w:lineRule="auto"/>
      </w:pPr>
      <w:r w:rsidRPr="002D7A2F">
        <w:t xml:space="preserve">we are not affiliated to any party political </w:t>
      </w:r>
    </w:p>
    <w:p w14:paraId="5C9DA386" w14:textId="77777777" w:rsidR="002D7A2F" w:rsidRPr="002D7A2F" w:rsidRDefault="002D7A2F" w:rsidP="002D7A2F">
      <w:pPr>
        <w:pStyle w:val="ListBullet"/>
        <w:spacing w:line="276" w:lineRule="auto"/>
      </w:pPr>
      <w:r w:rsidRPr="002D7A2F">
        <w:t xml:space="preserve">one of our objectives is ‘…to promote the advancement and efficiency of industries and organisations where members are employed’ </w:t>
      </w:r>
    </w:p>
    <w:p w14:paraId="269723F2" w14:textId="77777777" w:rsidR="002D7A2F" w:rsidRPr="002D7A2F" w:rsidRDefault="002D7A2F" w:rsidP="002D7A2F">
      <w:pPr>
        <w:pStyle w:val="ListBullet"/>
        <w:spacing w:line="276" w:lineRule="auto"/>
      </w:pPr>
      <w:r w:rsidRPr="002D7A2F">
        <w:t>as an affiliate, we enjoy the resources of the TUC.</w:t>
      </w:r>
    </w:p>
    <w:p w14:paraId="65F54858" w14:textId="77777777" w:rsidR="00441D42" w:rsidRDefault="00441D42" w:rsidP="00441D42">
      <w:pPr>
        <w:spacing w:line="276" w:lineRule="auto"/>
      </w:pPr>
      <w:r>
        <w:br w:type="page"/>
      </w:r>
    </w:p>
    <w:p w14:paraId="6BE82A00" w14:textId="77777777" w:rsidR="002D7A2F" w:rsidRDefault="002D7A2F" w:rsidP="002D7A2F">
      <w:pPr>
        <w:pStyle w:val="Heading1"/>
        <w:spacing w:line="276" w:lineRule="auto"/>
      </w:pPr>
      <w:bookmarkStart w:id="11" w:name="_Toc57297818"/>
      <w:bookmarkStart w:id="12" w:name="_Toc181111678"/>
      <w:bookmarkStart w:id="13" w:name="_Toc92376927"/>
      <w:bookmarkStart w:id="14" w:name="_Toc99440392"/>
      <w:r>
        <w:lastRenderedPageBreak/>
        <w:t>What happens on trade union courses?</w:t>
      </w:r>
      <w:bookmarkEnd w:id="11"/>
      <w:bookmarkEnd w:id="12"/>
    </w:p>
    <w:p w14:paraId="44A03D1B" w14:textId="77777777" w:rsidR="002D7A2F" w:rsidRDefault="002D7A2F" w:rsidP="002D7A2F">
      <w:pPr>
        <w:spacing w:line="276" w:lineRule="auto"/>
      </w:pPr>
      <w:r>
        <w:t xml:space="preserve">For many trade union activists, Prospect courses mark a return to education, sometimes when previous experiences have been less than positive.  </w:t>
      </w:r>
    </w:p>
    <w:p w14:paraId="52551F6E" w14:textId="77777777" w:rsidR="002D7A2F" w:rsidRDefault="002D7A2F" w:rsidP="002D7A2F">
      <w:pPr>
        <w:spacing w:line="276" w:lineRule="auto"/>
      </w:pPr>
      <w:r>
        <w:t xml:space="preserve">Trade union education places great value on the knowledge that union reps bring to the course and seeks to enhance this by working co-operatively to gain new knowledge.  </w:t>
      </w:r>
    </w:p>
    <w:p w14:paraId="26A3AB02" w14:textId="77777777" w:rsidR="002D7A2F" w:rsidRDefault="002D7A2F" w:rsidP="002D7A2F">
      <w:pPr>
        <w:spacing w:line="276" w:lineRule="auto"/>
      </w:pPr>
      <w:r>
        <w:t xml:space="preserve">We place great emphasis on team working and involving everybody in the learning process. This not only makes learning interesting and challenging but is rooted in well-researched and tested educational methods. </w:t>
      </w:r>
    </w:p>
    <w:p w14:paraId="6FE442B7" w14:textId="554EADC5" w:rsidR="002D7A2F" w:rsidRDefault="002D7A2F" w:rsidP="002D7A2F">
      <w:pPr>
        <w:spacing w:line="276" w:lineRule="auto"/>
      </w:pPr>
      <w:r>
        <w:t>As part of this approach</w:t>
      </w:r>
      <w:r w:rsidR="00366E1A">
        <w:t>,</w:t>
      </w:r>
      <w:r>
        <w:t xml:space="preserve"> we will:</w:t>
      </w:r>
    </w:p>
    <w:p w14:paraId="22E06244" w14:textId="77777777" w:rsidR="002D7A2F" w:rsidRDefault="002D7A2F" w:rsidP="002D7A2F">
      <w:pPr>
        <w:pStyle w:val="ListBullet"/>
        <w:spacing w:line="276" w:lineRule="auto"/>
      </w:pPr>
      <w:r>
        <w:t>encourage a cooperative approach to learning</w:t>
      </w:r>
    </w:p>
    <w:p w14:paraId="152680E1" w14:textId="77777777" w:rsidR="002D7A2F" w:rsidRDefault="002D7A2F" w:rsidP="002D7A2F">
      <w:pPr>
        <w:pStyle w:val="ListBullet"/>
        <w:spacing w:line="276" w:lineRule="auto"/>
      </w:pPr>
      <w:r>
        <w:t>allow workplace experiences to be reflected and valued throughout the programme</w:t>
      </w:r>
    </w:p>
    <w:p w14:paraId="012AF7BB" w14:textId="77777777" w:rsidR="002D7A2F" w:rsidRDefault="002D7A2F" w:rsidP="002D7A2F">
      <w:pPr>
        <w:pStyle w:val="ListBullet"/>
        <w:spacing w:line="276" w:lineRule="auto"/>
      </w:pPr>
      <w:r>
        <w:t>help you to build a useful resource pack to support your union activity</w:t>
      </w:r>
    </w:p>
    <w:p w14:paraId="686E790E" w14:textId="77777777" w:rsidR="002D7A2F" w:rsidRDefault="002D7A2F" w:rsidP="002D7A2F">
      <w:pPr>
        <w:pStyle w:val="ListBullet"/>
        <w:spacing w:line="276" w:lineRule="auto"/>
      </w:pPr>
      <w:r>
        <w:t>encourage a collective approach to your role as a Prospect representative.</w:t>
      </w:r>
    </w:p>
    <w:p w14:paraId="7126E9CC" w14:textId="77777777" w:rsidR="002D7A2F" w:rsidRDefault="002D7A2F" w:rsidP="002D7A2F">
      <w:pPr>
        <w:pStyle w:val="Heading2"/>
        <w:spacing w:line="276" w:lineRule="auto"/>
      </w:pPr>
      <w:bookmarkStart w:id="15" w:name="_Toc57297819"/>
      <w:bookmarkStart w:id="16" w:name="_Toc181111679"/>
      <w:r>
        <w:t>The tutor’s role</w:t>
      </w:r>
      <w:bookmarkEnd w:id="15"/>
      <w:bookmarkEnd w:id="16"/>
    </w:p>
    <w:p w14:paraId="7CE428FF" w14:textId="77777777" w:rsidR="002D7A2F" w:rsidRDefault="002D7A2F" w:rsidP="002D7A2F">
      <w:pPr>
        <w:spacing w:line="276" w:lineRule="auto"/>
      </w:pPr>
      <w:r>
        <w:t xml:space="preserve">Trade union tutors are qualified to teach in the ‘learning and skills sector’ (adult education outside of university) and will also have extensive practical experience as trade unionists. </w:t>
      </w:r>
    </w:p>
    <w:p w14:paraId="5805C26F" w14:textId="77777777" w:rsidR="002D7A2F" w:rsidRDefault="002D7A2F" w:rsidP="002D7A2F">
      <w:pPr>
        <w:spacing w:line="276" w:lineRule="auto"/>
      </w:pPr>
      <w:r>
        <w:t>They should be inspiring, accessible and empowering – you should learn from them! Your tutor will:</w:t>
      </w:r>
    </w:p>
    <w:p w14:paraId="700109A4" w14:textId="77777777" w:rsidR="002D7A2F" w:rsidRDefault="002D7A2F" w:rsidP="002D7A2F">
      <w:pPr>
        <w:pStyle w:val="ListBullet"/>
        <w:spacing w:line="276" w:lineRule="auto"/>
      </w:pPr>
      <w:r>
        <w:t>make sure that the expected learning outcomes are clear</w:t>
      </w:r>
    </w:p>
    <w:p w14:paraId="72DBD94D" w14:textId="77777777" w:rsidR="002D7A2F" w:rsidRDefault="002D7A2F" w:rsidP="002D7A2F">
      <w:pPr>
        <w:pStyle w:val="ListBullet"/>
        <w:spacing w:line="276" w:lineRule="auto"/>
      </w:pPr>
      <w:r>
        <w:t>encourage and facilitate everyone’s participation</w:t>
      </w:r>
    </w:p>
    <w:p w14:paraId="772C6192" w14:textId="77777777" w:rsidR="002D7A2F" w:rsidRDefault="002D7A2F" w:rsidP="002D7A2F">
      <w:pPr>
        <w:pStyle w:val="ListBullet"/>
        <w:spacing w:line="276" w:lineRule="auto"/>
      </w:pPr>
      <w:r>
        <w:t xml:space="preserve">introduce you to new ideas and concepts </w:t>
      </w:r>
    </w:p>
    <w:p w14:paraId="7CA80EF4" w14:textId="77777777" w:rsidR="002D7A2F" w:rsidRDefault="002D7A2F" w:rsidP="002D7A2F">
      <w:pPr>
        <w:pStyle w:val="ListBullet"/>
        <w:spacing w:line="276" w:lineRule="auto"/>
      </w:pPr>
      <w:r>
        <w:t>giving guidance on how to become an accredited rep</w:t>
      </w:r>
    </w:p>
    <w:p w14:paraId="56529CA7" w14:textId="77777777" w:rsidR="002D7A2F" w:rsidRDefault="002D7A2F" w:rsidP="002D7A2F">
      <w:pPr>
        <w:pStyle w:val="ListBullet"/>
        <w:spacing w:line="276" w:lineRule="auto"/>
      </w:pPr>
      <w:r>
        <w:t>help you understand your own preferred learning styles and ensure that everyone can participate and benefit.</w:t>
      </w:r>
    </w:p>
    <w:p w14:paraId="3A508FCE" w14:textId="77777777" w:rsidR="002D7A2F" w:rsidRPr="002D7A2F" w:rsidRDefault="002D7A2F" w:rsidP="002D7A2F">
      <w:pPr>
        <w:pStyle w:val="Heading2"/>
        <w:spacing w:line="276" w:lineRule="auto"/>
      </w:pPr>
      <w:bookmarkStart w:id="17" w:name="_Toc57297820"/>
      <w:bookmarkStart w:id="18" w:name="_Toc181111680"/>
      <w:r w:rsidRPr="002D7A2F">
        <w:t>Your role</w:t>
      </w:r>
      <w:bookmarkEnd w:id="17"/>
      <w:bookmarkEnd w:id="18"/>
    </w:p>
    <w:p w14:paraId="3FA9A335" w14:textId="77777777" w:rsidR="002D7A2F" w:rsidRDefault="002D7A2F" w:rsidP="002D7A2F">
      <w:pPr>
        <w:spacing w:line="276" w:lineRule="auto"/>
      </w:pPr>
      <w:r>
        <w:t xml:space="preserve">The focus of trade union education is 'learning' rather than 'teaching'. The focus is on you and your colleagues as learners rather than on the tutor (although their role is </w:t>
      </w:r>
      <w:proofErr w:type="gramStart"/>
      <w:r>
        <w:t>absolutely vital</w:t>
      </w:r>
      <w:proofErr w:type="gramEnd"/>
      <w:r>
        <w:t xml:space="preserve">) as teacher. </w:t>
      </w:r>
      <w:proofErr w:type="gramStart"/>
      <w:r>
        <w:t>In particular, we</w:t>
      </w:r>
      <w:proofErr w:type="gramEnd"/>
      <w:r>
        <w:t xml:space="preserve"> hope you will:</w:t>
      </w:r>
    </w:p>
    <w:p w14:paraId="69E70C22" w14:textId="77777777" w:rsidR="002D7A2F" w:rsidRDefault="002D7A2F" w:rsidP="002D7A2F">
      <w:pPr>
        <w:pStyle w:val="ListBullet"/>
        <w:spacing w:line="276" w:lineRule="auto"/>
      </w:pPr>
      <w:r>
        <w:t>feel confident to participate fully</w:t>
      </w:r>
    </w:p>
    <w:p w14:paraId="5FC9530F" w14:textId="77777777" w:rsidR="002D7A2F" w:rsidRDefault="002D7A2F" w:rsidP="002D7A2F">
      <w:pPr>
        <w:pStyle w:val="ListBullet"/>
        <w:spacing w:line="276" w:lineRule="auto"/>
      </w:pPr>
      <w:r>
        <w:t>be able to support your colleagues</w:t>
      </w:r>
    </w:p>
    <w:p w14:paraId="49845711" w14:textId="77777777" w:rsidR="002D7A2F" w:rsidRDefault="002D7A2F" w:rsidP="002D7A2F">
      <w:pPr>
        <w:pStyle w:val="ListBullet"/>
        <w:spacing w:line="276" w:lineRule="auto"/>
      </w:pPr>
      <w:r>
        <w:t>enjoy the learning process</w:t>
      </w:r>
    </w:p>
    <w:p w14:paraId="750D013D" w14:textId="77777777" w:rsidR="002D7A2F" w:rsidRDefault="002D7A2F" w:rsidP="002D7A2F">
      <w:pPr>
        <w:pStyle w:val="ListBullet"/>
        <w:spacing w:line="276" w:lineRule="auto"/>
      </w:pPr>
      <w:r>
        <w:t>add to your existing knowledge and skill</w:t>
      </w:r>
    </w:p>
    <w:p w14:paraId="0EF567BE" w14:textId="77777777" w:rsidR="002D7A2F" w:rsidRDefault="002D7A2F" w:rsidP="002D7A2F">
      <w:pPr>
        <w:pStyle w:val="ListBullet"/>
        <w:spacing w:line="276" w:lineRule="auto"/>
      </w:pPr>
      <w:r>
        <w:t>use your new knowledge and skills to support Prospect’s aims in your workplace.</w:t>
      </w:r>
    </w:p>
    <w:p w14:paraId="77998AC2" w14:textId="77777777" w:rsidR="002D7A2F" w:rsidRDefault="002D7A2F" w:rsidP="002D7A2F">
      <w:pPr>
        <w:spacing w:line="276" w:lineRule="auto"/>
      </w:pPr>
      <w:r>
        <w:lastRenderedPageBreak/>
        <w:t>We ask that you take an active part in the course, support your fellow reps and course members when you can and be respectful of other delegates during the course – this will help you promote collective and co-operative activity at your own workplace.</w:t>
      </w:r>
    </w:p>
    <w:p w14:paraId="586D3128" w14:textId="77777777" w:rsidR="002D7A2F" w:rsidRDefault="002D7A2F" w:rsidP="002D7A2F">
      <w:pPr>
        <w:spacing w:line="276" w:lineRule="auto"/>
      </w:pPr>
      <w:r>
        <w:t>We respect whatever pronoun you wish to be referred to during the course – please write it on your name card.</w:t>
      </w:r>
    </w:p>
    <w:p w14:paraId="585BEEA1" w14:textId="77777777" w:rsidR="002D7A2F" w:rsidRPr="002D7A2F" w:rsidRDefault="002D7A2F" w:rsidP="002D7A2F">
      <w:pPr>
        <w:pStyle w:val="Heading2"/>
      </w:pPr>
      <w:bookmarkStart w:id="19" w:name="_Toc57297821"/>
      <w:bookmarkStart w:id="20" w:name="_Toc181111681"/>
      <w:r w:rsidRPr="002D7A2F">
        <w:t>Using your knowledge and skills</w:t>
      </w:r>
      <w:bookmarkEnd w:id="19"/>
      <w:bookmarkEnd w:id="20"/>
    </w:p>
    <w:p w14:paraId="59DE799E" w14:textId="77777777" w:rsidR="002D7A2F" w:rsidRDefault="002D7A2F" w:rsidP="002D7A2F">
      <w:pPr>
        <w:spacing w:line="276" w:lineRule="auto"/>
      </w:pPr>
      <w:r>
        <w:t xml:space="preserve">Learning and knowledge are valuable in their own right – they need no justification but as practical people we want to encourage you to develop further.  </w:t>
      </w:r>
    </w:p>
    <w:p w14:paraId="46EC8827" w14:textId="77777777" w:rsidR="002D7A2F" w:rsidRDefault="002D7A2F" w:rsidP="002D7A2F">
      <w:pPr>
        <w:spacing w:line="276" w:lineRule="auto"/>
      </w:pPr>
      <w:r>
        <w:t xml:space="preserve">First, we want your experience of learning with us to encourage you to engage in other forms of learning. </w:t>
      </w:r>
    </w:p>
    <w:p w14:paraId="7B300D44" w14:textId="77777777" w:rsidR="002D7A2F" w:rsidRDefault="002D7A2F" w:rsidP="002D7A2F">
      <w:pPr>
        <w:spacing w:line="276" w:lineRule="auto"/>
      </w:pPr>
      <w:r>
        <w:t>Second, we hope you will use your learning to make a difference at work – for the better.</w:t>
      </w:r>
    </w:p>
    <w:p w14:paraId="3FB99718" w14:textId="77777777" w:rsidR="002D7A2F" w:rsidRDefault="002D7A2F" w:rsidP="002D7A2F">
      <w:pPr>
        <w:spacing w:line="276" w:lineRule="auto"/>
      </w:pPr>
      <w:r>
        <w:t>To help you put your learning to good use we will provide you with a small ‘action plan’ for you to apply at your workplace. We will also support you to carry it out.</w:t>
      </w:r>
      <w:r>
        <w:br w:type="page"/>
      </w:r>
    </w:p>
    <w:p w14:paraId="0DE551CE" w14:textId="3B9AC34E" w:rsidR="00441D42" w:rsidRPr="002D7A2F" w:rsidRDefault="00441D42" w:rsidP="002D7A2F">
      <w:pPr>
        <w:pStyle w:val="Heading1"/>
      </w:pPr>
      <w:bookmarkStart w:id="21" w:name="_Toc181111682"/>
      <w:r w:rsidRPr="002D7A2F">
        <w:lastRenderedPageBreak/>
        <w:t>Equality and diversity statement</w:t>
      </w:r>
      <w:bookmarkEnd w:id="13"/>
      <w:bookmarkEnd w:id="14"/>
      <w:bookmarkEnd w:id="21"/>
    </w:p>
    <w:p w14:paraId="31800CA6" w14:textId="77777777" w:rsidR="00441D42" w:rsidRPr="006625C2" w:rsidRDefault="00441D42" w:rsidP="00193908">
      <w:pPr>
        <w:spacing w:line="276" w:lineRule="auto"/>
      </w:pPr>
      <w:r w:rsidRPr="006625C2">
        <w:t xml:space="preserve">Prospect </w:t>
      </w:r>
      <w:proofErr w:type="gramStart"/>
      <w:r w:rsidRPr="006625C2">
        <w:t>is dedicated to providing</w:t>
      </w:r>
      <w:proofErr w:type="gramEnd"/>
      <w:r w:rsidRPr="006625C2">
        <w:t xml:space="preserve"> training for all its representatives and activists that aspires to the highest standards of respect for difference and diversity. </w:t>
      </w:r>
    </w:p>
    <w:p w14:paraId="18721AB8" w14:textId="77777777" w:rsidR="00441D42" w:rsidRPr="006625C2" w:rsidRDefault="00441D42" w:rsidP="00193908">
      <w:pPr>
        <w:spacing w:line="276" w:lineRule="auto"/>
      </w:pPr>
      <w:r w:rsidRPr="006625C2">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6C77B339" w14:textId="77777777" w:rsidR="00441D42" w:rsidRPr="006625C2" w:rsidRDefault="00441D42" w:rsidP="00193908">
      <w:pPr>
        <w:spacing w:line="276" w:lineRule="auto"/>
      </w:pPr>
      <w:r w:rsidRPr="006625C2">
        <w:t xml:space="preserve">We are opposed to discrimination against people </w:t>
      </w:r>
      <w:proofErr w:type="gramStart"/>
      <w:r w:rsidRPr="006625C2">
        <w:t>on the basis of</w:t>
      </w:r>
      <w:proofErr w:type="gramEnd"/>
      <w:r w:rsidRPr="006625C2">
        <w:t xml:space="preserve"> their gender, nationality, ethnicity, religion, disability, sexual orientation, marital status, social class, age, politics or education. </w:t>
      </w:r>
    </w:p>
    <w:p w14:paraId="47237C41" w14:textId="77777777" w:rsidR="00441D42" w:rsidRPr="006625C2" w:rsidRDefault="00441D42" w:rsidP="00193908">
      <w:pPr>
        <w:spacing w:line="276" w:lineRule="auto"/>
      </w:pPr>
      <w:r w:rsidRPr="006625C2">
        <w:t xml:space="preserve">We defend the right to freedom of expression and to political opinions and beliefs except where these conflict with, or tend to undermine, the freedom of other people from discrimination on the grounds listed above. </w:t>
      </w:r>
    </w:p>
    <w:p w14:paraId="3762AED8" w14:textId="77777777" w:rsidR="00441D42" w:rsidRPr="006625C2" w:rsidRDefault="00441D42" w:rsidP="00193908">
      <w:pPr>
        <w:spacing w:line="276" w:lineRule="auto"/>
      </w:pPr>
      <w:proofErr w:type="gramStart"/>
      <w:r w:rsidRPr="006625C2">
        <w:t>In particular, we</w:t>
      </w:r>
      <w:proofErr w:type="gramEnd"/>
      <w:r w:rsidRPr="006625C2">
        <w:t xml:space="preserve"> are opposed to sexist, racist and fascist ideologies and will not permit such views to be promoted at Prospect education events.</w:t>
      </w:r>
    </w:p>
    <w:p w14:paraId="5FDA5727" w14:textId="77777777" w:rsidR="00441D42" w:rsidRPr="006625C2" w:rsidRDefault="00441D42" w:rsidP="00193908">
      <w:pPr>
        <w:spacing w:line="276" w:lineRule="auto"/>
      </w:pPr>
      <w:r w:rsidRPr="006625C2">
        <w:t xml:space="preserve">We will seek to ensure that all Prospect training is accessible to all who wish to attend. Recruitment to courses will be open, fair and in line with our commitments above.  </w:t>
      </w:r>
    </w:p>
    <w:p w14:paraId="564E6655" w14:textId="77777777" w:rsidR="00441D42" w:rsidRPr="006625C2" w:rsidRDefault="00441D42" w:rsidP="00193908">
      <w:pPr>
        <w:spacing w:line="276" w:lineRule="auto"/>
      </w:pPr>
      <w:r w:rsidRPr="006625C2">
        <w:t>All courses will allow opinions to be put forward and defended (consistent with the statement above). All members who attend Prospect courses are entitled to respect.</w:t>
      </w:r>
    </w:p>
    <w:p w14:paraId="18B8ABB0" w14:textId="77777777" w:rsidR="00441D42" w:rsidRPr="006625C2" w:rsidRDefault="00441D42" w:rsidP="00193908">
      <w:pPr>
        <w:spacing w:line="276" w:lineRule="auto"/>
      </w:pPr>
      <w:r w:rsidRPr="006625C2">
        <w:t>Members who want to raise issues relating to our commitment to equality and diversity, or if they wish to lodge a complaint about any incident or failure concerning this policy, should use the following procedure:</w:t>
      </w:r>
    </w:p>
    <w:p w14:paraId="7F9F4C7C" w14:textId="77777777" w:rsidR="00441D42" w:rsidRPr="00A26FA3" w:rsidRDefault="00441D42" w:rsidP="00193908">
      <w:pPr>
        <w:pStyle w:val="ListBullet"/>
        <w:spacing w:line="276" w:lineRule="auto"/>
      </w:pPr>
      <w:r w:rsidRPr="00A26FA3">
        <w:t>any issue occurring during a course to be raised with the tutor</w:t>
      </w:r>
    </w:p>
    <w:p w14:paraId="1D46312D" w14:textId="77777777" w:rsidR="00441D42" w:rsidRPr="00A26FA3" w:rsidRDefault="00441D42" w:rsidP="00193908">
      <w:pPr>
        <w:pStyle w:val="ListBullet"/>
        <w:spacing w:line="276" w:lineRule="auto"/>
      </w:pPr>
      <w:r w:rsidRPr="00A26FA3">
        <w:t>if this is not practicable, or if the complaint is not dealt with to the satisfaction of the member, it should be raised with Prospect’s education officer or the education and skills manager</w:t>
      </w:r>
    </w:p>
    <w:p w14:paraId="28D95634" w14:textId="77777777" w:rsidR="00441D42" w:rsidRPr="00A26FA3" w:rsidRDefault="00441D42" w:rsidP="00193908">
      <w:pPr>
        <w:pStyle w:val="ListBullet"/>
        <w:spacing w:line="276" w:lineRule="auto"/>
      </w:pPr>
      <w:r w:rsidRPr="00A26FA3">
        <w:t>if a member is not satisfied, the matter should be referred to the General Secretary.</w:t>
      </w:r>
    </w:p>
    <w:p w14:paraId="08AD6E57" w14:textId="12CA5105" w:rsidR="00441D42" w:rsidRDefault="00441D42" w:rsidP="00193908">
      <w:pPr>
        <w:pStyle w:val="Heading1"/>
        <w:spacing w:line="276" w:lineRule="auto"/>
      </w:pPr>
      <w:r>
        <w:br w:type="page"/>
      </w:r>
    </w:p>
    <w:p w14:paraId="2E383A3F" w14:textId="6E224349" w:rsidR="00776003" w:rsidRPr="00776003" w:rsidRDefault="005816CA" w:rsidP="00776003">
      <w:pPr>
        <w:pStyle w:val="Heading1"/>
      </w:pPr>
      <w:bookmarkStart w:id="22" w:name="_Toc181111683"/>
      <w:bookmarkStart w:id="23" w:name="_Toc99440399"/>
      <w:r>
        <w:rPr>
          <w:rStyle w:val="normaltextrun"/>
        </w:rPr>
        <w:lastRenderedPageBreak/>
        <w:t>Communicating the benefits of union membership</w:t>
      </w:r>
      <w:bookmarkEnd w:id="22"/>
    </w:p>
    <w:p w14:paraId="3E1F4D12" w14:textId="77777777" w:rsidR="00776003" w:rsidRDefault="00776003" w:rsidP="00776003">
      <w:pPr>
        <w:spacing w:line="276" w:lineRule="auto"/>
        <w:rPr>
          <w:rFonts w:ascii="Segoe UI" w:hAnsi="Segoe UI" w:cs="Segoe UI"/>
          <w:sz w:val="18"/>
          <w:szCs w:val="18"/>
        </w:rPr>
      </w:pPr>
      <w:r>
        <w:rPr>
          <w:rStyle w:val="normaltextrun"/>
        </w:rPr>
        <w:t>Unions have brought significant changes to society, including:</w:t>
      </w:r>
      <w:r>
        <w:rPr>
          <w:rStyle w:val="eop"/>
        </w:rPr>
        <w:t> </w:t>
      </w:r>
    </w:p>
    <w:p w14:paraId="51DC6F46" w14:textId="77777777" w:rsidR="00776003" w:rsidRDefault="00776003" w:rsidP="00776003">
      <w:pPr>
        <w:pStyle w:val="ListBullet"/>
      </w:pPr>
      <w:r>
        <w:rPr>
          <w:rStyle w:val="normaltextrun"/>
        </w:rPr>
        <w:t>a national minimum wage</w:t>
      </w:r>
      <w:r>
        <w:rPr>
          <w:rStyle w:val="eop"/>
        </w:rPr>
        <w:t> </w:t>
      </w:r>
    </w:p>
    <w:p w14:paraId="10A5B211" w14:textId="77777777" w:rsidR="00776003" w:rsidRDefault="00776003" w:rsidP="00776003">
      <w:pPr>
        <w:pStyle w:val="ListBullet"/>
      </w:pPr>
      <w:r>
        <w:rPr>
          <w:rStyle w:val="normaltextrun"/>
        </w:rPr>
        <w:t>the abolition of child labour</w:t>
      </w:r>
      <w:r>
        <w:rPr>
          <w:rStyle w:val="eop"/>
        </w:rPr>
        <w:t> </w:t>
      </w:r>
    </w:p>
    <w:p w14:paraId="3FACDD4A" w14:textId="77777777" w:rsidR="00776003" w:rsidRDefault="00776003" w:rsidP="00776003">
      <w:pPr>
        <w:pStyle w:val="ListBullet"/>
      </w:pPr>
      <w:r>
        <w:rPr>
          <w:rStyle w:val="normaltextrun"/>
        </w:rPr>
        <w:t>improved worker safety</w:t>
      </w:r>
      <w:r>
        <w:rPr>
          <w:rStyle w:val="eop"/>
        </w:rPr>
        <w:t> </w:t>
      </w:r>
    </w:p>
    <w:p w14:paraId="65B232AD" w14:textId="77777777" w:rsidR="00776003" w:rsidRDefault="00776003" w:rsidP="00776003">
      <w:pPr>
        <w:pStyle w:val="ListBullet"/>
      </w:pPr>
      <w:r>
        <w:rPr>
          <w:rStyle w:val="normaltextrun"/>
        </w:rPr>
        <w:t>improved living standards by reducing the number of hours in the working week and encouraging a healthy work/life balance</w:t>
      </w:r>
      <w:r>
        <w:rPr>
          <w:rStyle w:val="eop"/>
        </w:rPr>
        <w:t> </w:t>
      </w:r>
    </w:p>
    <w:p w14:paraId="004F0C0A" w14:textId="77777777" w:rsidR="00776003" w:rsidRDefault="00776003" w:rsidP="00776003">
      <w:pPr>
        <w:pStyle w:val="ListBullet"/>
      </w:pPr>
      <w:r>
        <w:rPr>
          <w:rStyle w:val="normaltextrun"/>
        </w:rPr>
        <w:t>improved parental leave</w:t>
      </w:r>
      <w:r>
        <w:rPr>
          <w:rStyle w:val="eop"/>
        </w:rPr>
        <w:t> </w:t>
      </w:r>
    </w:p>
    <w:p w14:paraId="738D9267" w14:textId="77777777" w:rsidR="00776003" w:rsidRDefault="00776003" w:rsidP="00776003">
      <w:pPr>
        <w:pStyle w:val="ListBullet"/>
      </w:pPr>
      <w:r>
        <w:rPr>
          <w:rStyle w:val="normaltextrun"/>
        </w:rPr>
        <w:t>equality legislation</w:t>
      </w:r>
      <w:r>
        <w:rPr>
          <w:rStyle w:val="eop"/>
        </w:rPr>
        <w:t> </w:t>
      </w:r>
    </w:p>
    <w:p w14:paraId="19367128" w14:textId="77777777" w:rsidR="00776003" w:rsidRDefault="00776003" w:rsidP="00776003">
      <w:pPr>
        <w:pStyle w:val="ListBullet"/>
      </w:pPr>
      <w:r>
        <w:rPr>
          <w:rStyle w:val="normaltextrun"/>
        </w:rPr>
        <w:t>better protection of migrant workers and a reduction in exploitation</w:t>
      </w:r>
      <w:r>
        <w:rPr>
          <w:rStyle w:val="eop"/>
        </w:rPr>
        <w:t> </w:t>
      </w:r>
    </w:p>
    <w:p w14:paraId="589FD76F" w14:textId="77777777" w:rsidR="00776003" w:rsidRDefault="00776003" w:rsidP="00776003">
      <w:pPr>
        <w:pStyle w:val="ListBullet"/>
      </w:pPr>
      <w:r>
        <w:rPr>
          <w:rStyle w:val="normaltextrun"/>
        </w:rPr>
        <w:t>minimum holiday and sickness entitlements.</w:t>
      </w:r>
      <w:r>
        <w:rPr>
          <w:rStyle w:val="eop"/>
        </w:rPr>
        <w:t> </w:t>
      </w:r>
    </w:p>
    <w:p w14:paraId="0718973E" w14:textId="77777777" w:rsidR="00776003" w:rsidRDefault="00776003" w:rsidP="00776003">
      <w:pPr>
        <w:spacing w:line="276" w:lineRule="auto"/>
        <w:rPr>
          <w:rFonts w:ascii="Segoe UI" w:hAnsi="Segoe UI" w:cs="Segoe UI"/>
          <w:sz w:val="18"/>
          <w:szCs w:val="18"/>
        </w:rPr>
      </w:pPr>
      <w:r>
        <w:rPr>
          <w:rStyle w:val="normaltextrun"/>
        </w:rPr>
        <w:t xml:space="preserve">You are better off in a workplace that recognises a union because wages are higher, health and safety is </w:t>
      </w:r>
      <w:proofErr w:type="gramStart"/>
      <w:r>
        <w:rPr>
          <w:rStyle w:val="normaltextrun"/>
        </w:rPr>
        <w:t>better</w:t>
      </w:r>
      <w:proofErr w:type="gramEnd"/>
      <w:r>
        <w:rPr>
          <w:rStyle w:val="normaltextrun"/>
        </w:rPr>
        <w:t xml:space="preserve"> and union workplaces usually offer more training and development.</w:t>
      </w:r>
      <w:r>
        <w:rPr>
          <w:rStyle w:val="eop"/>
        </w:rPr>
        <w:t> </w:t>
      </w:r>
    </w:p>
    <w:p w14:paraId="556ED7CD" w14:textId="28A7D9E1" w:rsidR="00776003" w:rsidRDefault="00776003" w:rsidP="00776003">
      <w:pPr>
        <w:spacing w:line="276" w:lineRule="auto"/>
        <w:rPr>
          <w:rFonts w:ascii="Segoe UI" w:hAnsi="Segoe UI" w:cs="Segoe UI"/>
          <w:sz w:val="18"/>
          <w:szCs w:val="18"/>
        </w:rPr>
      </w:pPr>
      <w:r>
        <w:rPr>
          <w:rStyle w:val="normaltextrun"/>
          <w:b/>
          <w:bCs/>
        </w:rPr>
        <w:t>Pay</w:t>
      </w:r>
      <w:r>
        <w:rPr>
          <w:rStyle w:val="normaltextrun"/>
        </w:rPr>
        <w:t xml:space="preserve">: Union members, on average, earn more per hour than those who are not part of a union. </w:t>
      </w:r>
      <w:r>
        <w:rPr>
          <w:rStyle w:val="normaltextrun"/>
        </w:rPr>
        <w:br/>
        <w:t xml:space="preserve">In the most recent surveyed </w:t>
      </w:r>
      <w:proofErr w:type="gramStart"/>
      <w:r>
        <w:rPr>
          <w:rStyle w:val="normaltextrun"/>
        </w:rPr>
        <w:t>time period</w:t>
      </w:r>
      <w:proofErr w:type="gramEnd"/>
      <w:r>
        <w:rPr>
          <w:rStyle w:val="normaltextrun"/>
        </w:rPr>
        <w:t xml:space="preserve">, the difference in hourly wages amounted to 10.3%. </w:t>
      </w:r>
      <w:r>
        <w:rPr>
          <w:rStyle w:val="normaltextrun"/>
        </w:rPr>
        <w:br/>
        <w:t xml:space="preserve">See </w:t>
      </w:r>
      <w:hyperlink r:id="rId23" w:tgtFrame="_blank" w:history="1">
        <w:r>
          <w:rPr>
            <w:rStyle w:val="normaltextrun"/>
            <w:color w:val="0000FF"/>
            <w:u w:val="single"/>
          </w:rPr>
          <w:t>http://bit.ly/union-wage-premium</w:t>
        </w:r>
      </w:hyperlink>
      <w:r>
        <w:rPr>
          <w:rStyle w:val="normaltextrun"/>
        </w:rPr>
        <w:t> </w:t>
      </w:r>
      <w:r>
        <w:rPr>
          <w:rStyle w:val="eop"/>
        </w:rPr>
        <w:t> </w:t>
      </w:r>
    </w:p>
    <w:p w14:paraId="1859A8BE" w14:textId="0021707E" w:rsidR="00776003" w:rsidRDefault="00776003" w:rsidP="00776003">
      <w:pPr>
        <w:spacing w:line="276" w:lineRule="auto"/>
        <w:rPr>
          <w:rFonts w:ascii="Segoe UI" w:hAnsi="Segoe UI" w:cs="Segoe UI"/>
          <w:sz w:val="18"/>
          <w:szCs w:val="18"/>
        </w:rPr>
      </w:pPr>
      <w:r>
        <w:rPr>
          <w:rStyle w:val="normaltextrun"/>
          <w:b/>
          <w:bCs/>
        </w:rPr>
        <w:t>Health and safety</w:t>
      </w:r>
      <w:r>
        <w:rPr>
          <w:rStyle w:val="normaltextrun"/>
        </w:rPr>
        <w:t>:</w:t>
      </w:r>
      <w:r>
        <w:rPr>
          <w:rStyle w:val="normaltextrun"/>
        </w:rPr>
        <w:br/>
      </w:r>
      <w:hyperlink r:id="rId24" w:tgtFrame="_blank" w:history="1">
        <w:r>
          <w:rPr>
            <w:rStyle w:val="normaltextrun"/>
            <w:color w:val="0000FF"/>
            <w:u w:val="single"/>
          </w:rPr>
          <w:t>www.tuc.org.uk/research-analysis/reports/union-effect</w:t>
        </w:r>
      </w:hyperlink>
      <w:r>
        <w:rPr>
          <w:rStyle w:val="normaltextrun"/>
        </w:rPr>
        <w:t> </w:t>
      </w:r>
      <w:r>
        <w:rPr>
          <w:rStyle w:val="eop"/>
        </w:rPr>
        <w:t> </w:t>
      </w:r>
    </w:p>
    <w:p w14:paraId="42AB4FA0" w14:textId="611BE31B" w:rsidR="00776003" w:rsidRDefault="00776003" w:rsidP="00776003">
      <w:pPr>
        <w:spacing w:line="276" w:lineRule="auto"/>
        <w:rPr>
          <w:rFonts w:ascii="Segoe UI" w:hAnsi="Segoe UI" w:cs="Segoe UI"/>
          <w:sz w:val="18"/>
          <w:szCs w:val="18"/>
        </w:rPr>
      </w:pPr>
      <w:r w:rsidRPr="00776003">
        <w:rPr>
          <w:rStyle w:val="normaltextrun"/>
          <w:b/>
          <w:bCs/>
        </w:rPr>
        <w:t>Union workplaces offer more training to their staff</w:t>
      </w:r>
      <w:r>
        <w:rPr>
          <w:rFonts w:ascii="Segoe UI" w:hAnsi="Segoe UI" w:cs="Segoe UI"/>
          <w:sz w:val="18"/>
          <w:szCs w:val="18"/>
        </w:rPr>
        <w:t>:</w:t>
      </w:r>
      <w:r w:rsidRPr="00776003">
        <w:rPr>
          <w:rFonts w:ascii="Segoe UI" w:hAnsi="Segoe UI" w:cs="Segoe UI"/>
          <w:sz w:val="18"/>
          <w:szCs w:val="18"/>
        </w:rPr>
        <w:t xml:space="preserve"> </w:t>
      </w:r>
      <w:hyperlink r:id="rId25" w:tgtFrame="_blank" w:history="1">
        <w:r>
          <w:rPr>
            <w:rStyle w:val="normaltextrun"/>
            <w:color w:val="0000FF"/>
            <w:u w:val="single"/>
          </w:rPr>
          <w:t>www.tuc.org.uk/sites/default/files/Skils_and_training.pdf</w:t>
        </w:r>
      </w:hyperlink>
      <w:r>
        <w:rPr>
          <w:rStyle w:val="normaltextrun"/>
        </w:rPr>
        <w:t> </w:t>
      </w:r>
      <w:r>
        <w:rPr>
          <w:rStyle w:val="eop"/>
        </w:rPr>
        <w:t> </w:t>
      </w:r>
    </w:p>
    <w:p w14:paraId="411A755B" w14:textId="1218EBD4" w:rsidR="00776003" w:rsidRDefault="00776003" w:rsidP="00776003">
      <w:pPr>
        <w:spacing w:line="276" w:lineRule="auto"/>
        <w:rPr>
          <w:rFonts w:ascii="Segoe UI" w:hAnsi="Segoe UI" w:cs="Segoe UI"/>
          <w:sz w:val="18"/>
          <w:szCs w:val="18"/>
        </w:rPr>
      </w:pPr>
      <w:r w:rsidRPr="00776003">
        <w:rPr>
          <w:rStyle w:val="normaltextrun"/>
          <w:b/>
          <w:bCs/>
        </w:rPr>
        <w:t>How unions and collective bargaining create great jobs:</w:t>
      </w:r>
      <w:r>
        <w:rPr>
          <w:rStyle w:val="normaltextrun"/>
        </w:rPr>
        <w:t xml:space="preserve"> </w:t>
      </w:r>
      <w:r>
        <w:rPr>
          <w:rStyle w:val="normaltextrun"/>
        </w:rPr>
        <w:br/>
      </w:r>
      <w:hyperlink r:id="rId26" w:tgtFrame="_blank" w:history="1">
        <w:r>
          <w:rPr>
            <w:rStyle w:val="normaltextrun"/>
            <w:color w:val="0000FF"/>
            <w:u w:val="single"/>
          </w:rPr>
          <w:t>www.tuc.org.uk/research-analysis/reports/great-jobs-are-union-jobs</w:t>
        </w:r>
      </w:hyperlink>
      <w:r>
        <w:rPr>
          <w:rStyle w:val="eop"/>
        </w:rPr>
        <w:t> </w:t>
      </w:r>
    </w:p>
    <w:p w14:paraId="2F1501CC" w14:textId="6100CB06" w:rsidR="00776003" w:rsidRDefault="00776003" w:rsidP="00776003">
      <w:pPr>
        <w:spacing w:line="276" w:lineRule="auto"/>
        <w:rPr>
          <w:rFonts w:ascii="Segoe UI" w:hAnsi="Segoe UI" w:cs="Segoe UI"/>
          <w:sz w:val="18"/>
          <w:szCs w:val="18"/>
        </w:rPr>
      </w:pPr>
      <w:r w:rsidRPr="0DB5B8EF">
        <w:rPr>
          <w:rStyle w:val="normaltextrun"/>
          <w:b/>
          <w:bCs/>
        </w:rPr>
        <w:t xml:space="preserve">TUC research found that for every £1 spent on training, the economy got £12.87 back: </w:t>
      </w:r>
      <w:hyperlink r:id="rId27">
        <w:r w:rsidRPr="0DB5B8EF">
          <w:rPr>
            <w:rStyle w:val="normaltextrun"/>
            <w:color w:val="0000FF"/>
            <w:u w:val="single"/>
          </w:rPr>
          <w:t>https://www.tuc.org.uk/sites/default/files/2020-11/TheFutureUnionLearningFund.pdf</w:t>
        </w:r>
      </w:hyperlink>
      <w:r w:rsidRPr="0DB5B8EF">
        <w:rPr>
          <w:rStyle w:val="eop"/>
        </w:rPr>
        <w:t> </w:t>
      </w:r>
    </w:p>
    <w:p w14:paraId="22DD649A" w14:textId="1D46209E" w:rsidR="5F39D2B7" w:rsidRDefault="5F39D2B7" w:rsidP="0DB5B8EF">
      <w:pPr>
        <w:spacing w:line="276" w:lineRule="auto"/>
        <w:rPr>
          <w:rStyle w:val="normaltextrun"/>
        </w:rPr>
      </w:pPr>
      <w:r w:rsidRPr="0DB5B8EF">
        <w:rPr>
          <w:rStyle w:val="normaltextrun"/>
        </w:rPr>
        <w:t>You can ask for support from your organiser/organising team</w:t>
      </w:r>
      <w:r w:rsidR="00817325">
        <w:rPr>
          <w:rStyle w:val="normaltextrun"/>
        </w:rPr>
        <w:t xml:space="preserve">. </w:t>
      </w:r>
      <w:r w:rsidR="00817325" w:rsidRPr="00C0077B">
        <w:rPr>
          <w:rStyle w:val="normaltextrun"/>
          <w:b/>
          <w:bCs/>
        </w:rPr>
        <w:t>D</w:t>
      </w:r>
      <w:r w:rsidRPr="00C0077B">
        <w:rPr>
          <w:rStyle w:val="normaltextrun"/>
          <w:b/>
          <w:bCs/>
        </w:rPr>
        <w:t xml:space="preserve">etails can be found </w:t>
      </w:r>
      <w:r w:rsidR="00817325" w:rsidRPr="00C0077B">
        <w:rPr>
          <w:rStyle w:val="normaltextrun"/>
          <w:b/>
          <w:bCs/>
        </w:rPr>
        <w:t>a</w:t>
      </w:r>
      <w:r w:rsidR="00C0077B" w:rsidRPr="00C0077B">
        <w:rPr>
          <w:rStyle w:val="normaltextrun"/>
          <w:b/>
          <w:bCs/>
        </w:rPr>
        <w:t>t:</w:t>
      </w:r>
      <w:r w:rsidR="00C0077B">
        <w:rPr>
          <w:rStyle w:val="normaltextrun"/>
        </w:rPr>
        <w:br/>
      </w:r>
      <w:hyperlink r:id="rId28" w:history="1">
        <w:r w:rsidR="00C0077B" w:rsidRPr="006253A8">
          <w:rPr>
            <w:rStyle w:val="Hyperlink"/>
          </w:rPr>
          <w:t>https://prospect.org.uk/about/organising-team</w:t>
        </w:r>
      </w:hyperlink>
    </w:p>
    <w:p w14:paraId="1FAA36C7" w14:textId="77777777" w:rsidR="00776003" w:rsidRDefault="00776003" w:rsidP="00776003">
      <w:pPr>
        <w:spacing w:line="276" w:lineRule="auto"/>
        <w:rPr>
          <w:rFonts w:ascii="Segoe UI" w:hAnsi="Segoe UI" w:cs="Segoe UI"/>
          <w:sz w:val="18"/>
          <w:szCs w:val="18"/>
        </w:rPr>
      </w:pPr>
      <w:r>
        <w:rPr>
          <w:rStyle w:val="normaltextrun"/>
        </w:rPr>
        <w:t>When you are trying to persuade a colleague to join, always mention local issues that have been won or that the union has campaigned on. Sometimes the best thing to say is why you joined. </w:t>
      </w:r>
      <w:r>
        <w:rPr>
          <w:rStyle w:val="eop"/>
        </w:rPr>
        <w:t> </w:t>
      </w:r>
    </w:p>
    <w:p w14:paraId="3A64D580" w14:textId="77777777" w:rsidR="002D7090" w:rsidRDefault="002D7090">
      <w:pPr>
        <w:spacing w:before="0" w:after="180" w:line="280" w:lineRule="exact"/>
        <w:rPr>
          <w:b/>
          <w:kern w:val="32"/>
          <w:sz w:val="32"/>
          <w:szCs w:val="22"/>
          <w:lang w:eastAsia="en-US"/>
        </w:rPr>
      </w:pPr>
      <w:r>
        <w:br w:type="page"/>
      </w:r>
    </w:p>
    <w:p w14:paraId="013A5B33" w14:textId="180270EC" w:rsidR="003D585C" w:rsidRDefault="00776003" w:rsidP="00833EA6">
      <w:pPr>
        <w:pStyle w:val="Heading1"/>
        <w:rPr>
          <w:rStyle w:val="normaltextrun"/>
        </w:rPr>
      </w:pPr>
      <w:bookmarkStart w:id="24" w:name="_Toc181111684"/>
      <w:bookmarkEnd w:id="23"/>
      <w:r w:rsidRPr="00776003">
        <w:rPr>
          <w:rStyle w:val="normaltextrun"/>
        </w:rPr>
        <w:lastRenderedPageBreak/>
        <w:t>Session 1</w:t>
      </w:r>
      <w:bookmarkEnd w:id="24"/>
    </w:p>
    <w:p w14:paraId="66D3F001" w14:textId="7F523B16" w:rsidR="00776003" w:rsidRPr="00776003" w:rsidRDefault="00776003" w:rsidP="003D585C">
      <w:pPr>
        <w:pStyle w:val="Heading2"/>
      </w:pPr>
      <w:bookmarkStart w:id="25" w:name="_Toc181111685"/>
      <w:r w:rsidRPr="00776003">
        <w:rPr>
          <w:rStyle w:val="normaltextrun"/>
        </w:rPr>
        <w:t>Activity A – Introductions</w:t>
      </w:r>
      <w:bookmarkEnd w:id="25"/>
      <w:r w:rsidRPr="00776003">
        <w:rPr>
          <w:rStyle w:val="eop"/>
        </w:rPr>
        <w:t> </w:t>
      </w:r>
    </w:p>
    <w:p w14:paraId="24BDA606" w14:textId="4AF83446" w:rsidR="00776003" w:rsidRDefault="00776003" w:rsidP="00776003">
      <w:pPr>
        <w:rPr>
          <w:rFonts w:ascii="Segoe UI" w:hAnsi="Segoe UI" w:cs="Segoe UI"/>
          <w:sz w:val="18"/>
          <w:szCs w:val="18"/>
        </w:rPr>
      </w:pPr>
      <w:r>
        <w:rPr>
          <w:rStyle w:val="normaltextrun"/>
        </w:rPr>
        <w:t xml:space="preserve">The tutor will </w:t>
      </w:r>
      <w:r w:rsidR="00C91DF7">
        <w:rPr>
          <w:rStyle w:val="normaltextrun"/>
        </w:rPr>
        <w:t>ask you to introduce yourself.</w:t>
      </w:r>
    </w:p>
    <w:p w14:paraId="1A970D1F" w14:textId="7A2C7A9D" w:rsidR="00776003" w:rsidRDefault="00776003" w:rsidP="00776003">
      <w:pPr>
        <w:rPr>
          <w:rFonts w:ascii="Segoe UI" w:hAnsi="Segoe UI" w:cs="Segoe UI"/>
          <w:sz w:val="18"/>
          <w:szCs w:val="18"/>
        </w:rPr>
      </w:pPr>
      <w:r>
        <w:rPr>
          <w:rStyle w:val="normaltextrun"/>
        </w:rPr>
        <w:t xml:space="preserve">Please </w:t>
      </w:r>
      <w:r w:rsidR="009256E7">
        <w:rPr>
          <w:rStyle w:val="normaltextrun"/>
        </w:rPr>
        <w:t>relay</w:t>
      </w:r>
      <w:r>
        <w:rPr>
          <w:rStyle w:val="normaltextrun"/>
        </w:rPr>
        <w:t xml:space="preserve"> the following:</w:t>
      </w:r>
      <w:r>
        <w:rPr>
          <w:rStyle w:val="eop"/>
        </w:rPr>
        <w:t> </w:t>
      </w:r>
    </w:p>
    <w:p w14:paraId="2FDF290B" w14:textId="37267B35" w:rsidR="00776003" w:rsidRDefault="009256E7" w:rsidP="00776003">
      <w:pPr>
        <w:pStyle w:val="ListBullet"/>
      </w:pPr>
      <w:r>
        <w:rPr>
          <w:rStyle w:val="normaltextrun"/>
        </w:rPr>
        <w:t>Your</w:t>
      </w:r>
      <w:r w:rsidR="00776003">
        <w:rPr>
          <w:rStyle w:val="normaltextrun"/>
        </w:rPr>
        <w:t xml:space="preserve"> name </w:t>
      </w:r>
      <w:r w:rsidR="00776003">
        <w:rPr>
          <w:rStyle w:val="eop"/>
        </w:rPr>
        <w:t> </w:t>
      </w:r>
    </w:p>
    <w:p w14:paraId="1F36491D" w14:textId="0013DB6F" w:rsidR="00776003" w:rsidRDefault="009256E7" w:rsidP="00776003">
      <w:pPr>
        <w:pStyle w:val="ListBullet"/>
      </w:pPr>
      <w:r>
        <w:rPr>
          <w:rStyle w:val="normaltextrun"/>
        </w:rPr>
        <w:t>W</w:t>
      </w:r>
      <w:r w:rsidR="00776003">
        <w:rPr>
          <w:rStyle w:val="normaltextrun"/>
        </w:rPr>
        <w:t>hy the communication role is important to them</w:t>
      </w:r>
      <w:r w:rsidR="00776003">
        <w:rPr>
          <w:rStyle w:val="eop"/>
        </w:rPr>
        <w:t> </w:t>
      </w:r>
    </w:p>
    <w:p w14:paraId="009FA745" w14:textId="77777777" w:rsidR="00776003" w:rsidRDefault="00776003" w:rsidP="00776003">
      <w:pPr>
        <w:pStyle w:val="ListBullet"/>
      </w:pPr>
      <w:r>
        <w:rPr>
          <w:rStyle w:val="normaltextrun"/>
        </w:rPr>
        <w:t>What forms of communications are currently used </w:t>
      </w:r>
      <w:r>
        <w:rPr>
          <w:rStyle w:val="eop"/>
        </w:rPr>
        <w:t> </w:t>
      </w:r>
    </w:p>
    <w:p w14:paraId="07E0AB5B" w14:textId="26ACADF7" w:rsidR="00776003" w:rsidRDefault="009256E7" w:rsidP="00776003">
      <w:pPr>
        <w:pStyle w:val="ListBullet"/>
      </w:pPr>
      <w:r>
        <w:rPr>
          <w:rStyle w:val="normaltextrun"/>
        </w:rPr>
        <w:t>W</w:t>
      </w:r>
      <w:r w:rsidR="00776003">
        <w:rPr>
          <w:rStyle w:val="normaltextrun"/>
        </w:rPr>
        <w:t xml:space="preserve">hat </w:t>
      </w:r>
      <w:r>
        <w:rPr>
          <w:rStyle w:val="normaltextrun"/>
        </w:rPr>
        <w:t>you</w:t>
      </w:r>
      <w:r w:rsidR="00776003">
        <w:rPr>
          <w:rStyle w:val="normaltextrun"/>
        </w:rPr>
        <w:t xml:space="preserve"> want from the course</w:t>
      </w:r>
      <w:r w:rsidR="00776003">
        <w:rPr>
          <w:rStyle w:val="eop"/>
        </w:rPr>
        <w:t> </w:t>
      </w:r>
    </w:p>
    <w:p w14:paraId="511A78C2" w14:textId="01C3D582" w:rsidR="00776003" w:rsidRDefault="00776003" w:rsidP="00776003">
      <w:pPr>
        <w:pStyle w:val="ListBullet"/>
      </w:pPr>
      <w:r>
        <w:rPr>
          <w:rStyle w:val="normaltextrun"/>
        </w:rPr>
        <w:t>Interesting fact?</w:t>
      </w:r>
      <w:r>
        <w:rPr>
          <w:rStyle w:val="eop"/>
        </w:rPr>
        <w:t> </w:t>
      </w:r>
    </w:p>
    <w:p w14:paraId="4C6351ED" w14:textId="77777777" w:rsidR="003D585C" w:rsidRDefault="003D585C">
      <w:pPr>
        <w:spacing w:before="0" w:after="180" w:line="280" w:lineRule="exact"/>
      </w:pPr>
      <w:r>
        <w:br w:type="page"/>
      </w:r>
    </w:p>
    <w:p w14:paraId="66803C01" w14:textId="77777777" w:rsidR="003D585C" w:rsidRPr="003D585C" w:rsidRDefault="003D585C" w:rsidP="003D585C">
      <w:pPr>
        <w:sectPr w:rsidR="003D585C" w:rsidRPr="003D585C" w:rsidSect="00366E1A">
          <w:type w:val="continuous"/>
          <w:pgSz w:w="11906" w:h="16838" w:code="9"/>
          <w:pgMar w:top="1440" w:right="1440" w:bottom="1440" w:left="1440" w:header="720" w:footer="794" w:gutter="0"/>
          <w:pgNumType w:start="6"/>
          <w:cols w:space="708"/>
          <w:titlePg/>
          <w:docGrid w:linePitch="286"/>
        </w:sectPr>
      </w:pP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3D585C" w:rsidRPr="004B29A3" w14:paraId="5F6D1C9D" w14:textId="77777777" w:rsidTr="0DB5B8EF">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6773C583" w14:textId="77777777" w:rsidR="003D585C" w:rsidRPr="0096044D" w:rsidRDefault="003D585C" w:rsidP="003E4ACF">
            <w:pPr>
              <w:pStyle w:val="ListNumber"/>
              <w:numPr>
                <w:ilvl w:val="0"/>
                <w:numId w:val="0"/>
              </w:numPr>
              <w:spacing w:before="0"/>
            </w:pPr>
            <w:bookmarkStart w:id="26" w:name="_Toc49507886"/>
            <w:r w:rsidRPr="0096044D">
              <w:lastRenderedPageBreak/>
              <w:t>Name</w:t>
            </w:r>
          </w:p>
        </w:tc>
      </w:tr>
      <w:tr w:rsidR="003D585C" w:rsidRPr="004B29A3" w14:paraId="3F8E55EC" w14:textId="77777777" w:rsidTr="0DB5B8EF">
        <w:trPr>
          <w:trHeight w:val="170"/>
        </w:trPr>
        <w:tc>
          <w:tcPr>
            <w:tcW w:w="9634" w:type="dxa"/>
            <w:tcBorders>
              <w:top w:val="nil"/>
            </w:tcBorders>
            <w:shd w:val="clear" w:color="auto" w:fill="auto"/>
          </w:tcPr>
          <w:p w14:paraId="77EFA4B3" w14:textId="77777777" w:rsidR="003D585C" w:rsidRPr="004B29A3" w:rsidRDefault="003D585C" w:rsidP="003E4ACF">
            <w:pPr>
              <w:spacing w:before="0"/>
            </w:pPr>
          </w:p>
        </w:tc>
      </w:tr>
      <w:tr w:rsidR="003D585C" w:rsidRPr="002A7AB0" w14:paraId="09559C75" w14:textId="77777777" w:rsidTr="0DB5B8EF">
        <w:tc>
          <w:tcPr>
            <w:tcW w:w="9634" w:type="dxa"/>
            <w:tcBorders>
              <w:top w:val="nil"/>
              <w:bottom w:val="nil"/>
            </w:tcBorders>
            <w:shd w:val="clear" w:color="auto" w:fill="auto"/>
            <w:tcMar>
              <w:top w:w="227" w:type="dxa"/>
            </w:tcMar>
          </w:tcPr>
          <w:p w14:paraId="528311FB" w14:textId="77777777" w:rsidR="003D585C" w:rsidRPr="0096044D" w:rsidRDefault="003D585C" w:rsidP="003E4ACF">
            <w:pPr>
              <w:pStyle w:val="ListNumber"/>
              <w:numPr>
                <w:ilvl w:val="0"/>
                <w:numId w:val="0"/>
              </w:numPr>
              <w:spacing w:before="0"/>
              <w:rPr>
                <w:b/>
                <w:bCs/>
              </w:rPr>
            </w:pPr>
            <w:r w:rsidRPr="0096044D">
              <w:rPr>
                <w:b/>
                <w:bCs/>
              </w:rPr>
              <w:t>Company</w:t>
            </w:r>
          </w:p>
        </w:tc>
      </w:tr>
      <w:tr w:rsidR="003D585C" w:rsidRPr="004B29A3" w14:paraId="60DCFCA0" w14:textId="77777777" w:rsidTr="0DB5B8EF">
        <w:trPr>
          <w:trHeight w:val="170"/>
        </w:trPr>
        <w:tc>
          <w:tcPr>
            <w:tcW w:w="9634" w:type="dxa"/>
            <w:tcBorders>
              <w:top w:val="nil"/>
            </w:tcBorders>
            <w:shd w:val="clear" w:color="auto" w:fill="auto"/>
          </w:tcPr>
          <w:p w14:paraId="345FF8EA" w14:textId="77777777" w:rsidR="003D585C" w:rsidRPr="004B29A3" w:rsidRDefault="003D585C" w:rsidP="003E4ACF">
            <w:pPr>
              <w:spacing w:before="0"/>
            </w:pPr>
          </w:p>
        </w:tc>
      </w:tr>
      <w:tr w:rsidR="003D585C" w:rsidRPr="002A7AB0" w14:paraId="2A88A954" w14:textId="77777777" w:rsidTr="0DB5B8EF">
        <w:tc>
          <w:tcPr>
            <w:tcW w:w="9634" w:type="dxa"/>
            <w:tcBorders>
              <w:top w:val="nil"/>
              <w:bottom w:val="nil"/>
            </w:tcBorders>
            <w:shd w:val="clear" w:color="auto" w:fill="auto"/>
            <w:tcMar>
              <w:top w:w="227" w:type="dxa"/>
            </w:tcMar>
          </w:tcPr>
          <w:p w14:paraId="18D47B3E" w14:textId="77777777" w:rsidR="003D585C" w:rsidRPr="0096044D" w:rsidRDefault="003D585C" w:rsidP="003E4ACF">
            <w:pPr>
              <w:pStyle w:val="ListNumber"/>
              <w:numPr>
                <w:ilvl w:val="0"/>
                <w:numId w:val="0"/>
              </w:numPr>
              <w:spacing w:before="0"/>
              <w:rPr>
                <w:b/>
                <w:bCs/>
              </w:rPr>
            </w:pPr>
            <w:r w:rsidRPr="0096044D">
              <w:rPr>
                <w:b/>
                <w:bCs/>
              </w:rPr>
              <w:t>Work role</w:t>
            </w:r>
          </w:p>
        </w:tc>
      </w:tr>
      <w:tr w:rsidR="003D585C" w:rsidRPr="004B29A3" w14:paraId="1A631D3C" w14:textId="77777777" w:rsidTr="0DB5B8EF">
        <w:trPr>
          <w:trHeight w:val="170"/>
        </w:trPr>
        <w:tc>
          <w:tcPr>
            <w:tcW w:w="9634" w:type="dxa"/>
            <w:tcBorders>
              <w:top w:val="nil"/>
            </w:tcBorders>
            <w:shd w:val="clear" w:color="auto" w:fill="auto"/>
          </w:tcPr>
          <w:p w14:paraId="57D4D102" w14:textId="77777777" w:rsidR="003D585C" w:rsidRPr="004B29A3" w:rsidRDefault="003D585C" w:rsidP="003E4ACF">
            <w:pPr>
              <w:spacing w:before="0"/>
            </w:pPr>
          </w:p>
        </w:tc>
      </w:tr>
      <w:tr w:rsidR="003D585C" w:rsidRPr="002A7AB0" w14:paraId="32BB529E" w14:textId="77777777" w:rsidTr="0DB5B8EF">
        <w:tc>
          <w:tcPr>
            <w:tcW w:w="9634" w:type="dxa"/>
            <w:tcBorders>
              <w:top w:val="nil"/>
              <w:bottom w:val="nil"/>
            </w:tcBorders>
            <w:shd w:val="clear" w:color="auto" w:fill="auto"/>
            <w:tcMar>
              <w:top w:w="227" w:type="dxa"/>
            </w:tcMar>
          </w:tcPr>
          <w:p w14:paraId="676542AA" w14:textId="1F462638" w:rsidR="003D585C" w:rsidRPr="0096044D" w:rsidRDefault="00366E1A" w:rsidP="00ED2939">
            <w:pPr>
              <w:pStyle w:val="ListNumber"/>
              <w:numPr>
                <w:ilvl w:val="0"/>
                <w:numId w:val="0"/>
              </w:numPr>
              <w:rPr>
                <w:b/>
                <w:bCs/>
              </w:rPr>
            </w:pPr>
            <w:r w:rsidRPr="0DB5B8EF">
              <w:rPr>
                <w:b/>
                <w:bCs/>
              </w:rPr>
              <w:t xml:space="preserve">Why is the communications role important to </w:t>
            </w:r>
            <w:r w:rsidR="26EAAF37" w:rsidRPr="0DB5B8EF">
              <w:rPr>
                <w:b/>
                <w:bCs/>
              </w:rPr>
              <w:t>you</w:t>
            </w:r>
            <w:r w:rsidRPr="0DB5B8EF">
              <w:rPr>
                <w:b/>
                <w:bCs/>
              </w:rPr>
              <w:t>?</w:t>
            </w:r>
          </w:p>
        </w:tc>
      </w:tr>
      <w:tr w:rsidR="003D585C" w:rsidRPr="004B29A3" w14:paraId="31C325AE" w14:textId="77777777" w:rsidTr="0DB5B8EF">
        <w:trPr>
          <w:trHeight w:val="170"/>
        </w:trPr>
        <w:tc>
          <w:tcPr>
            <w:tcW w:w="9634" w:type="dxa"/>
            <w:tcBorders>
              <w:top w:val="nil"/>
            </w:tcBorders>
            <w:shd w:val="clear" w:color="auto" w:fill="auto"/>
          </w:tcPr>
          <w:p w14:paraId="575D4F97" w14:textId="77777777" w:rsidR="003D585C" w:rsidRPr="004B29A3" w:rsidRDefault="003D585C" w:rsidP="003E4ACF">
            <w:pPr>
              <w:spacing w:before="0"/>
            </w:pPr>
          </w:p>
        </w:tc>
      </w:tr>
      <w:tr w:rsidR="003D585C" w:rsidRPr="004B29A3" w14:paraId="7B2F9554" w14:textId="77777777" w:rsidTr="0DB5B8EF">
        <w:tc>
          <w:tcPr>
            <w:tcW w:w="9634" w:type="dxa"/>
            <w:tcBorders>
              <w:bottom w:val="nil"/>
            </w:tcBorders>
            <w:shd w:val="clear" w:color="auto" w:fill="auto"/>
          </w:tcPr>
          <w:p w14:paraId="2689452D" w14:textId="77777777" w:rsidR="003D585C" w:rsidRPr="002A7AB0" w:rsidRDefault="003D585C" w:rsidP="003E4ACF">
            <w:pPr>
              <w:pStyle w:val="ListNumber"/>
              <w:numPr>
                <w:ilvl w:val="0"/>
                <w:numId w:val="0"/>
              </w:numPr>
              <w:rPr>
                <w:b/>
                <w:bCs/>
              </w:rPr>
            </w:pPr>
          </w:p>
        </w:tc>
      </w:tr>
      <w:tr w:rsidR="003D585C" w:rsidRPr="004B29A3" w14:paraId="4215369C" w14:textId="77777777" w:rsidTr="0DB5B8EF">
        <w:tc>
          <w:tcPr>
            <w:tcW w:w="9634" w:type="dxa"/>
            <w:tcBorders>
              <w:bottom w:val="nil"/>
            </w:tcBorders>
            <w:shd w:val="clear" w:color="auto" w:fill="auto"/>
          </w:tcPr>
          <w:p w14:paraId="6B80AA61" w14:textId="77777777" w:rsidR="003D585C" w:rsidRPr="002A7AB0" w:rsidRDefault="003D585C" w:rsidP="003E4ACF">
            <w:pPr>
              <w:pStyle w:val="ListNumber"/>
              <w:numPr>
                <w:ilvl w:val="0"/>
                <w:numId w:val="0"/>
              </w:numPr>
              <w:rPr>
                <w:b/>
                <w:bCs/>
              </w:rPr>
            </w:pPr>
          </w:p>
        </w:tc>
      </w:tr>
      <w:tr w:rsidR="00ED2939" w:rsidRPr="004B29A3" w14:paraId="57BC04A6" w14:textId="77777777" w:rsidTr="0DB5B8EF">
        <w:tc>
          <w:tcPr>
            <w:tcW w:w="9634" w:type="dxa"/>
            <w:tcBorders>
              <w:bottom w:val="nil"/>
            </w:tcBorders>
            <w:shd w:val="clear" w:color="auto" w:fill="auto"/>
          </w:tcPr>
          <w:p w14:paraId="58412F2F" w14:textId="77777777" w:rsidR="00ED2939" w:rsidRPr="002A7AB0" w:rsidRDefault="00ED2939" w:rsidP="00ED2939">
            <w:pPr>
              <w:pStyle w:val="ListNumber"/>
              <w:numPr>
                <w:ilvl w:val="0"/>
                <w:numId w:val="0"/>
              </w:numPr>
              <w:spacing w:before="0"/>
              <w:rPr>
                <w:b/>
                <w:bCs/>
              </w:rPr>
            </w:pPr>
          </w:p>
        </w:tc>
      </w:tr>
      <w:tr w:rsidR="00ED2939" w:rsidRPr="0096044D" w14:paraId="5313145E" w14:textId="77777777" w:rsidTr="0DB5B8EF">
        <w:tc>
          <w:tcPr>
            <w:tcW w:w="9634" w:type="dxa"/>
            <w:tcBorders>
              <w:top w:val="nil"/>
              <w:bottom w:val="nil"/>
            </w:tcBorders>
            <w:shd w:val="clear" w:color="auto" w:fill="auto"/>
            <w:tcMar>
              <w:top w:w="227" w:type="dxa"/>
            </w:tcMar>
          </w:tcPr>
          <w:p w14:paraId="7467F446" w14:textId="1EDAA5B6" w:rsidR="00ED2939" w:rsidRPr="0096044D" w:rsidRDefault="00ED2939" w:rsidP="00ED2939">
            <w:pPr>
              <w:pStyle w:val="ListNumber"/>
              <w:numPr>
                <w:ilvl w:val="0"/>
                <w:numId w:val="0"/>
              </w:numPr>
              <w:spacing w:before="0"/>
              <w:rPr>
                <w:b/>
                <w:bCs/>
              </w:rPr>
            </w:pPr>
            <w:r>
              <w:rPr>
                <w:b/>
                <w:bCs/>
              </w:rPr>
              <w:t>What forms of communications are currently used?</w:t>
            </w:r>
          </w:p>
        </w:tc>
      </w:tr>
      <w:tr w:rsidR="00ED2939" w:rsidRPr="004B29A3" w14:paraId="32E3182A" w14:textId="77777777" w:rsidTr="0DB5B8EF">
        <w:trPr>
          <w:trHeight w:val="170"/>
        </w:trPr>
        <w:tc>
          <w:tcPr>
            <w:tcW w:w="9634" w:type="dxa"/>
            <w:tcBorders>
              <w:top w:val="nil"/>
            </w:tcBorders>
            <w:shd w:val="clear" w:color="auto" w:fill="auto"/>
          </w:tcPr>
          <w:p w14:paraId="1E014C91" w14:textId="77777777" w:rsidR="00ED2939" w:rsidRPr="004B29A3" w:rsidRDefault="00ED2939" w:rsidP="00956043">
            <w:pPr>
              <w:spacing w:before="0"/>
            </w:pPr>
          </w:p>
        </w:tc>
      </w:tr>
      <w:tr w:rsidR="00ED2939" w:rsidRPr="002A7AB0" w14:paraId="4C1EAA0C" w14:textId="77777777" w:rsidTr="0DB5B8EF">
        <w:tc>
          <w:tcPr>
            <w:tcW w:w="9634" w:type="dxa"/>
            <w:tcBorders>
              <w:bottom w:val="nil"/>
            </w:tcBorders>
            <w:shd w:val="clear" w:color="auto" w:fill="auto"/>
          </w:tcPr>
          <w:p w14:paraId="4D22D3A8" w14:textId="77777777" w:rsidR="00ED2939" w:rsidRPr="002A7AB0" w:rsidRDefault="00ED2939" w:rsidP="00956043">
            <w:pPr>
              <w:pStyle w:val="ListNumber"/>
              <w:numPr>
                <w:ilvl w:val="0"/>
                <w:numId w:val="0"/>
              </w:numPr>
              <w:rPr>
                <w:b/>
                <w:bCs/>
              </w:rPr>
            </w:pPr>
          </w:p>
        </w:tc>
      </w:tr>
      <w:tr w:rsidR="00ED2939" w:rsidRPr="002A7AB0" w14:paraId="5CA29B8A" w14:textId="77777777" w:rsidTr="0DB5B8EF">
        <w:tc>
          <w:tcPr>
            <w:tcW w:w="9634" w:type="dxa"/>
            <w:tcBorders>
              <w:bottom w:val="nil"/>
            </w:tcBorders>
            <w:shd w:val="clear" w:color="auto" w:fill="auto"/>
          </w:tcPr>
          <w:p w14:paraId="4F6E7C47" w14:textId="77777777" w:rsidR="00ED2939" w:rsidRPr="002A7AB0" w:rsidRDefault="00ED2939" w:rsidP="00956043">
            <w:pPr>
              <w:pStyle w:val="ListNumber"/>
              <w:numPr>
                <w:ilvl w:val="0"/>
                <w:numId w:val="0"/>
              </w:numPr>
              <w:rPr>
                <w:b/>
                <w:bCs/>
              </w:rPr>
            </w:pPr>
          </w:p>
        </w:tc>
      </w:tr>
      <w:tr w:rsidR="00ED2939" w:rsidRPr="002A7AB0" w14:paraId="5EAA12F0" w14:textId="77777777" w:rsidTr="0DB5B8EF">
        <w:tc>
          <w:tcPr>
            <w:tcW w:w="9634" w:type="dxa"/>
            <w:tcBorders>
              <w:bottom w:val="nil"/>
            </w:tcBorders>
            <w:shd w:val="clear" w:color="auto" w:fill="auto"/>
          </w:tcPr>
          <w:p w14:paraId="6535DE9D" w14:textId="77777777" w:rsidR="00ED2939" w:rsidRPr="002A7AB0" w:rsidRDefault="00ED2939" w:rsidP="00ED2939">
            <w:pPr>
              <w:pStyle w:val="ListNumber"/>
              <w:numPr>
                <w:ilvl w:val="0"/>
                <w:numId w:val="0"/>
              </w:numPr>
              <w:spacing w:before="0"/>
              <w:rPr>
                <w:b/>
                <w:bCs/>
              </w:rPr>
            </w:pPr>
          </w:p>
        </w:tc>
      </w:tr>
      <w:tr w:rsidR="00ED2939" w:rsidRPr="0096044D" w14:paraId="0BCFEB26" w14:textId="77777777" w:rsidTr="0DB5B8EF">
        <w:tc>
          <w:tcPr>
            <w:tcW w:w="9634" w:type="dxa"/>
            <w:tcBorders>
              <w:top w:val="nil"/>
              <w:bottom w:val="nil"/>
            </w:tcBorders>
            <w:shd w:val="clear" w:color="auto" w:fill="auto"/>
            <w:tcMar>
              <w:top w:w="227" w:type="dxa"/>
            </w:tcMar>
          </w:tcPr>
          <w:p w14:paraId="3DA55C3A" w14:textId="12946B48" w:rsidR="00ED2939" w:rsidRPr="0096044D" w:rsidRDefault="00ED2939" w:rsidP="00ED2939">
            <w:pPr>
              <w:pStyle w:val="ListNumber"/>
              <w:numPr>
                <w:ilvl w:val="0"/>
                <w:numId w:val="0"/>
              </w:numPr>
              <w:spacing w:before="0"/>
              <w:rPr>
                <w:b/>
                <w:bCs/>
              </w:rPr>
            </w:pPr>
            <w:r>
              <w:rPr>
                <w:b/>
                <w:bCs/>
              </w:rPr>
              <w:t>What would you like to get from the course?</w:t>
            </w:r>
          </w:p>
        </w:tc>
      </w:tr>
      <w:tr w:rsidR="00ED2939" w:rsidRPr="004B29A3" w14:paraId="490F7DFB" w14:textId="77777777" w:rsidTr="0DB5B8EF">
        <w:trPr>
          <w:trHeight w:val="170"/>
        </w:trPr>
        <w:tc>
          <w:tcPr>
            <w:tcW w:w="9634" w:type="dxa"/>
            <w:tcBorders>
              <w:top w:val="nil"/>
            </w:tcBorders>
            <w:shd w:val="clear" w:color="auto" w:fill="auto"/>
          </w:tcPr>
          <w:p w14:paraId="427CCE9F" w14:textId="77777777" w:rsidR="00ED2939" w:rsidRPr="004B29A3" w:rsidRDefault="00ED2939" w:rsidP="00956043">
            <w:pPr>
              <w:spacing w:before="0"/>
            </w:pPr>
          </w:p>
        </w:tc>
      </w:tr>
      <w:tr w:rsidR="00ED2939" w:rsidRPr="002A7AB0" w14:paraId="0A708CFE" w14:textId="77777777" w:rsidTr="0DB5B8EF">
        <w:tc>
          <w:tcPr>
            <w:tcW w:w="9634" w:type="dxa"/>
            <w:tcBorders>
              <w:bottom w:val="nil"/>
            </w:tcBorders>
            <w:shd w:val="clear" w:color="auto" w:fill="auto"/>
          </w:tcPr>
          <w:p w14:paraId="7260E650" w14:textId="77777777" w:rsidR="00ED2939" w:rsidRPr="002A7AB0" w:rsidRDefault="00ED2939" w:rsidP="00956043">
            <w:pPr>
              <w:pStyle w:val="ListNumber"/>
              <w:numPr>
                <w:ilvl w:val="0"/>
                <w:numId w:val="0"/>
              </w:numPr>
              <w:rPr>
                <w:b/>
                <w:bCs/>
              </w:rPr>
            </w:pPr>
          </w:p>
        </w:tc>
      </w:tr>
      <w:tr w:rsidR="00ED2939" w:rsidRPr="002A7AB0" w14:paraId="43185C7E" w14:textId="77777777" w:rsidTr="0DB5B8EF">
        <w:tc>
          <w:tcPr>
            <w:tcW w:w="9634" w:type="dxa"/>
            <w:tcBorders>
              <w:bottom w:val="nil"/>
            </w:tcBorders>
            <w:shd w:val="clear" w:color="auto" w:fill="auto"/>
          </w:tcPr>
          <w:p w14:paraId="1ADD9E8E" w14:textId="77777777" w:rsidR="00ED2939" w:rsidRPr="002A7AB0" w:rsidRDefault="00ED2939" w:rsidP="00956043">
            <w:pPr>
              <w:pStyle w:val="ListNumber"/>
              <w:numPr>
                <w:ilvl w:val="0"/>
                <w:numId w:val="0"/>
              </w:numPr>
              <w:rPr>
                <w:b/>
                <w:bCs/>
              </w:rPr>
            </w:pPr>
          </w:p>
        </w:tc>
      </w:tr>
      <w:tr w:rsidR="00ED2939" w:rsidRPr="002A7AB0" w14:paraId="77CA571A" w14:textId="77777777" w:rsidTr="0DB5B8EF">
        <w:tc>
          <w:tcPr>
            <w:tcW w:w="9634" w:type="dxa"/>
            <w:tcBorders>
              <w:bottom w:val="nil"/>
            </w:tcBorders>
            <w:shd w:val="clear" w:color="auto" w:fill="auto"/>
          </w:tcPr>
          <w:p w14:paraId="18A11C60" w14:textId="77777777" w:rsidR="00ED2939" w:rsidRPr="002A7AB0" w:rsidRDefault="00ED2939" w:rsidP="00ED2939">
            <w:pPr>
              <w:pStyle w:val="ListNumber"/>
              <w:numPr>
                <w:ilvl w:val="0"/>
                <w:numId w:val="0"/>
              </w:numPr>
              <w:spacing w:before="0"/>
              <w:rPr>
                <w:b/>
                <w:bCs/>
              </w:rPr>
            </w:pPr>
          </w:p>
        </w:tc>
      </w:tr>
      <w:tr w:rsidR="00ED2939" w:rsidRPr="0096044D" w14:paraId="4BF5AB53" w14:textId="77777777" w:rsidTr="0DB5B8EF">
        <w:tc>
          <w:tcPr>
            <w:tcW w:w="9634" w:type="dxa"/>
            <w:tcBorders>
              <w:top w:val="nil"/>
              <w:bottom w:val="nil"/>
            </w:tcBorders>
            <w:shd w:val="clear" w:color="auto" w:fill="auto"/>
            <w:tcMar>
              <w:top w:w="227" w:type="dxa"/>
            </w:tcMar>
          </w:tcPr>
          <w:p w14:paraId="287C848C" w14:textId="4FB664A1" w:rsidR="00ED2939" w:rsidRPr="0096044D" w:rsidRDefault="00ED2939" w:rsidP="00ED2939">
            <w:pPr>
              <w:pStyle w:val="ListNumber"/>
              <w:numPr>
                <w:ilvl w:val="0"/>
                <w:numId w:val="0"/>
              </w:numPr>
              <w:spacing w:before="0"/>
              <w:rPr>
                <w:b/>
                <w:bCs/>
              </w:rPr>
            </w:pPr>
            <w:r>
              <w:rPr>
                <w:b/>
                <w:bCs/>
              </w:rPr>
              <w:t>An interesting fact about the person</w:t>
            </w:r>
          </w:p>
        </w:tc>
      </w:tr>
      <w:tr w:rsidR="00ED2939" w:rsidRPr="004B29A3" w14:paraId="4FB62347" w14:textId="77777777" w:rsidTr="0DB5B8EF">
        <w:trPr>
          <w:trHeight w:val="170"/>
        </w:trPr>
        <w:tc>
          <w:tcPr>
            <w:tcW w:w="9634" w:type="dxa"/>
            <w:tcBorders>
              <w:top w:val="nil"/>
            </w:tcBorders>
            <w:shd w:val="clear" w:color="auto" w:fill="auto"/>
          </w:tcPr>
          <w:p w14:paraId="2ABA7F66" w14:textId="77777777" w:rsidR="00ED2939" w:rsidRPr="004B29A3" w:rsidRDefault="00ED2939" w:rsidP="00956043">
            <w:pPr>
              <w:spacing w:before="0"/>
            </w:pPr>
          </w:p>
        </w:tc>
      </w:tr>
      <w:tr w:rsidR="00ED2939" w:rsidRPr="002A7AB0" w14:paraId="19536531" w14:textId="77777777" w:rsidTr="0DB5B8EF">
        <w:tc>
          <w:tcPr>
            <w:tcW w:w="9634" w:type="dxa"/>
            <w:tcBorders>
              <w:bottom w:val="nil"/>
            </w:tcBorders>
            <w:shd w:val="clear" w:color="auto" w:fill="auto"/>
          </w:tcPr>
          <w:p w14:paraId="19742F9D" w14:textId="77777777" w:rsidR="00ED2939" w:rsidRPr="002A7AB0" w:rsidRDefault="00ED2939" w:rsidP="00956043">
            <w:pPr>
              <w:pStyle w:val="ListNumber"/>
              <w:numPr>
                <w:ilvl w:val="0"/>
                <w:numId w:val="0"/>
              </w:numPr>
              <w:rPr>
                <w:b/>
                <w:bCs/>
              </w:rPr>
            </w:pPr>
          </w:p>
        </w:tc>
      </w:tr>
      <w:tr w:rsidR="00ED2939" w:rsidRPr="002A7AB0" w14:paraId="457CB05C" w14:textId="77777777" w:rsidTr="0DB5B8EF">
        <w:tc>
          <w:tcPr>
            <w:tcW w:w="9634" w:type="dxa"/>
            <w:tcBorders>
              <w:bottom w:val="nil"/>
            </w:tcBorders>
            <w:shd w:val="clear" w:color="auto" w:fill="auto"/>
          </w:tcPr>
          <w:p w14:paraId="09FCE227" w14:textId="77777777" w:rsidR="00ED2939" w:rsidRPr="002A7AB0" w:rsidRDefault="00ED2939" w:rsidP="00956043">
            <w:pPr>
              <w:pStyle w:val="ListNumber"/>
              <w:numPr>
                <w:ilvl w:val="0"/>
                <w:numId w:val="0"/>
              </w:numPr>
              <w:rPr>
                <w:b/>
                <w:bCs/>
              </w:rPr>
            </w:pPr>
          </w:p>
        </w:tc>
      </w:tr>
      <w:tr w:rsidR="00ED2939" w:rsidRPr="002A7AB0" w14:paraId="3B1DD52E" w14:textId="77777777" w:rsidTr="0DB5B8EF">
        <w:tc>
          <w:tcPr>
            <w:tcW w:w="9634" w:type="dxa"/>
            <w:tcBorders>
              <w:bottom w:val="nil"/>
            </w:tcBorders>
            <w:shd w:val="clear" w:color="auto" w:fill="auto"/>
          </w:tcPr>
          <w:p w14:paraId="2F5DC365" w14:textId="77777777" w:rsidR="00ED2939" w:rsidRPr="002A7AB0" w:rsidRDefault="00ED2939" w:rsidP="00956043">
            <w:pPr>
              <w:pStyle w:val="ListNumber"/>
              <w:numPr>
                <w:ilvl w:val="0"/>
                <w:numId w:val="0"/>
              </w:numPr>
              <w:rPr>
                <w:b/>
                <w:bCs/>
              </w:rPr>
            </w:pPr>
          </w:p>
        </w:tc>
      </w:tr>
    </w:tbl>
    <w:p w14:paraId="5C3ECB79" w14:textId="77777777" w:rsidR="003D585C" w:rsidRDefault="003D585C">
      <w:pPr>
        <w:spacing w:before="0" w:after="180" w:line="280" w:lineRule="exact"/>
        <w:rPr>
          <w:b/>
          <w:kern w:val="32"/>
          <w:sz w:val="48"/>
          <w:szCs w:val="48"/>
          <w:lang w:eastAsia="en-US"/>
        </w:rPr>
      </w:pPr>
      <w:r>
        <w:rPr>
          <w:b/>
          <w:kern w:val="32"/>
          <w:sz w:val="48"/>
          <w:szCs w:val="48"/>
          <w:lang w:eastAsia="en-US"/>
        </w:rPr>
        <w:br w:type="page"/>
      </w:r>
    </w:p>
    <w:p w14:paraId="2EC7A23F" w14:textId="77777777" w:rsidR="003D585C" w:rsidRPr="00724844" w:rsidRDefault="003D585C" w:rsidP="00724844">
      <w:pPr>
        <w:pStyle w:val="Heading1"/>
      </w:pPr>
      <w:bookmarkStart w:id="27" w:name="_Toc181111686"/>
      <w:r w:rsidRPr="00724844">
        <w:lastRenderedPageBreak/>
        <w:t>Session 2</w:t>
      </w:r>
      <w:bookmarkEnd w:id="27"/>
    </w:p>
    <w:p w14:paraId="5A4B9F98" w14:textId="59CE3C14" w:rsidR="00724844" w:rsidRDefault="00724844" w:rsidP="003D585C">
      <w:pPr>
        <w:pStyle w:val="Heading2"/>
      </w:pPr>
      <w:bookmarkStart w:id="28" w:name="_Toc181111687"/>
      <w:r>
        <w:t>Activity B – Branch health check</w:t>
      </w:r>
      <w:r w:rsidR="7EDEC0DF">
        <w:t xml:space="preserve"> (pre–work)</w:t>
      </w:r>
      <w:bookmarkEnd w:id="28"/>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724844" w:rsidRPr="001B6562" w14:paraId="4B62746D" w14:textId="77777777" w:rsidTr="00BC6D13">
        <w:trPr>
          <w:cnfStyle w:val="100000000000" w:firstRow="1" w:lastRow="0" w:firstColumn="0" w:lastColumn="0" w:oddVBand="0" w:evenVBand="0" w:oddHBand="0" w:evenHBand="0" w:firstRowFirstColumn="0" w:firstRowLastColumn="0" w:lastRowFirstColumn="0" w:lastRowLastColumn="0"/>
        </w:trPr>
        <w:tc>
          <w:tcPr>
            <w:tcW w:w="9634" w:type="dxa"/>
            <w:tcBorders>
              <w:bottom w:val="nil"/>
            </w:tcBorders>
            <w:shd w:val="clear" w:color="auto" w:fill="auto"/>
          </w:tcPr>
          <w:p w14:paraId="6E5B9B51" w14:textId="66DBFB69" w:rsidR="00724844" w:rsidRPr="0096044D" w:rsidRDefault="00724844" w:rsidP="00BC6D13">
            <w:pPr>
              <w:pStyle w:val="ListNumber"/>
              <w:numPr>
                <w:ilvl w:val="0"/>
                <w:numId w:val="0"/>
              </w:numPr>
              <w:spacing w:before="320"/>
              <w:rPr>
                <w:b w:val="0"/>
                <w:bCs/>
              </w:rPr>
            </w:pPr>
            <w:r>
              <w:rPr>
                <w:bCs/>
              </w:rPr>
              <w:t>One a scale of 1-10, how well do you think your branch communications are working?</w:t>
            </w:r>
          </w:p>
        </w:tc>
      </w:tr>
      <w:tr w:rsidR="00724844" w:rsidRPr="004B29A3" w14:paraId="31905095" w14:textId="77777777" w:rsidTr="00BC6D13">
        <w:trPr>
          <w:trHeight w:val="397"/>
        </w:trPr>
        <w:tc>
          <w:tcPr>
            <w:tcW w:w="9634" w:type="dxa"/>
            <w:tcBorders>
              <w:top w:val="nil"/>
            </w:tcBorders>
            <w:shd w:val="clear" w:color="auto" w:fill="auto"/>
          </w:tcPr>
          <w:p w14:paraId="0E536D2F" w14:textId="77777777" w:rsidR="00724844" w:rsidRPr="004B29A3" w:rsidRDefault="00724844" w:rsidP="00BC6D13">
            <w:pPr>
              <w:spacing w:before="0"/>
            </w:pPr>
          </w:p>
        </w:tc>
      </w:tr>
      <w:tr w:rsidR="00724844" w:rsidRPr="0096044D" w14:paraId="32D4DE21" w14:textId="77777777" w:rsidTr="00BC6D13">
        <w:tc>
          <w:tcPr>
            <w:tcW w:w="9634" w:type="dxa"/>
            <w:tcBorders>
              <w:bottom w:val="nil"/>
            </w:tcBorders>
            <w:shd w:val="clear" w:color="auto" w:fill="auto"/>
          </w:tcPr>
          <w:p w14:paraId="4622744F" w14:textId="3C5463C8" w:rsidR="00724844" w:rsidRPr="0096044D" w:rsidRDefault="00724844" w:rsidP="00BC6D13">
            <w:pPr>
              <w:pStyle w:val="ListNumber"/>
              <w:numPr>
                <w:ilvl w:val="0"/>
                <w:numId w:val="0"/>
              </w:numPr>
              <w:spacing w:before="320"/>
              <w:rPr>
                <w:b/>
                <w:bCs/>
              </w:rPr>
            </w:pPr>
            <w:r>
              <w:rPr>
                <w:b/>
                <w:bCs/>
              </w:rPr>
              <w:t>Give a reason for the number chosen</w:t>
            </w:r>
          </w:p>
        </w:tc>
      </w:tr>
      <w:tr w:rsidR="00724844" w:rsidRPr="004B29A3" w14:paraId="4804413B" w14:textId="77777777" w:rsidTr="00BC6D13">
        <w:trPr>
          <w:trHeight w:val="170"/>
        </w:trPr>
        <w:tc>
          <w:tcPr>
            <w:tcW w:w="9634" w:type="dxa"/>
            <w:tcBorders>
              <w:top w:val="nil"/>
            </w:tcBorders>
            <w:shd w:val="clear" w:color="auto" w:fill="auto"/>
          </w:tcPr>
          <w:p w14:paraId="2B5A7341" w14:textId="77777777" w:rsidR="00724844" w:rsidRPr="004B29A3" w:rsidRDefault="00724844" w:rsidP="00BC6D13">
            <w:pPr>
              <w:spacing w:before="0"/>
            </w:pPr>
          </w:p>
        </w:tc>
      </w:tr>
      <w:tr w:rsidR="00724844" w:rsidRPr="004B29A3" w14:paraId="58450898" w14:textId="77777777" w:rsidTr="00BC6D13">
        <w:trPr>
          <w:trHeight w:val="454"/>
        </w:trPr>
        <w:tc>
          <w:tcPr>
            <w:tcW w:w="9634" w:type="dxa"/>
            <w:tcBorders>
              <w:top w:val="nil"/>
            </w:tcBorders>
            <w:shd w:val="clear" w:color="auto" w:fill="auto"/>
          </w:tcPr>
          <w:p w14:paraId="66474C3F" w14:textId="77777777" w:rsidR="00724844" w:rsidRPr="004B29A3" w:rsidRDefault="00724844" w:rsidP="00BC6D13">
            <w:pPr>
              <w:spacing w:before="0"/>
            </w:pPr>
          </w:p>
        </w:tc>
      </w:tr>
      <w:tr w:rsidR="00724844" w:rsidRPr="004B29A3" w14:paraId="7D5DFD7D" w14:textId="77777777" w:rsidTr="00BC6D13">
        <w:trPr>
          <w:trHeight w:val="397"/>
        </w:trPr>
        <w:tc>
          <w:tcPr>
            <w:tcW w:w="9634" w:type="dxa"/>
            <w:tcBorders>
              <w:top w:val="nil"/>
            </w:tcBorders>
            <w:shd w:val="clear" w:color="auto" w:fill="auto"/>
          </w:tcPr>
          <w:p w14:paraId="6B6784C9" w14:textId="77777777" w:rsidR="00724844" w:rsidRPr="004B29A3" w:rsidRDefault="00724844" w:rsidP="00BC6D13">
            <w:pPr>
              <w:spacing w:before="0"/>
            </w:pPr>
          </w:p>
        </w:tc>
      </w:tr>
      <w:tr w:rsidR="00724844" w:rsidRPr="0096044D" w14:paraId="58FDD4AF" w14:textId="77777777" w:rsidTr="00BC6D13">
        <w:tc>
          <w:tcPr>
            <w:tcW w:w="9634" w:type="dxa"/>
            <w:tcBorders>
              <w:bottom w:val="nil"/>
            </w:tcBorders>
            <w:shd w:val="clear" w:color="auto" w:fill="auto"/>
          </w:tcPr>
          <w:p w14:paraId="6BF2B45A" w14:textId="53C7D638" w:rsidR="00724844" w:rsidRPr="0096044D" w:rsidRDefault="00724844" w:rsidP="00BC6D13">
            <w:pPr>
              <w:pStyle w:val="ListNumber"/>
              <w:numPr>
                <w:ilvl w:val="0"/>
                <w:numId w:val="0"/>
              </w:numPr>
              <w:spacing w:before="320"/>
              <w:rPr>
                <w:b/>
                <w:bCs/>
              </w:rPr>
            </w:pPr>
            <w:r>
              <w:rPr>
                <w:b/>
                <w:bCs/>
              </w:rPr>
              <w:t>Are you reaching the right people?</w:t>
            </w:r>
          </w:p>
        </w:tc>
      </w:tr>
      <w:tr w:rsidR="00724844" w:rsidRPr="004B29A3" w14:paraId="36F88348" w14:textId="77777777" w:rsidTr="00BC6D13">
        <w:trPr>
          <w:trHeight w:val="170"/>
        </w:trPr>
        <w:tc>
          <w:tcPr>
            <w:tcW w:w="9634" w:type="dxa"/>
            <w:tcBorders>
              <w:top w:val="nil"/>
            </w:tcBorders>
            <w:shd w:val="clear" w:color="auto" w:fill="auto"/>
          </w:tcPr>
          <w:p w14:paraId="1CD51E4F" w14:textId="77777777" w:rsidR="00724844" w:rsidRPr="004B29A3" w:rsidRDefault="00724844" w:rsidP="00BC6D13">
            <w:pPr>
              <w:spacing w:before="0"/>
            </w:pPr>
          </w:p>
        </w:tc>
      </w:tr>
      <w:tr w:rsidR="00724844" w:rsidRPr="004B29A3" w14:paraId="546C5353" w14:textId="77777777" w:rsidTr="00BC6D13">
        <w:trPr>
          <w:trHeight w:val="454"/>
        </w:trPr>
        <w:tc>
          <w:tcPr>
            <w:tcW w:w="9634" w:type="dxa"/>
            <w:tcBorders>
              <w:top w:val="nil"/>
            </w:tcBorders>
            <w:shd w:val="clear" w:color="auto" w:fill="auto"/>
          </w:tcPr>
          <w:p w14:paraId="76D13F0A" w14:textId="77777777" w:rsidR="00724844" w:rsidRPr="004B29A3" w:rsidRDefault="00724844" w:rsidP="00BC6D13">
            <w:pPr>
              <w:spacing w:before="0"/>
            </w:pPr>
          </w:p>
        </w:tc>
      </w:tr>
      <w:tr w:rsidR="00724844" w:rsidRPr="004B29A3" w14:paraId="64A08587" w14:textId="77777777" w:rsidTr="00BC6D13">
        <w:trPr>
          <w:trHeight w:val="397"/>
        </w:trPr>
        <w:tc>
          <w:tcPr>
            <w:tcW w:w="9634" w:type="dxa"/>
            <w:tcBorders>
              <w:top w:val="nil"/>
            </w:tcBorders>
            <w:shd w:val="clear" w:color="auto" w:fill="auto"/>
          </w:tcPr>
          <w:p w14:paraId="5AC5782F" w14:textId="77777777" w:rsidR="00724844" w:rsidRPr="004B29A3" w:rsidRDefault="00724844" w:rsidP="00BC6D13">
            <w:pPr>
              <w:spacing w:before="0"/>
            </w:pPr>
          </w:p>
        </w:tc>
      </w:tr>
      <w:tr w:rsidR="00724844" w:rsidRPr="0096044D" w14:paraId="561D2F2C" w14:textId="77777777" w:rsidTr="00BC6D13">
        <w:tc>
          <w:tcPr>
            <w:tcW w:w="9634" w:type="dxa"/>
            <w:tcBorders>
              <w:bottom w:val="nil"/>
            </w:tcBorders>
            <w:shd w:val="clear" w:color="auto" w:fill="auto"/>
          </w:tcPr>
          <w:p w14:paraId="170C837E" w14:textId="0949BE62" w:rsidR="00724844" w:rsidRPr="0096044D" w:rsidRDefault="00724844" w:rsidP="00BC6D13">
            <w:pPr>
              <w:pStyle w:val="ListNumber"/>
              <w:numPr>
                <w:ilvl w:val="0"/>
                <w:numId w:val="0"/>
              </w:numPr>
              <w:spacing w:before="320"/>
              <w:rPr>
                <w:b/>
                <w:bCs/>
              </w:rPr>
            </w:pPr>
            <w:r>
              <w:rPr>
                <w:b/>
                <w:bCs/>
              </w:rPr>
              <w:t>What might success in your branch look like?</w:t>
            </w:r>
          </w:p>
        </w:tc>
      </w:tr>
      <w:tr w:rsidR="00724844" w:rsidRPr="004B29A3" w14:paraId="0CE1ACDD" w14:textId="77777777" w:rsidTr="00BC6D13">
        <w:trPr>
          <w:trHeight w:val="170"/>
        </w:trPr>
        <w:tc>
          <w:tcPr>
            <w:tcW w:w="9634" w:type="dxa"/>
            <w:tcBorders>
              <w:top w:val="nil"/>
            </w:tcBorders>
            <w:shd w:val="clear" w:color="auto" w:fill="auto"/>
          </w:tcPr>
          <w:p w14:paraId="38A77FE1" w14:textId="77777777" w:rsidR="00724844" w:rsidRPr="004B29A3" w:rsidRDefault="00724844" w:rsidP="00BC6D13">
            <w:pPr>
              <w:spacing w:before="0"/>
            </w:pPr>
          </w:p>
        </w:tc>
      </w:tr>
      <w:tr w:rsidR="00724844" w:rsidRPr="004B29A3" w14:paraId="5573FE56" w14:textId="77777777" w:rsidTr="00BC6D13">
        <w:trPr>
          <w:trHeight w:val="454"/>
        </w:trPr>
        <w:tc>
          <w:tcPr>
            <w:tcW w:w="9634" w:type="dxa"/>
            <w:tcBorders>
              <w:top w:val="nil"/>
            </w:tcBorders>
            <w:shd w:val="clear" w:color="auto" w:fill="auto"/>
          </w:tcPr>
          <w:p w14:paraId="48B150C2" w14:textId="77777777" w:rsidR="00724844" w:rsidRPr="004B29A3" w:rsidRDefault="00724844" w:rsidP="00BC6D13">
            <w:pPr>
              <w:spacing w:before="0"/>
            </w:pPr>
          </w:p>
        </w:tc>
      </w:tr>
      <w:tr w:rsidR="00724844" w:rsidRPr="004B29A3" w14:paraId="0609A086" w14:textId="77777777" w:rsidTr="00BC6D13">
        <w:trPr>
          <w:trHeight w:val="397"/>
        </w:trPr>
        <w:tc>
          <w:tcPr>
            <w:tcW w:w="9634" w:type="dxa"/>
            <w:tcBorders>
              <w:top w:val="nil"/>
            </w:tcBorders>
            <w:shd w:val="clear" w:color="auto" w:fill="auto"/>
          </w:tcPr>
          <w:p w14:paraId="5DF11D9B" w14:textId="77777777" w:rsidR="00724844" w:rsidRPr="004B29A3" w:rsidRDefault="00724844" w:rsidP="00BC6D13">
            <w:pPr>
              <w:spacing w:before="0"/>
            </w:pPr>
          </w:p>
        </w:tc>
      </w:tr>
    </w:tbl>
    <w:p w14:paraId="2246F407" w14:textId="77777777" w:rsidR="00724844" w:rsidRPr="00724844" w:rsidRDefault="00724844" w:rsidP="00724844">
      <w:pPr>
        <w:rPr>
          <w:lang w:eastAsia="en-US"/>
        </w:rPr>
      </w:pPr>
    </w:p>
    <w:p w14:paraId="69CFA3D6" w14:textId="77777777" w:rsidR="00724844" w:rsidRDefault="00724844" w:rsidP="003D585C">
      <w:pPr>
        <w:pStyle w:val="Heading2"/>
      </w:pPr>
    </w:p>
    <w:p w14:paraId="012A08E3" w14:textId="77777777" w:rsidR="00724844" w:rsidRDefault="00724844">
      <w:pPr>
        <w:spacing w:before="0" w:after="180" w:line="280" w:lineRule="exact"/>
        <w:rPr>
          <w:b/>
          <w:kern w:val="32"/>
          <w:sz w:val="32"/>
          <w:szCs w:val="22"/>
          <w:lang w:eastAsia="en-US"/>
        </w:rPr>
      </w:pPr>
      <w:r>
        <w:br w:type="page"/>
      </w:r>
    </w:p>
    <w:p w14:paraId="0017AB72" w14:textId="77777777" w:rsidR="005C602A" w:rsidRPr="005C602A" w:rsidRDefault="005C602A" w:rsidP="005C602A">
      <w:pPr>
        <w:pStyle w:val="Heading1"/>
        <w:rPr>
          <w:rStyle w:val="normaltextrun"/>
        </w:rPr>
      </w:pPr>
      <w:bookmarkStart w:id="29" w:name="_Toc181111688"/>
      <w:r w:rsidRPr="005C602A">
        <w:rPr>
          <w:rStyle w:val="normaltextrun"/>
        </w:rPr>
        <w:lastRenderedPageBreak/>
        <w:t>Session 3</w:t>
      </w:r>
      <w:bookmarkEnd w:id="29"/>
    </w:p>
    <w:p w14:paraId="2037721A" w14:textId="7B6D89B1" w:rsidR="005C602A" w:rsidRPr="005C602A" w:rsidRDefault="005C602A" w:rsidP="005C602A">
      <w:pPr>
        <w:pStyle w:val="Heading2"/>
      </w:pPr>
      <w:bookmarkStart w:id="30" w:name="_Toc181111689"/>
      <w:r w:rsidRPr="005C602A">
        <w:rPr>
          <w:rStyle w:val="normaltextrun"/>
        </w:rPr>
        <w:t>How Prospect communications work</w:t>
      </w:r>
      <w:bookmarkEnd w:id="30"/>
      <w:r w:rsidRPr="005C602A">
        <w:rPr>
          <w:rStyle w:val="eop"/>
        </w:rPr>
        <w:t> </w:t>
      </w:r>
    </w:p>
    <w:p w14:paraId="307C9DC5" w14:textId="77777777" w:rsidR="005C602A" w:rsidRDefault="005C602A" w:rsidP="00DD1AC2">
      <w:pPr>
        <w:spacing w:line="276" w:lineRule="auto"/>
        <w:rPr>
          <w:rFonts w:ascii="Segoe UI" w:hAnsi="Segoe UI" w:cs="Segoe UI"/>
          <w:sz w:val="18"/>
          <w:szCs w:val="18"/>
        </w:rPr>
      </w:pPr>
      <w:r>
        <w:rPr>
          <w:rStyle w:val="normaltextrun"/>
        </w:rPr>
        <w:t xml:space="preserve">Prospect is an independent union and is </w:t>
      </w:r>
      <w:r>
        <w:rPr>
          <w:rStyle w:val="normaltextrun"/>
          <w:b/>
          <w:bCs/>
        </w:rPr>
        <w:t>not</w:t>
      </w:r>
      <w:r>
        <w:rPr>
          <w:rStyle w:val="normaltextrun"/>
        </w:rPr>
        <w:t xml:space="preserve"> </w:t>
      </w:r>
      <w:r>
        <w:rPr>
          <w:rStyle w:val="normaltextrun"/>
          <w:b/>
          <w:bCs/>
        </w:rPr>
        <w:t>affiliated</w:t>
      </w:r>
      <w:r>
        <w:rPr>
          <w:rStyle w:val="normaltextrun"/>
        </w:rPr>
        <w:t xml:space="preserve"> to any political party. Its objectives are set out in its rules. It exists to:</w:t>
      </w:r>
      <w:r>
        <w:rPr>
          <w:rStyle w:val="eop"/>
        </w:rPr>
        <w:t> </w:t>
      </w:r>
    </w:p>
    <w:p w14:paraId="37BD4E55" w14:textId="77777777" w:rsidR="005C602A" w:rsidRDefault="005C602A" w:rsidP="00DD1AC2">
      <w:pPr>
        <w:pStyle w:val="ListBullet"/>
        <w:spacing w:line="276" w:lineRule="auto"/>
      </w:pPr>
      <w:r>
        <w:rPr>
          <w:rStyle w:val="normaltextrun"/>
        </w:rPr>
        <w:t>protect and promote members’ interests</w:t>
      </w:r>
      <w:r>
        <w:rPr>
          <w:rStyle w:val="eop"/>
        </w:rPr>
        <w:t> </w:t>
      </w:r>
    </w:p>
    <w:p w14:paraId="7472DC75" w14:textId="77777777" w:rsidR="005C602A" w:rsidRDefault="005C602A" w:rsidP="00DD1AC2">
      <w:pPr>
        <w:pStyle w:val="ListBullet"/>
        <w:spacing w:line="276" w:lineRule="auto"/>
      </w:pPr>
      <w:r>
        <w:rPr>
          <w:rStyle w:val="normaltextrun"/>
        </w:rPr>
        <w:t>maintain and improve their conditions of employment and relations between them and their employer</w:t>
      </w:r>
      <w:r>
        <w:rPr>
          <w:rStyle w:val="eop"/>
        </w:rPr>
        <w:t> </w:t>
      </w:r>
    </w:p>
    <w:p w14:paraId="75805C94" w14:textId="77777777" w:rsidR="005C602A" w:rsidRDefault="005C602A" w:rsidP="00DD1AC2">
      <w:pPr>
        <w:pStyle w:val="ListBullet"/>
        <w:spacing w:line="276" w:lineRule="auto"/>
      </w:pPr>
      <w:r>
        <w:rPr>
          <w:rStyle w:val="normaltextrun"/>
        </w:rPr>
        <w:t>provide and maintain services for the benefit of members.</w:t>
      </w:r>
      <w:r>
        <w:rPr>
          <w:rStyle w:val="eop"/>
        </w:rPr>
        <w:t> </w:t>
      </w:r>
    </w:p>
    <w:p w14:paraId="586C7F24" w14:textId="45B023F2" w:rsidR="005C602A" w:rsidRDefault="005C602A" w:rsidP="00DD1AC2">
      <w:pPr>
        <w:spacing w:line="276" w:lineRule="auto"/>
        <w:rPr>
          <w:rStyle w:val="eop"/>
        </w:rPr>
      </w:pPr>
      <w:r>
        <w:rPr>
          <w:rStyle w:val="normaltextrun"/>
        </w:rPr>
        <w:t xml:space="preserve">As a union is democratic, it </w:t>
      </w:r>
      <w:proofErr w:type="gramStart"/>
      <w:r>
        <w:rPr>
          <w:rStyle w:val="normaltextrun"/>
        </w:rPr>
        <w:t>has to</w:t>
      </w:r>
      <w:proofErr w:type="gramEnd"/>
      <w:r>
        <w:rPr>
          <w:rStyle w:val="normaltextrun"/>
        </w:rPr>
        <w:t xml:space="preserve"> have a structure that makes that possible. The first part of that structure is the branch.</w:t>
      </w:r>
    </w:p>
    <w:p w14:paraId="115FE52A" w14:textId="7A95B504" w:rsidR="005C602A" w:rsidRDefault="005C602A" w:rsidP="005C602A">
      <w:pPr>
        <w:pStyle w:val="Heading2"/>
        <w:rPr>
          <w:rStyle w:val="eop"/>
        </w:rPr>
      </w:pPr>
      <w:bookmarkStart w:id="31" w:name="_Toc181111690"/>
      <w:r w:rsidRPr="005C602A">
        <w:rPr>
          <w:rStyle w:val="eop"/>
        </w:rPr>
        <w:t>How might a branch communicate to its members?</w:t>
      </w:r>
      <w:bookmarkEnd w:id="31"/>
    </w:p>
    <w:p w14:paraId="5C4E52DD" w14:textId="19DE605D" w:rsidR="005C602A" w:rsidRDefault="006207BC" w:rsidP="006207BC">
      <w:pPr>
        <w:spacing w:before="480" w:after="600"/>
        <w:rPr>
          <w:lang w:eastAsia="en-US"/>
        </w:rPr>
      </w:pPr>
      <w:r>
        <w:rPr>
          <w:noProof/>
        </w:rPr>
        <w:drawing>
          <wp:inline distT="0" distB="0" distL="0" distR="0" wp14:anchorId="03239CBE" wp14:editId="6CA2FBD1">
            <wp:extent cx="6043546" cy="2527300"/>
            <wp:effectExtent l="0" t="0" r="1905"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053403" cy="2531422"/>
                    </a:xfrm>
                    <a:prstGeom prst="rect">
                      <a:avLst/>
                    </a:prstGeom>
                  </pic:spPr>
                </pic:pic>
              </a:graphicData>
            </a:graphic>
          </wp:inline>
        </w:drawing>
      </w:r>
    </w:p>
    <w:p w14:paraId="2440FA08" w14:textId="01ECF990" w:rsidR="00DD1AC2" w:rsidRDefault="00DD1AC2" w:rsidP="00DD1AC2">
      <w:pPr>
        <w:spacing w:before="360"/>
        <w:rPr>
          <w:rStyle w:val="normaltextrun"/>
        </w:rPr>
      </w:pPr>
      <w:r>
        <w:rPr>
          <w:rStyle w:val="normaltextrun"/>
        </w:rPr>
        <w:t>A branch is a usually made up of members who work for one employer.</w:t>
      </w:r>
    </w:p>
    <w:p w14:paraId="5E58D648" w14:textId="40887D7A" w:rsidR="00DD1AC2" w:rsidRPr="00DD1AC2" w:rsidRDefault="00DD1AC2" w:rsidP="00DD1AC2">
      <w:pPr>
        <w:pStyle w:val="Heading2"/>
      </w:pPr>
      <w:bookmarkStart w:id="32" w:name="_Toc181111691"/>
      <w:r w:rsidRPr="00DD1AC2">
        <w:rPr>
          <w:rStyle w:val="normaltextrun"/>
        </w:rPr>
        <w:t>Why does it matter what branch you are in?</w:t>
      </w:r>
      <w:bookmarkEnd w:id="32"/>
      <w:r w:rsidRPr="00DD1AC2">
        <w:rPr>
          <w:rStyle w:val="eop"/>
        </w:rPr>
        <w:t> </w:t>
      </w:r>
    </w:p>
    <w:p w14:paraId="112172EF" w14:textId="77777777" w:rsidR="00DD1AC2" w:rsidRDefault="00DD1AC2" w:rsidP="004F6E39">
      <w:pPr>
        <w:spacing w:line="276" w:lineRule="auto"/>
        <w:rPr>
          <w:rFonts w:ascii="Segoe UI" w:hAnsi="Segoe UI" w:cs="Segoe UI"/>
          <w:sz w:val="18"/>
          <w:szCs w:val="18"/>
        </w:rPr>
      </w:pPr>
      <w:r>
        <w:rPr>
          <w:rStyle w:val="normaltextrun"/>
        </w:rPr>
        <w:t>It is very important that members are in the right branch/bargaining unit so that they can speak or vote on issues that affect them. It also means that the union and its reps can better ‘group’ members together and make it easier to help them and deal with issues.</w:t>
      </w:r>
      <w:r>
        <w:rPr>
          <w:rStyle w:val="eop"/>
        </w:rPr>
        <w:t> </w:t>
      </w:r>
    </w:p>
    <w:p w14:paraId="24D63DFF" w14:textId="77777777" w:rsidR="006207BC" w:rsidRDefault="006207BC" w:rsidP="004F6E39">
      <w:pPr>
        <w:spacing w:before="0" w:after="180" w:line="276" w:lineRule="auto"/>
        <w:rPr>
          <w:rStyle w:val="normaltextrun"/>
          <w:b/>
          <w:kern w:val="32"/>
          <w:sz w:val="32"/>
          <w:szCs w:val="22"/>
          <w:lang w:eastAsia="en-US"/>
        </w:rPr>
      </w:pPr>
      <w:r>
        <w:rPr>
          <w:rStyle w:val="normaltextrun"/>
        </w:rPr>
        <w:br w:type="page"/>
      </w:r>
    </w:p>
    <w:p w14:paraId="0C610A47" w14:textId="3B116180" w:rsidR="00DD1AC2" w:rsidRPr="00DA16A7" w:rsidRDefault="00DD1AC2" w:rsidP="00193908">
      <w:pPr>
        <w:pStyle w:val="Heading2"/>
        <w:spacing w:line="276" w:lineRule="auto"/>
      </w:pPr>
      <w:bookmarkStart w:id="33" w:name="_Toc181111692"/>
      <w:r w:rsidRPr="00DA16A7">
        <w:rPr>
          <w:rStyle w:val="normaltextrun"/>
        </w:rPr>
        <w:lastRenderedPageBreak/>
        <w:t>What communications happen when a new member joins Prospect?</w:t>
      </w:r>
      <w:bookmarkEnd w:id="33"/>
      <w:r w:rsidRPr="00DA16A7">
        <w:rPr>
          <w:rStyle w:val="eop"/>
        </w:rPr>
        <w:t> </w:t>
      </w:r>
    </w:p>
    <w:p w14:paraId="01D402F0" w14:textId="77777777" w:rsidR="00DD1AC2" w:rsidRDefault="00DD1AC2" w:rsidP="00193908">
      <w:pPr>
        <w:spacing w:line="276" w:lineRule="auto"/>
        <w:rPr>
          <w:rFonts w:ascii="Segoe UI" w:hAnsi="Segoe UI" w:cs="Segoe UI"/>
          <w:sz w:val="18"/>
          <w:szCs w:val="18"/>
        </w:rPr>
      </w:pPr>
      <w:r>
        <w:rPr>
          <w:rStyle w:val="normaltextrun"/>
        </w:rPr>
        <w:t>A new member is put into the appropriate branch. </w:t>
      </w:r>
      <w:r>
        <w:rPr>
          <w:rStyle w:val="eop"/>
        </w:rPr>
        <w:t> </w:t>
      </w:r>
    </w:p>
    <w:p w14:paraId="3D816D0E" w14:textId="77777777" w:rsidR="00DD1AC2" w:rsidRPr="0053182C" w:rsidRDefault="00DD1AC2" w:rsidP="00193908">
      <w:pPr>
        <w:pStyle w:val="ListBullet"/>
        <w:spacing w:line="276" w:lineRule="auto"/>
      </w:pPr>
      <w:r w:rsidRPr="0053182C">
        <w:rPr>
          <w:rStyle w:val="normaltextrun"/>
        </w:rPr>
        <w:t>What do they receive? </w:t>
      </w:r>
      <w:r w:rsidRPr="0053182C">
        <w:rPr>
          <w:rStyle w:val="eop"/>
        </w:rPr>
        <w:t> </w:t>
      </w:r>
    </w:p>
    <w:p w14:paraId="294190F3" w14:textId="77777777" w:rsidR="00DD1AC2" w:rsidRPr="0053182C" w:rsidRDefault="00DD1AC2" w:rsidP="00193908">
      <w:pPr>
        <w:pStyle w:val="ListBullet"/>
        <w:spacing w:line="276" w:lineRule="auto"/>
      </w:pPr>
      <w:r w:rsidRPr="0053182C">
        <w:rPr>
          <w:rStyle w:val="normaltextrun"/>
        </w:rPr>
        <w:t>How do we know we have a new member?</w:t>
      </w:r>
      <w:r w:rsidRPr="0053182C">
        <w:rPr>
          <w:rStyle w:val="eop"/>
        </w:rPr>
        <w:t> </w:t>
      </w:r>
    </w:p>
    <w:p w14:paraId="5362831B" w14:textId="77777777" w:rsidR="00DD1AC2" w:rsidRPr="0053182C" w:rsidRDefault="00DD1AC2" w:rsidP="00193908">
      <w:pPr>
        <w:pStyle w:val="ListBullet"/>
        <w:spacing w:line="276" w:lineRule="auto"/>
      </w:pPr>
      <w:r w:rsidRPr="0053182C">
        <w:rPr>
          <w:rStyle w:val="normaltextrun"/>
        </w:rPr>
        <w:t>What do you need to know from members?</w:t>
      </w:r>
      <w:r w:rsidRPr="0053182C">
        <w:rPr>
          <w:rStyle w:val="eop"/>
        </w:rPr>
        <w:t> </w:t>
      </w:r>
    </w:p>
    <w:p w14:paraId="054C91EE" w14:textId="77777777" w:rsidR="00DD1AC2" w:rsidRPr="0053182C" w:rsidRDefault="00DD1AC2" w:rsidP="00193908">
      <w:pPr>
        <w:pStyle w:val="ListBullet"/>
        <w:spacing w:line="276" w:lineRule="auto"/>
      </w:pPr>
      <w:r w:rsidRPr="0053182C">
        <w:rPr>
          <w:rStyle w:val="normaltextrun"/>
        </w:rPr>
        <w:t>How can you get this information?</w:t>
      </w:r>
      <w:r w:rsidRPr="0053182C">
        <w:rPr>
          <w:rStyle w:val="eop"/>
        </w:rPr>
        <w:t> </w:t>
      </w:r>
    </w:p>
    <w:p w14:paraId="6587193F" w14:textId="77777777" w:rsidR="00DD1AC2" w:rsidRPr="0053182C" w:rsidRDefault="00DD1AC2" w:rsidP="00193908">
      <w:pPr>
        <w:pStyle w:val="ListBullet"/>
        <w:spacing w:line="276" w:lineRule="auto"/>
      </w:pPr>
      <w:r w:rsidRPr="0053182C">
        <w:rPr>
          <w:rStyle w:val="normaltextrun"/>
        </w:rPr>
        <w:t>What will be your ‘foghorn message’ to member to get them to engage?</w:t>
      </w:r>
      <w:r w:rsidRPr="0053182C">
        <w:rPr>
          <w:rStyle w:val="eop"/>
        </w:rPr>
        <w:t> </w:t>
      </w:r>
    </w:p>
    <w:p w14:paraId="0AE07229" w14:textId="7DB33C3B" w:rsidR="00DD1AC2" w:rsidRPr="0053182C" w:rsidRDefault="00DD1AC2" w:rsidP="00193908">
      <w:pPr>
        <w:pStyle w:val="ListBullet"/>
        <w:spacing w:line="276" w:lineRule="auto"/>
        <w:rPr>
          <w:rStyle w:val="eop"/>
        </w:rPr>
      </w:pPr>
      <w:r w:rsidRPr="0053182C">
        <w:rPr>
          <w:rStyle w:val="normaltextrun"/>
        </w:rPr>
        <w:t>How can members contribute?</w:t>
      </w:r>
      <w:r w:rsidRPr="0053182C">
        <w:rPr>
          <w:rStyle w:val="eop"/>
        </w:rPr>
        <w:t> </w:t>
      </w:r>
    </w:p>
    <w:p w14:paraId="7D0C4B81" w14:textId="5DF53D8F" w:rsidR="00D77742" w:rsidRPr="0053182C" w:rsidRDefault="00D77742" w:rsidP="00193908">
      <w:pPr>
        <w:pStyle w:val="ListBullet"/>
        <w:spacing w:line="276" w:lineRule="auto"/>
        <w:rPr>
          <w:rStyle w:val="eop"/>
        </w:rPr>
      </w:pPr>
      <w:r w:rsidRPr="0053182C">
        <w:rPr>
          <w:rStyle w:val="eop"/>
        </w:rPr>
        <w:t xml:space="preserve">Members can manage their </w:t>
      </w:r>
      <w:r w:rsidR="00344D7B" w:rsidRPr="0053182C">
        <w:rPr>
          <w:rStyle w:val="eop"/>
        </w:rPr>
        <w:t>communications preference</w:t>
      </w:r>
    </w:p>
    <w:p w14:paraId="4F9607D4" w14:textId="343529EF" w:rsidR="00DA16A7" w:rsidRPr="00005CB5" w:rsidRDefault="00DA16A7" w:rsidP="00193908">
      <w:pPr>
        <w:spacing w:line="276" w:lineRule="auto"/>
        <w:rPr>
          <w:rStyle w:val="eop"/>
        </w:rPr>
      </w:pPr>
      <w:r w:rsidRPr="00005CB5">
        <w:rPr>
          <w:rStyle w:val="eop"/>
        </w:rPr>
        <w:t>Prospect is one of the country’s fastest growing trade unions. We only grow because of the hard</w:t>
      </w:r>
      <w:r>
        <w:rPr>
          <w:rStyle w:val="eop"/>
        </w:rPr>
        <w:t xml:space="preserve"> </w:t>
      </w:r>
      <w:r w:rsidRPr="00005CB5">
        <w:rPr>
          <w:rStyle w:val="eop"/>
        </w:rPr>
        <w:t>work of reps in all our branches to recruit new members. Once members have joined, one of the</w:t>
      </w:r>
      <w:r>
        <w:rPr>
          <w:rStyle w:val="eop"/>
        </w:rPr>
        <w:t xml:space="preserve"> </w:t>
      </w:r>
      <w:r w:rsidRPr="00005CB5">
        <w:rPr>
          <w:rStyle w:val="eop"/>
        </w:rPr>
        <w:t>most important activities is to welcome new members to the branch.</w:t>
      </w:r>
    </w:p>
    <w:p w14:paraId="3C068EF6" w14:textId="77777777" w:rsidR="00DA16A7" w:rsidRPr="001269F0" w:rsidRDefault="00DA16A7" w:rsidP="00193908">
      <w:pPr>
        <w:pStyle w:val="Heading2"/>
        <w:spacing w:line="276" w:lineRule="auto"/>
        <w:rPr>
          <w:rStyle w:val="eop"/>
        </w:rPr>
      </w:pPr>
      <w:bookmarkStart w:id="34" w:name="_Toc181111693"/>
      <w:r w:rsidRPr="001269F0">
        <w:rPr>
          <w:rStyle w:val="eop"/>
        </w:rPr>
        <w:t>Welcoming new members</w:t>
      </w:r>
      <w:bookmarkEnd w:id="34"/>
    </w:p>
    <w:p w14:paraId="49B71E3E" w14:textId="296C5506" w:rsidR="00DA16A7" w:rsidRPr="001269F0" w:rsidRDefault="00DA16A7" w:rsidP="00193908">
      <w:pPr>
        <w:pStyle w:val="Heading3"/>
        <w:spacing w:line="276" w:lineRule="auto"/>
        <w:rPr>
          <w:rStyle w:val="eop"/>
        </w:rPr>
      </w:pPr>
      <w:r w:rsidRPr="001269F0">
        <w:rPr>
          <w:rStyle w:val="eop"/>
        </w:rPr>
        <w:t>Why do we welcome new members?</w:t>
      </w:r>
    </w:p>
    <w:p w14:paraId="2D4DFBC6" w14:textId="77777777" w:rsidR="00DA16A7" w:rsidRDefault="00DA16A7" w:rsidP="00193908">
      <w:pPr>
        <w:spacing w:line="276" w:lineRule="auto"/>
        <w:rPr>
          <w:rStyle w:val="eop"/>
        </w:rPr>
      </w:pPr>
      <w:r w:rsidRPr="00005CB5">
        <w:rPr>
          <w:rStyle w:val="eop"/>
        </w:rPr>
        <w:t>New members are often still forming their opinions of the union.</w:t>
      </w:r>
    </w:p>
    <w:p w14:paraId="2770BC91" w14:textId="0F0E8049" w:rsidR="00DA16A7" w:rsidRPr="00005CB5" w:rsidRDefault="00DA16A7" w:rsidP="00193908">
      <w:pPr>
        <w:spacing w:line="276" w:lineRule="auto"/>
        <w:rPr>
          <w:rStyle w:val="eop"/>
        </w:rPr>
      </w:pPr>
      <w:r w:rsidRPr="00005CB5">
        <w:rPr>
          <w:rStyle w:val="eop"/>
        </w:rPr>
        <w:t>A warm welcome affirms members’ desire to be part of something positive. This initial contact is</w:t>
      </w:r>
      <w:r>
        <w:rPr>
          <w:rStyle w:val="eop"/>
        </w:rPr>
        <w:t xml:space="preserve"> </w:t>
      </w:r>
      <w:r w:rsidRPr="00005CB5">
        <w:rPr>
          <w:rStyle w:val="eop"/>
        </w:rPr>
        <w:t>likely to give new members a good first impression, allow them to put a face to the union and to</w:t>
      </w:r>
      <w:r>
        <w:rPr>
          <w:rStyle w:val="eop"/>
        </w:rPr>
        <w:t xml:space="preserve"> </w:t>
      </w:r>
      <w:r w:rsidRPr="00005CB5">
        <w:rPr>
          <w:rStyle w:val="eop"/>
        </w:rPr>
        <w:t>share any concerns - all of which increase the chances they will remain a member in the</w:t>
      </w:r>
      <w:r>
        <w:rPr>
          <w:rStyle w:val="eop"/>
        </w:rPr>
        <w:t xml:space="preserve"> </w:t>
      </w:r>
      <w:r w:rsidRPr="00005CB5">
        <w:rPr>
          <w:rStyle w:val="eop"/>
        </w:rPr>
        <w:t>longer term.</w:t>
      </w:r>
    </w:p>
    <w:p w14:paraId="60232EEB" w14:textId="2B1BE956" w:rsidR="00DA16A7" w:rsidRDefault="00DA16A7" w:rsidP="00193908">
      <w:pPr>
        <w:spacing w:line="276" w:lineRule="auto"/>
        <w:rPr>
          <w:rStyle w:val="eop"/>
        </w:rPr>
      </w:pPr>
      <w:r w:rsidRPr="00005CB5">
        <w:rPr>
          <w:rStyle w:val="eop"/>
        </w:rPr>
        <w:t>Of course, building relationships offers the chance to spot members who want to do more in</w:t>
      </w:r>
      <w:r>
        <w:rPr>
          <w:rStyle w:val="eop"/>
        </w:rPr>
        <w:t xml:space="preserve"> </w:t>
      </w:r>
      <w:r w:rsidRPr="00005CB5">
        <w:rPr>
          <w:rStyle w:val="eop"/>
        </w:rPr>
        <w:t>the union – they may be happy to share information with colleagues and that’s one of the first</w:t>
      </w:r>
      <w:r>
        <w:rPr>
          <w:rStyle w:val="eop"/>
        </w:rPr>
        <w:t xml:space="preserve"> </w:t>
      </w:r>
      <w:r w:rsidRPr="00005CB5">
        <w:rPr>
          <w:rStyle w:val="eop"/>
        </w:rPr>
        <w:t>steps to becoming a rep in future.</w:t>
      </w:r>
    </w:p>
    <w:p w14:paraId="35EDB1BD" w14:textId="1803D737" w:rsidR="00DA16A7" w:rsidRDefault="00DA16A7" w:rsidP="00193908">
      <w:pPr>
        <w:spacing w:line="276" w:lineRule="auto"/>
        <w:rPr>
          <w:rStyle w:val="eop"/>
        </w:rPr>
      </w:pPr>
      <w:r w:rsidRPr="00005CB5">
        <w:rPr>
          <w:rStyle w:val="eop"/>
        </w:rPr>
        <w:t>New members may have valuable or new skills that a branch can use. New members are often</w:t>
      </w:r>
      <w:r>
        <w:rPr>
          <w:rStyle w:val="eop"/>
        </w:rPr>
        <w:t xml:space="preserve"> </w:t>
      </w:r>
      <w:r w:rsidRPr="00005CB5">
        <w:rPr>
          <w:rStyle w:val="eop"/>
        </w:rPr>
        <w:t>the most enthusiastic and some bring valuable or new skills to the branch. We find that some of</w:t>
      </w:r>
      <w:r>
        <w:rPr>
          <w:rStyle w:val="eop"/>
        </w:rPr>
        <w:t xml:space="preserve"> </w:t>
      </w:r>
      <w:r w:rsidRPr="00005CB5">
        <w:rPr>
          <w:rStyle w:val="eop"/>
        </w:rPr>
        <w:t>our best recruiters under our Member Recruit Member scheme are new members.</w:t>
      </w:r>
    </w:p>
    <w:p w14:paraId="77AD97E2" w14:textId="77777777" w:rsidR="00DA16A7" w:rsidRPr="00DA16A7" w:rsidRDefault="00DA16A7" w:rsidP="00193908">
      <w:pPr>
        <w:pStyle w:val="Heading3"/>
        <w:spacing w:line="276" w:lineRule="auto"/>
        <w:rPr>
          <w:rStyle w:val="eop"/>
        </w:rPr>
      </w:pPr>
      <w:r w:rsidRPr="00DA16A7">
        <w:rPr>
          <w:rStyle w:val="eop"/>
        </w:rPr>
        <w:t>How can I find out who my new members are?</w:t>
      </w:r>
    </w:p>
    <w:p w14:paraId="3A43E6CA" w14:textId="563F3F95" w:rsidR="00DA16A7" w:rsidRDefault="00DA16A7" w:rsidP="00193908">
      <w:pPr>
        <w:spacing w:line="276" w:lineRule="auto"/>
        <w:rPr>
          <w:rStyle w:val="eop"/>
        </w:rPr>
      </w:pPr>
      <w:r w:rsidRPr="00005CB5">
        <w:rPr>
          <w:rStyle w:val="eop"/>
        </w:rPr>
        <w:t xml:space="preserve">The Prospect </w:t>
      </w:r>
      <w:proofErr w:type="spellStart"/>
      <w:r w:rsidRPr="00005CB5">
        <w:rPr>
          <w:rStyle w:val="eop"/>
        </w:rPr>
        <w:t>eBranch</w:t>
      </w:r>
      <w:proofErr w:type="spellEnd"/>
      <w:r w:rsidRPr="00005CB5">
        <w:rPr>
          <w:rStyle w:val="eop"/>
        </w:rPr>
        <w:t xml:space="preserve"> system lets you generate a list of members who have joined in the last</w:t>
      </w:r>
      <w:r>
        <w:rPr>
          <w:rStyle w:val="eop"/>
        </w:rPr>
        <w:t xml:space="preserve"> </w:t>
      </w:r>
      <w:r w:rsidRPr="00005CB5">
        <w:rPr>
          <w:rStyle w:val="eop"/>
        </w:rPr>
        <w:t>three months. You can set a reminder every quarter to generate this list.</w:t>
      </w:r>
    </w:p>
    <w:p w14:paraId="585DAD90" w14:textId="77777777" w:rsidR="00DA16A7" w:rsidRPr="00DA16A7" w:rsidRDefault="00DA16A7" w:rsidP="00193908">
      <w:pPr>
        <w:pStyle w:val="Heading3"/>
        <w:spacing w:line="276" w:lineRule="auto"/>
        <w:rPr>
          <w:rStyle w:val="eop"/>
        </w:rPr>
      </w:pPr>
      <w:r w:rsidRPr="00DA16A7">
        <w:rPr>
          <w:rStyle w:val="eop"/>
        </w:rPr>
        <w:t>How can I contact new members?</w:t>
      </w:r>
    </w:p>
    <w:p w14:paraId="1CD84A14" w14:textId="77777777" w:rsidR="00DA16A7" w:rsidRPr="00005CB5" w:rsidRDefault="00DA16A7" w:rsidP="00193908">
      <w:pPr>
        <w:spacing w:line="276" w:lineRule="auto"/>
        <w:rPr>
          <w:rStyle w:val="eop"/>
        </w:rPr>
      </w:pPr>
      <w:r w:rsidRPr="00005CB5">
        <w:rPr>
          <w:rStyle w:val="eop"/>
        </w:rPr>
        <w:t>New members receive a welcome email shortly after they join from the membership department.</w:t>
      </w:r>
    </w:p>
    <w:p w14:paraId="309E8FCC" w14:textId="77777777" w:rsidR="00DA16A7" w:rsidRPr="00005CB5" w:rsidRDefault="00DA16A7" w:rsidP="00193908">
      <w:pPr>
        <w:spacing w:line="276" w:lineRule="auto"/>
        <w:rPr>
          <w:rStyle w:val="eop"/>
        </w:rPr>
      </w:pPr>
      <w:r w:rsidRPr="00005CB5">
        <w:rPr>
          <w:rStyle w:val="eop"/>
        </w:rPr>
        <w:t>It’s vital that branches welcome their new members too because:</w:t>
      </w:r>
    </w:p>
    <w:p w14:paraId="57C24F45" w14:textId="41E91B7E" w:rsidR="00DA16A7" w:rsidRPr="00200959" w:rsidRDefault="00DA16A7" w:rsidP="00193908">
      <w:pPr>
        <w:pStyle w:val="ListBullet"/>
        <w:spacing w:line="276" w:lineRule="auto"/>
        <w:rPr>
          <w:rStyle w:val="eop"/>
        </w:rPr>
      </w:pPr>
      <w:r w:rsidRPr="00200959">
        <w:rPr>
          <w:rStyle w:val="eop"/>
        </w:rPr>
        <w:t>Many members join to know about what is happening in their workplace. They can bring insight and influence.</w:t>
      </w:r>
    </w:p>
    <w:p w14:paraId="30ECA976" w14:textId="28FDDF3C" w:rsidR="00DA16A7" w:rsidRPr="00200959" w:rsidRDefault="00DA16A7" w:rsidP="00193908">
      <w:pPr>
        <w:pStyle w:val="ListBullet"/>
        <w:spacing w:line="276" w:lineRule="auto"/>
        <w:rPr>
          <w:rStyle w:val="eop"/>
        </w:rPr>
      </w:pPr>
      <w:r w:rsidRPr="00200959">
        <w:rPr>
          <w:rStyle w:val="eop"/>
        </w:rPr>
        <w:lastRenderedPageBreak/>
        <w:t>A standard email is quite impersonal. Branches and reps can tailor their communications to local circumstances and encourage a two-way conversation.</w:t>
      </w:r>
    </w:p>
    <w:p w14:paraId="3F617843" w14:textId="2928934F" w:rsidR="00DA16A7" w:rsidRDefault="00DA16A7" w:rsidP="00193908">
      <w:pPr>
        <w:spacing w:line="276" w:lineRule="auto"/>
        <w:rPr>
          <w:rStyle w:val="eop"/>
        </w:rPr>
      </w:pPr>
      <w:r w:rsidRPr="00005CB5">
        <w:rPr>
          <w:rStyle w:val="eop"/>
        </w:rPr>
        <w:t xml:space="preserve">There </w:t>
      </w:r>
      <w:proofErr w:type="gramStart"/>
      <w:r w:rsidRPr="00005CB5">
        <w:rPr>
          <w:rStyle w:val="eop"/>
        </w:rPr>
        <w:t>is</w:t>
      </w:r>
      <w:proofErr w:type="gramEnd"/>
      <w:r w:rsidRPr="00005CB5">
        <w:rPr>
          <w:rStyle w:val="eop"/>
        </w:rPr>
        <w:t xml:space="preserve"> no one-size fits all approach to communicating with new members. Branches develop</w:t>
      </w:r>
      <w:r>
        <w:rPr>
          <w:rStyle w:val="eop"/>
        </w:rPr>
        <w:t xml:space="preserve"> </w:t>
      </w:r>
      <w:r w:rsidRPr="00005CB5">
        <w:rPr>
          <w:rStyle w:val="eop"/>
        </w:rPr>
        <w:t>their own approach depending on their size, the areas they work in, the number of workplaces</w:t>
      </w:r>
      <w:r>
        <w:rPr>
          <w:rStyle w:val="eop"/>
        </w:rPr>
        <w:t xml:space="preserve"> </w:t>
      </w:r>
      <w:r w:rsidRPr="00005CB5">
        <w:rPr>
          <w:rStyle w:val="eop"/>
        </w:rPr>
        <w:t xml:space="preserve">they cover and what works well for their </w:t>
      </w:r>
      <w:proofErr w:type="gramStart"/>
      <w:r w:rsidRPr="00005CB5">
        <w:rPr>
          <w:rStyle w:val="eop"/>
        </w:rPr>
        <w:t>particular are</w:t>
      </w:r>
      <w:proofErr w:type="gramEnd"/>
    </w:p>
    <w:p w14:paraId="05A54420" w14:textId="7C35C7E5" w:rsidR="00DA16A7" w:rsidRDefault="00DA16A7" w:rsidP="00193908">
      <w:pPr>
        <w:spacing w:line="276" w:lineRule="auto"/>
        <w:rPr>
          <w:rStyle w:val="eop"/>
        </w:rPr>
      </w:pPr>
      <w:r>
        <w:rPr>
          <w:rStyle w:val="eop"/>
        </w:rPr>
        <w:t xml:space="preserve">More guidance on the resource page </w:t>
      </w:r>
      <w:hyperlink r:id="rId30">
        <w:r w:rsidR="00095DB3" w:rsidRPr="275A8AC8">
          <w:rPr>
            <w:rStyle w:val="Hyperlink"/>
            <w:rFonts w:eastAsia="Arial"/>
            <w:color w:val="00AB79"/>
          </w:rPr>
          <w:t>Tips for reps: A practical guide to branch communications</w:t>
        </w:r>
      </w:hyperlink>
      <w:r w:rsidR="00095DB3">
        <w:rPr>
          <w:rStyle w:val="Hyperlink"/>
          <w:rFonts w:eastAsia="Arial"/>
          <w:color w:val="00AB79"/>
        </w:rPr>
        <w:t>.</w:t>
      </w:r>
    </w:p>
    <w:p w14:paraId="7DDEAE00" w14:textId="77777777" w:rsidR="004F6E39" w:rsidRDefault="004F6E39" w:rsidP="00193908">
      <w:pPr>
        <w:pStyle w:val="Heading2"/>
        <w:spacing w:line="276" w:lineRule="auto"/>
      </w:pPr>
      <w:bookmarkStart w:id="35" w:name="_Toc57297837"/>
      <w:r>
        <w:br w:type="page"/>
      </w:r>
    </w:p>
    <w:p w14:paraId="78B6D960" w14:textId="3E848B3E" w:rsidR="00DD1AC2" w:rsidRDefault="00DD1AC2" w:rsidP="00193908">
      <w:pPr>
        <w:pStyle w:val="Heading2"/>
        <w:spacing w:line="276" w:lineRule="auto"/>
      </w:pPr>
      <w:bookmarkStart w:id="36" w:name="_Toc181111694"/>
      <w:r>
        <w:lastRenderedPageBreak/>
        <w:t>Branch reps</w:t>
      </w:r>
      <w:bookmarkEnd w:id="35"/>
      <w:bookmarkEnd w:id="36"/>
    </w:p>
    <w:p w14:paraId="19BE33CF" w14:textId="72D8A89F" w:rsidR="00DD1AC2" w:rsidRDefault="00DD1AC2" w:rsidP="00193908">
      <w:pPr>
        <w:spacing w:line="276" w:lineRule="auto"/>
      </w:pPr>
      <w:r>
        <w:t xml:space="preserve">Under the union’s rules, a branch </w:t>
      </w:r>
      <w:proofErr w:type="gramStart"/>
      <w:r>
        <w:t>has to</w:t>
      </w:r>
      <w:proofErr w:type="gramEnd"/>
      <w:r>
        <w:t xml:space="preserve"> elect a </w:t>
      </w:r>
      <w:r w:rsidRPr="00183359">
        <w:rPr>
          <w:b/>
        </w:rPr>
        <w:t>president or chair</w:t>
      </w:r>
      <w:r>
        <w:t xml:space="preserve"> </w:t>
      </w:r>
      <w:r w:rsidR="00FB6EA5">
        <w:t>(or Conve</w:t>
      </w:r>
      <w:r w:rsidR="00CC2827">
        <w:t xml:space="preserve">nor) </w:t>
      </w:r>
      <w:r>
        <w:t>responsible for:</w:t>
      </w:r>
    </w:p>
    <w:p w14:paraId="30D65076" w14:textId="77777777" w:rsidR="00DD1AC2" w:rsidRDefault="00DD1AC2" w:rsidP="00193908">
      <w:pPr>
        <w:pStyle w:val="ListBullet"/>
        <w:spacing w:line="276" w:lineRule="auto"/>
      </w:pPr>
      <w:r>
        <w:t>the proper conduct of any branch meeting</w:t>
      </w:r>
    </w:p>
    <w:p w14:paraId="28D9848D" w14:textId="77777777" w:rsidR="00DD1AC2" w:rsidRDefault="00DD1AC2" w:rsidP="00193908">
      <w:pPr>
        <w:pStyle w:val="ListBullet"/>
        <w:spacing w:line="276" w:lineRule="auto"/>
      </w:pPr>
      <w:r>
        <w:t>ensuring that business is kept moving and every member gets a chance to speak if they want to</w:t>
      </w:r>
    </w:p>
    <w:p w14:paraId="3BBEEC37" w14:textId="77777777" w:rsidR="00DD1AC2" w:rsidRDefault="00DD1AC2" w:rsidP="00193908">
      <w:pPr>
        <w:pStyle w:val="ListBullet"/>
        <w:spacing w:line="276" w:lineRule="auto"/>
      </w:pPr>
      <w:r>
        <w:t>clarifying that clear decisions are reached and recorded.</w:t>
      </w:r>
    </w:p>
    <w:p w14:paraId="2678CF67" w14:textId="77777777" w:rsidR="00DD1AC2" w:rsidRDefault="00DD1AC2" w:rsidP="00193908">
      <w:pPr>
        <w:spacing w:line="276" w:lineRule="auto"/>
      </w:pPr>
      <w:r>
        <w:t xml:space="preserve">Another role needed under union rules is a </w:t>
      </w:r>
      <w:r w:rsidRPr="00183359">
        <w:rPr>
          <w:b/>
        </w:rPr>
        <w:t>secretary</w:t>
      </w:r>
      <w:r>
        <w:t>, whose duties include:</w:t>
      </w:r>
    </w:p>
    <w:p w14:paraId="03B95898" w14:textId="77777777" w:rsidR="00DD1AC2" w:rsidRDefault="00DD1AC2" w:rsidP="00193908">
      <w:pPr>
        <w:pStyle w:val="ListBullet"/>
        <w:spacing w:line="276" w:lineRule="auto"/>
      </w:pPr>
      <w:r>
        <w:t>calling branch conferences or annual general meetings (AGM) or any other branch meeting and making the arrangements</w:t>
      </w:r>
    </w:p>
    <w:p w14:paraId="78887F34" w14:textId="77777777" w:rsidR="00DD1AC2" w:rsidRDefault="00DD1AC2" w:rsidP="00193908">
      <w:pPr>
        <w:pStyle w:val="ListBullet"/>
        <w:spacing w:line="276" w:lineRule="auto"/>
      </w:pPr>
      <w:r>
        <w:t>preparing and circulating agendas, minutes and action lists</w:t>
      </w:r>
    </w:p>
    <w:p w14:paraId="2784F2BE" w14:textId="77777777" w:rsidR="00DD1AC2" w:rsidRDefault="00DD1AC2" w:rsidP="00193908">
      <w:pPr>
        <w:pStyle w:val="ListBullet"/>
        <w:spacing w:line="276" w:lineRule="auto"/>
      </w:pPr>
      <w:r>
        <w:t>being the conduit between the branch and Prospect as a whole</w:t>
      </w:r>
    </w:p>
    <w:p w14:paraId="32611873" w14:textId="77777777" w:rsidR="00DD1AC2" w:rsidRDefault="00DD1AC2" w:rsidP="00193908">
      <w:pPr>
        <w:pStyle w:val="ListBullet"/>
        <w:spacing w:line="276" w:lineRule="auto"/>
      </w:pPr>
      <w:r>
        <w:t>maintaining branch records.</w:t>
      </w:r>
    </w:p>
    <w:p w14:paraId="51F3BACF" w14:textId="77777777" w:rsidR="00DD1AC2" w:rsidRDefault="00DD1AC2" w:rsidP="00193908">
      <w:pPr>
        <w:spacing w:line="276" w:lineRule="auto"/>
      </w:pPr>
      <w:r>
        <w:t xml:space="preserve">To protect members’ data and to avoid sending out emails that members may not be interested in, Prospect nationally sends </w:t>
      </w:r>
      <w:proofErr w:type="gramStart"/>
      <w:r>
        <w:t>the majority of</w:t>
      </w:r>
      <w:proofErr w:type="gramEnd"/>
      <w:r>
        <w:t xml:space="preserve"> correspondence to branch secretaries. </w:t>
      </w:r>
    </w:p>
    <w:p w14:paraId="0E527889" w14:textId="21FAC423" w:rsidR="00DD1AC2" w:rsidRDefault="00DD1AC2" w:rsidP="00193908">
      <w:pPr>
        <w:spacing w:line="276" w:lineRule="auto"/>
      </w:pPr>
      <w:r>
        <w:t>In smaller branches, the secretary is usually in charge of the membership records; larger branches may have a dedicated membership secretary or organiser.</w:t>
      </w:r>
      <w:r w:rsidR="00754029">
        <w:t xml:space="preserve"> More on the different roles later…</w:t>
      </w:r>
    </w:p>
    <w:p w14:paraId="601AA19C" w14:textId="35F7C8C6" w:rsidR="00DD1AC2" w:rsidRDefault="00DF16B7" w:rsidP="00221B44">
      <w:pPr>
        <w:pStyle w:val="Heading2"/>
      </w:pPr>
      <w:bookmarkStart w:id="37" w:name="_Toc181111695"/>
      <w:r>
        <w:t>Prospect structure of comm</w:t>
      </w:r>
      <w:r w:rsidR="00221B44">
        <w:t>u</w:t>
      </w:r>
      <w:r>
        <w:t>nications</w:t>
      </w:r>
      <w:bookmarkEnd w:id="37"/>
    </w:p>
    <w:p w14:paraId="7A1979C4" w14:textId="0EA04806" w:rsidR="00221B44" w:rsidRPr="00221B44" w:rsidRDefault="006207BC" w:rsidP="000E1141">
      <w:pPr>
        <w:spacing w:before="120"/>
        <w:jc w:val="center"/>
        <w:rPr>
          <w:lang w:eastAsia="en-US"/>
        </w:rPr>
      </w:pPr>
      <w:r>
        <w:rPr>
          <w:noProof/>
        </w:rPr>
        <w:drawing>
          <wp:inline distT="0" distB="0" distL="0" distR="0" wp14:anchorId="2520CF0E" wp14:editId="721CB451">
            <wp:extent cx="5435600" cy="457340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440812" cy="4577788"/>
                    </a:xfrm>
                    <a:prstGeom prst="rect">
                      <a:avLst/>
                    </a:prstGeom>
                    <a:ln>
                      <a:noFill/>
                    </a:ln>
                    <a:extLst>
                      <a:ext uri="{53640926-AAD7-44D8-BBD7-CCE9431645EC}">
                        <a14:shadowObscured xmlns:a14="http://schemas.microsoft.com/office/drawing/2010/main"/>
                      </a:ext>
                    </a:extLst>
                  </pic:spPr>
                </pic:pic>
              </a:graphicData>
            </a:graphic>
          </wp:inline>
        </w:drawing>
      </w:r>
    </w:p>
    <w:p w14:paraId="7863FDEB" w14:textId="30137543" w:rsidR="00221B44" w:rsidRPr="00221B44" w:rsidRDefault="00A1195A" w:rsidP="00221B44">
      <w:pPr>
        <w:pStyle w:val="Heading2"/>
      </w:pPr>
      <w:r>
        <w:rPr>
          <w:rStyle w:val="normaltextrun"/>
        </w:rPr>
        <w:br w:type="page"/>
      </w:r>
      <w:bookmarkStart w:id="38" w:name="_Toc181111696"/>
      <w:r w:rsidR="00221B44" w:rsidRPr="00221B44">
        <w:rPr>
          <w:rStyle w:val="normaltextrun"/>
        </w:rPr>
        <w:lastRenderedPageBreak/>
        <w:t>Support for branches</w:t>
      </w:r>
      <w:bookmarkEnd w:id="38"/>
      <w:r w:rsidR="00221B44" w:rsidRPr="00221B44">
        <w:rPr>
          <w:rStyle w:val="normaltextrun"/>
        </w:rPr>
        <w:t> </w:t>
      </w:r>
      <w:r w:rsidR="00221B44" w:rsidRPr="00221B44">
        <w:rPr>
          <w:rStyle w:val="eop"/>
        </w:rPr>
        <w:t> </w:t>
      </w:r>
    </w:p>
    <w:p w14:paraId="2F1109B9" w14:textId="000DC488" w:rsidR="00221B44" w:rsidRDefault="00221B44" w:rsidP="00221B44">
      <w:pPr>
        <w:spacing w:line="276" w:lineRule="auto"/>
        <w:rPr>
          <w:rFonts w:ascii="Segoe UI" w:hAnsi="Segoe UI" w:cs="Segoe UI"/>
          <w:sz w:val="18"/>
          <w:szCs w:val="18"/>
        </w:rPr>
      </w:pPr>
      <w:r>
        <w:rPr>
          <w:rStyle w:val="normaltextrun"/>
        </w:rPr>
        <w:t xml:space="preserve">Branches can call on Prospect for support. </w:t>
      </w:r>
      <w:r w:rsidR="0023109A">
        <w:rPr>
          <w:rStyle w:val="normaltextrun"/>
        </w:rPr>
        <w:t>Most</w:t>
      </w:r>
      <w:r>
        <w:rPr>
          <w:rStyle w:val="normaltextrun"/>
        </w:rPr>
        <w:t xml:space="preserve"> branch</w:t>
      </w:r>
      <w:r w:rsidR="0023109A">
        <w:rPr>
          <w:rStyle w:val="normaltextrun"/>
        </w:rPr>
        <w:t>es</w:t>
      </w:r>
      <w:r>
        <w:rPr>
          <w:rStyle w:val="normaltextrun"/>
        </w:rPr>
        <w:t xml:space="preserve"> in the union </w:t>
      </w:r>
      <w:proofErr w:type="gramStart"/>
      <w:r>
        <w:rPr>
          <w:rStyle w:val="normaltextrun"/>
        </w:rPr>
        <w:t>has</w:t>
      </w:r>
      <w:proofErr w:type="gramEnd"/>
      <w:r>
        <w:rPr>
          <w:rStyle w:val="normaltextrun"/>
        </w:rPr>
        <w:t xml:space="preserve"> an organiser and a negotiator. These staff have further support from anyone in the comms team. </w:t>
      </w:r>
      <w:r>
        <w:rPr>
          <w:rStyle w:val="eop"/>
        </w:rPr>
        <w:t> </w:t>
      </w:r>
    </w:p>
    <w:p w14:paraId="4EBFFC69" w14:textId="69477BD7" w:rsidR="00221B44" w:rsidRPr="00ED1A22" w:rsidRDefault="00221B44" w:rsidP="00221B44">
      <w:pPr>
        <w:spacing w:line="276" w:lineRule="auto"/>
        <w:rPr>
          <w:rStyle w:val="eop"/>
          <w:color w:val="000000" w:themeColor="text1"/>
        </w:rPr>
      </w:pPr>
      <w:r w:rsidRPr="00ED1A22">
        <w:rPr>
          <w:rStyle w:val="normaltextrun"/>
          <w:color w:val="000000" w:themeColor="text1"/>
        </w:rPr>
        <w:t xml:space="preserve">If you’re looking for a specific task/resource. Here is an overview of </w:t>
      </w:r>
      <w:r w:rsidR="0023109A" w:rsidRPr="00ED1A22">
        <w:rPr>
          <w:rStyle w:val="normaltextrun"/>
          <w:color w:val="000000" w:themeColor="text1"/>
        </w:rPr>
        <w:t>what</w:t>
      </w:r>
      <w:r w:rsidRPr="00ED1A22">
        <w:rPr>
          <w:rStyle w:val="normaltextrun"/>
          <w:color w:val="000000" w:themeColor="text1"/>
        </w:rPr>
        <w:t xml:space="preserve"> the comms team cover. Please ask your organiser to help find the right area to assist you and your branch.</w:t>
      </w:r>
      <w:r w:rsidRPr="00ED1A22">
        <w:rPr>
          <w:rStyle w:val="eop"/>
          <w:color w:val="000000" w:themeColor="text1"/>
        </w:rPr>
        <w:t> </w:t>
      </w:r>
    </w:p>
    <w:p w14:paraId="1FCBE89D" w14:textId="6D1BCE4A" w:rsidR="00221B44" w:rsidRDefault="00221B44" w:rsidP="00A1195A">
      <w:pPr>
        <w:spacing w:before="600" w:line="276" w:lineRule="auto"/>
        <w:rPr>
          <w:rFonts w:ascii="Segoe UI" w:hAnsi="Segoe UI" w:cs="Segoe UI"/>
          <w:sz w:val="18"/>
          <w:szCs w:val="18"/>
        </w:rPr>
      </w:pPr>
      <w:r w:rsidRPr="00FE40D6">
        <w:rPr>
          <w:noProof/>
        </w:rPr>
        <w:drawing>
          <wp:inline distT="0" distB="0" distL="0" distR="0" wp14:anchorId="5EC5D16F" wp14:editId="5C168459">
            <wp:extent cx="6056159" cy="5803900"/>
            <wp:effectExtent l="0" t="114300" r="1905" b="1143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BDA752F" w14:textId="5BBD92B9" w:rsidR="00DA0A77" w:rsidRPr="00A1195A" w:rsidRDefault="00F56EA4" w:rsidP="009A2816">
      <w:pPr>
        <w:pStyle w:val="Heading1"/>
        <w:rPr>
          <w:rStyle w:val="normaltextrun"/>
        </w:rPr>
      </w:pPr>
      <w:r>
        <w:rPr>
          <w:sz w:val="48"/>
          <w:szCs w:val="48"/>
        </w:rPr>
        <w:br w:type="page"/>
      </w:r>
      <w:bookmarkStart w:id="39" w:name="_Toc181111697"/>
      <w:r w:rsidR="00336C53" w:rsidRPr="00A1195A">
        <w:lastRenderedPageBreak/>
        <w:t>Session 4</w:t>
      </w:r>
      <w:bookmarkEnd w:id="39"/>
    </w:p>
    <w:p w14:paraId="58444F4A" w14:textId="4DABF789" w:rsidR="00336C53" w:rsidRPr="00A1195A" w:rsidRDefault="00336C53" w:rsidP="00A1195A">
      <w:pPr>
        <w:pStyle w:val="Heading2"/>
      </w:pPr>
      <w:bookmarkStart w:id="40" w:name="_Toc181111698"/>
      <w:r w:rsidRPr="00A1195A">
        <w:t xml:space="preserve">The </w:t>
      </w:r>
      <w:r w:rsidR="00DA0A77" w:rsidRPr="00A1195A">
        <w:t>c</w:t>
      </w:r>
      <w:r w:rsidRPr="00A1195A">
        <w:t>ommunications roles within a branch, section, or sub section</w:t>
      </w:r>
      <w:bookmarkEnd w:id="40"/>
      <w:r w:rsidRPr="00A1195A">
        <w:rPr>
          <w:rStyle w:val="eop"/>
        </w:rPr>
        <w:t> </w:t>
      </w:r>
    </w:p>
    <w:p w14:paraId="4FA29CC1" w14:textId="77777777" w:rsidR="00336C53" w:rsidRDefault="00336C53" w:rsidP="00A1195A">
      <w:pPr>
        <w:spacing w:line="276" w:lineRule="auto"/>
      </w:pPr>
      <w:r>
        <w:rPr>
          <w:rStyle w:val="normaltextrun"/>
        </w:rPr>
        <w:t>Every rep is the link between the union and its members. We are always conscious reps are volunteers. Some can give a little, others can give a lot. Each rep must find their own boundaries. </w:t>
      </w:r>
      <w:r>
        <w:rPr>
          <w:rStyle w:val="eop"/>
        </w:rPr>
        <w:t> </w:t>
      </w:r>
    </w:p>
    <w:p w14:paraId="2C646DE8" w14:textId="77777777" w:rsidR="00336C53" w:rsidRDefault="00336C53" w:rsidP="00A1195A">
      <w:pPr>
        <w:spacing w:line="276" w:lineRule="auto"/>
      </w:pPr>
      <w:r>
        <w:rPr>
          <w:rStyle w:val="normaltextrun"/>
        </w:rPr>
        <w:t>Prospect prides itself on its reps and the good work they do. This session looks at the roles in more detail </w:t>
      </w:r>
      <w:r>
        <w:rPr>
          <w:rStyle w:val="eop"/>
        </w:rPr>
        <w:t> </w:t>
      </w:r>
    </w:p>
    <w:p w14:paraId="5F04D35B" w14:textId="37480F0C" w:rsidR="00336C53" w:rsidRPr="00A1195A" w:rsidRDefault="00336C53" w:rsidP="00A1195A">
      <w:pPr>
        <w:pStyle w:val="Heading2"/>
      </w:pPr>
      <w:bookmarkStart w:id="41" w:name="_Toc181111699"/>
      <w:r w:rsidRPr="00A1195A">
        <w:rPr>
          <w:rStyle w:val="normaltextrun"/>
        </w:rPr>
        <w:t>Non</w:t>
      </w:r>
      <w:r w:rsidR="00A1195A" w:rsidRPr="00A1195A">
        <w:rPr>
          <w:rStyle w:val="normaltextrun"/>
        </w:rPr>
        <w:t>-</w:t>
      </w:r>
      <w:r w:rsidRPr="00A1195A">
        <w:rPr>
          <w:rStyle w:val="normaltextrun"/>
        </w:rPr>
        <w:t>rep roles</w:t>
      </w:r>
      <w:bookmarkEnd w:id="41"/>
    </w:p>
    <w:p w14:paraId="572D2A6A" w14:textId="77777777" w:rsidR="00336C53" w:rsidRPr="00A1195A" w:rsidRDefault="00336C53" w:rsidP="006E332C">
      <w:pPr>
        <w:spacing w:line="276" w:lineRule="auto"/>
      </w:pPr>
      <w:r w:rsidRPr="00A1195A">
        <w:t>These roles are ideal for a member who would like to get more involved in the union but without having to take on reps training  </w:t>
      </w:r>
    </w:p>
    <w:p w14:paraId="5F081478" w14:textId="4129597F" w:rsidR="00A1195A" w:rsidRPr="00A1195A" w:rsidRDefault="000522E4" w:rsidP="006E332C">
      <w:pPr>
        <w:pStyle w:val="ListBullet"/>
        <w:numPr>
          <w:ilvl w:val="0"/>
          <w:numId w:val="0"/>
        </w:numPr>
        <w:spacing w:before="240" w:line="276" w:lineRule="auto"/>
        <w:rPr>
          <w:rStyle w:val="normaltextrun"/>
        </w:rPr>
      </w:pPr>
      <w:proofErr w:type="spellStart"/>
      <w:r>
        <w:rPr>
          <w:rStyle w:val="Heading3Char"/>
        </w:rPr>
        <w:t>eBranch</w:t>
      </w:r>
      <w:proofErr w:type="spellEnd"/>
      <w:r w:rsidR="00336C53" w:rsidRPr="00A1195A">
        <w:rPr>
          <w:rStyle w:val="Heading3Char"/>
        </w:rPr>
        <w:t xml:space="preserve"> administrator</w:t>
      </w:r>
    </w:p>
    <w:p w14:paraId="7AC114F9" w14:textId="2FB057A2" w:rsidR="00336C53" w:rsidRDefault="00336C53" w:rsidP="006E332C">
      <w:pPr>
        <w:spacing w:line="276" w:lineRule="auto"/>
      </w:pPr>
      <w:r>
        <w:rPr>
          <w:rStyle w:val="normaltextrun"/>
          <w:sz w:val="22"/>
          <w:szCs w:val="22"/>
        </w:rPr>
        <w:t xml:space="preserve">This role focusses solely on the </w:t>
      </w:r>
      <w:proofErr w:type="spellStart"/>
      <w:r w:rsidR="000522E4">
        <w:rPr>
          <w:rStyle w:val="normaltextrun"/>
          <w:sz w:val="22"/>
          <w:szCs w:val="22"/>
        </w:rPr>
        <w:t>eBranch</w:t>
      </w:r>
      <w:proofErr w:type="spellEnd"/>
      <w:r>
        <w:rPr>
          <w:rStyle w:val="normaltextrun"/>
          <w:sz w:val="22"/>
          <w:szCs w:val="22"/>
        </w:rPr>
        <w:t xml:space="preserve"> communications. The permissions allow the holder of the role to update the </w:t>
      </w:r>
      <w:proofErr w:type="spellStart"/>
      <w:r w:rsidR="000522E4">
        <w:rPr>
          <w:rStyle w:val="normaltextrun"/>
          <w:sz w:val="22"/>
          <w:szCs w:val="22"/>
        </w:rPr>
        <w:t>eBranch</w:t>
      </w:r>
      <w:proofErr w:type="spellEnd"/>
      <w:r>
        <w:rPr>
          <w:rStyle w:val="normaltextrun"/>
          <w:sz w:val="22"/>
          <w:szCs w:val="22"/>
        </w:rPr>
        <w:t xml:space="preserve"> pages (up to 10). This could be with a variety of information. From </w:t>
      </w:r>
      <w:proofErr w:type="gramStart"/>
      <w:r>
        <w:rPr>
          <w:rStyle w:val="normaltextrun"/>
          <w:sz w:val="22"/>
          <w:szCs w:val="22"/>
        </w:rPr>
        <w:t>who</w:t>
      </w:r>
      <w:proofErr w:type="gramEnd"/>
      <w:r>
        <w:rPr>
          <w:rStyle w:val="normaltextrun"/>
          <w:sz w:val="22"/>
          <w:szCs w:val="22"/>
        </w:rPr>
        <w:t xml:space="preserve"> is who on the branch committee and contact details, the latest minutes from the branch meetings, any correspondence around ongoing campaigns or pay negotiations. The pages can also be used to highlight and upcoming event, recruitment drive or special offer. </w:t>
      </w:r>
      <w:r>
        <w:rPr>
          <w:rStyle w:val="eop"/>
          <w:sz w:val="22"/>
          <w:szCs w:val="22"/>
        </w:rPr>
        <w:t> </w:t>
      </w:r>
    </w:p>
    <w:p w14:paraId="01295D28" w14:textId="77777777" w:rsidR="00A1195A" w:rsidRPr="00A1195A" w:rsidRDefault="00336C53" w:rsidP="006E332C">
      <w:pPr>
        <w:pStyle w:val="ListBullet"/>
        <w:numPr>
          <w:ilvl w:val="0"/>
          <w:numId w:val="0"/>
        </w:numPr>
        <w:spacing w:before="240" w:line="276" w:lineRule="auto"/>
        <w:rPr>
          <w:rStyle w:val="normaltextrun"/>
        </w:rPr>
      </w:pPr>
      <w:r w:rsidRPr="00A1195A">
        <w:rPr>
          <w:rStyle w:val="Heading3Char"/>
        </w:rPr>
        <w:t>Communications administrator</w:t>
      </w:r>
    </w:p>
    <w:p w14:paraId="4B9BE0BC" w14:textId="02DB2CB9" w:rsidR="00336C53" w:rsidRDefault="00336C53" w:rsidP="006E332C">
      <w:pPr>
        <w:pStyle w:val="ListBullet2"/>
        <w:numPr>
          <w:ilvl w:val="0"/>
          <w:numId w:val="0"/>
        </w:numPr>
        <w:spacing w:line="276" w:lineRule="auto"/>
      </w:pPr>
      <w:r>
        <w:rPr>
          <w:rStyle w:val="normaltextrun"/>
          <w:sz w:val="22"/>
          <w:szCs w:val="22"/>
        </w:rPr>
        <w:t xml:space="preserve">This role combines the more traditional ‘paper’ communications often used for branches to communicate to members. This could be via </w:t>
      </w:r>
      <w:r>
        <w:rPr>
          <w:rStyle w:val="normaltextrun"/>
        </w:rPr>
        <w:t xml:space="preserve">distributing Prospect information like a </w:t>
      </w:r>
      <w:r>
        <w:rPr>
          <w:rStyle w:val="normaltextrun"/>
          <w:sz w:val="22"/>
          <w:szCs w:val="22"/>
        </w:rPr>
        <w:t>newsletter or updating a notice board in a popular meeting venue like a canteen or conference hall or maybe outside a union office.  </w:t>
      </w:r>
      <w:r>
        <w:rPr>
          <w:rStyle w:val="eop"/>
          <w:sz w:val="22"/>
          <w:szCs w:val="22"/>
        </w:rPr>
        <w:t> </w:t>
      </w:r>
      <w:r w:rsidR="003A1A72">
        <w:rPr>
          <w:rStyle w:val="eop"/>
          <w:sz w:val="22"/>
          <w:szCs w:val="22"/>
        </w:rPr>
        <w:t>This role is equally vital in a digital world as this role is tasked with keeping the union as visible as possible.</w:t>
      </w:r>
    </w:p>
    <w:p w14:paraId="1F97D5CC" w14:textId="06B1E8C5" w:rsidR="00336C53" w:rsidRPr="00A1195A" w:rsidRDefault="00336C53" w:rsidP="00A1195A">
      <w:pPr>
        <w:pStyle w:val="Heading2"/>
      </w:pPr>
      <w:bookmarkStart w:id="42" w:name="_Toc181111700"/>
      <w:r w:rsidRPr="00A1195A">
        <w:rPr>
          <w:rStyle w:val="normaltextrun"/>
        </w:rPr>
        <w:t>Types of communications reps</w:t>
      </w:r>
      <w:bookmarkEnd w:id="42"/>
      <w:r w:rsidRPr="00A1195A">
        <w:rPr>
          <w:rStyle w:val="eop"/>
        </w:rPr>
        <w:t> </w:t>
      </w:r>
    </w:p>
    <w:p w14:paraId="1EF1B726" w14:textId="77777777" w:rsidR="00336C53" w:rsidRDefault="00336C53" w:rsidP="00A1195A">
      <w:pPr>
        <w:pStyle w:val="Heading3"/>
      </w:pPr>
      <w:r>
        <w:rPr>
          <w:rStyle w:val="normaltextrun"/>
          <w:bCs/>
          <w:color w:val="000000"/>
        </w:rPr>
        <w:t>Communication rep</w:t>
      </w:r>
      <w:r>
        <w:rPr>
          <w:rStyle w:val="eop"/>
          <w:color w:val="000000"/>
        </w:rPr>
        <w:t> </w:t>
      </w:r>
    </w:p>
    <w:p w14:paraId="3A0BDD95" w14:textId="0029470A" w:rsidR="00336C53" w:rsidRDefault="00336C53" w:rsidP="00A1195A">
      <w:pPr>
        <w:spacing w:line="276" w:lineRule="auto"/>
      </w:pPr>
      <w:r>
        <w:rPr>
          <w:rStyle w:val="normaltextrun"/>
        </w:rPr>
        <w:t xml:space="preserve">A rep role </w:t>
      </w:r>
      <w:r w:rsidR="00267FCF">
        <w:rPr>
          <w:rStyle w:val="normaltextrun"/>
        </w:rPr>
        <w:t xml:space="preserve">created </w:t>
      </w:r>
      <w:r>
        <w:rPr>
          <w:rStyle w:val="normaltextrun"/>
        </w:rPr>
        <w:t>to raise the profile of the union in individual workplaces through the communication with members. This role can be done by anyone who like</w:t>
      </w:r>
      <w:r w:rsidR="000522E4">
        <w:rPr>
          <w:rStyle w:val="normaltextrun"/>
        </w:rPr>
        <w:t>s</w:t>
      </w:r>
      <w:r>
        <w:rPr>
          <w:rStyle w:val="normaltextrun"/>
        </w:rPr>
        <w:t xml:space="preserve"> communicating</w:t>
      </w:r>
      <w:r w:rsidR="000522E4">
        <w:rPr>
          <w:rStyle w:val="normaltextrun"/>
        </w:rPr>
        <w:t xml:space="preserve"> at a higher level to engage members </w:t>
      </w:r>
      <w:r>
        <w:rPr>
          <w:rStyle w:val="normaltextrun"/>
        </w:rPr>
        <w:t xml:space="preserve">but also enjoys creating newsletters, posters, </w:t>
      </w:r>
      <w:proofErr w:type="spellStart"/>
      <w:r w:rsidR="000522E4">
        <w:rPr>
          <w:rStyle w:val="normaltextrun"/>
        </w:rPr>
        <w:t>eBranch</w:t>
      </w:r>
      <w:proofErr w:type="spellEnd"/>
      <w:r>
        <w:rPr>
          <w:rStyle w:val="normaltextrun"/>
        </w:rPr>
        <w:t xml:space="preserve"> information</w:t>
      </w:r>
      <w:r w:rsidR="000522E4">
        <w:rPr>
          <w:rStyle w:val="normaltextrun"/>
        </w:rPr>
        <w:t>.</w:t>
      </w:r>
    </w:p>
    <w:p w14:paraId="7440807B" w14:textId="77777777" w:rsidR="00336C53" w:rsidRDefault="00336C53" w:rsidP="00A1195A">
      <w:pPr>
        <w:spacing w:line="276" w:lineRule="auto"/>
      </w:pPr>
      <w:r>
        <w:rPr>
          <w:rStyle w:val="normaltextrun"/>
          <w:sz w:val="22"/>
          <w:szCs w:val="22"/>
        </w:rPr>
        <w:t>We would request that communications reps liaise with the branch officers either during/following a branch meeting to ensure any necessary communication to member is needed</w:t>
      </w:r>
      <w:r>
        <w:rPr>
          <w:rStyle w:val="eop"/>
          <w:sz w:val="22"/>
          <w:szCs w:val="22"/>
        </w:rPr>
        <w:t> </w:t>
      </w:r>
    </w:p>
    <w:p w14:paraId="698DE957" w14:textId="77777777" w:rsidR="00336C53" w:rsidRDefault="00336C53" w:rsidP="00A1195A">
      <w:pPr>
        <w:spacing w:line="276" w:lineRule="auto"/>
      </w:pPr>
      <w:r>
        <w:rPr>
          <w:rStyle w:val="normaltextrun"/>
        </w:rPr>
        <w:t>There are many different types of rep – you can do as much or as little as you want. Not all reps have a recognised job description. Some can simply be described as ‘contacts’: the face of the union in a particular workplace or location. But others have very specific responsibilities, usually defined in the branch rules. </w:t>
      </w:r>
      <w:r>
        <w:rPr>
          <w:rStyle w:val="eop"/>
        </w:rPr>
        <w:t> </w:t>
      </w:r>
    </w:p>
    <w:p w14:paraId="043D95C9" w14:textId="77777777" w:rsidR="00336C53" w:rsidRDefault="00336C53" w:rsidP="00A1195A">
      <w:pPr>
        <w:spacing w:line="276" w:lineRule="auto"/>
      </w:pPr>
      <w:r>
        <w:rPr>
          <w:rStyle w:val="normaltextrun"/>
        </w:rPr>
        <w:t>As a communication rep you still have a responsibility to.</w:t>
      </w:r>
      <w:r>
        <w:rPr>
          <w:rStyle w:val="eop"/>
        </w:rPr>
        <w:t> </w:t>
      </w:r>
    </w:p>
    <w:p w14:paraId="49A7F811" w14:textId="7A0102BF" w:rsidR="00336C53" w:rsidRDefault="00336C53" w:rsidP="00A1195A">
      <w:pPr>
        <w:pStyle w:val="ListBullet"/>
      </w:pPr>
      <w:r>
        <w:rPr>
          <w:rStyle w:val="normaltextrun"/>
        </w:rPr>
        <w:lastRenderedPageBreak/>
        <w:t>act as a focal point for Prospect</w:t>
      </w:r>
      <w:r w:rsidR="003A1A72">
        <w:rPr>
          <w:rStyle w:val="normaltextrun"/>
        </w:rPr>
        <w:t>/Bectu</w:t>
      </w:r>
      <w:r>
        <w:rPr>
          <w:rStyle w:val="normaltextrun"/>
        </w:rPr>
        <w:t xml:space="preserve"> in their area</w:t>
      </w:r>
      <w:r>
        <w:rPr>
          <w:rStyle w:val="eop"/>
        </w:rPr>
        <w:t> </w:t>
      </w:r>
    </w:p>
    <w:p w14:paraId="4BE478EB" w14:textId="77777777" w:rsidR="00336C53" w:rsidRDefault="00336C53" w:rsidP="00A1195A">
      <w:pPr>
        <w:pStyle w:val="ListBullet"/>
      </w:pPr>
      <w:r>
        <w:rPr>
          <w:rStyle w:val="normaltextrun"/>
        </w:rPr>
        <w:t>eliciting and conveying members’ views to the branch or section</w:t>
      </w:r>
      <w:r>
        <w:rPr>
          <w:rStyle w:val="eop"/>
        </w:rPr>
        <w:t> </w:t>
      </w:r>
    </w:p>
    <w:p w14:paraId="16FFB9EC" w14:textId="2E34E6C6" w:rsidR="00336C53" w:rsidRDefault="00336C53" w:rsidP="00A1195A">
      <w:pPr>
        <w:pStyle w:val="ListBullet"/>
      </w:pPr>
      <w:r>
        <w:rPr>
          <w:rStyle w:val="normaltextrun"/>
        </w:rPr>
        <w:t xml:space="preserve">maintaining the local noticeboard (with Comms </w:t>
      </w:r>
      <w:r w:rsidR="003A1A72">
        <w:rPr>
          <w:rStyle w:val="normaltextrun"/>
        </w:rPr>
        <w:t>administrator if</w:t>
      </w:r>
      <w:r>
        <w:rPr>
          <w:rStyle w:val="normaltextrun"/>
        </w:rPr>
        <w:t xml:space="preserve"> you have one)</w:t>
      </w:r>
      <w:r>
        <w:rPr>
          <w:rStyle w:val="eop"/>
        </w:rPr>
        <w:t> </w:t>
      </w:r>
    </w:p>
    <w:p w14:paraId="6B8C5172" w14:textId="3663F8C0" w:rsidR="00336C53" w:rsidRDefault="00336C53" w:rsidP="00A1195A">
      <w:pPr>
        <w:pStyle w:val="ListBullet"/>
      </w:pPr>
      <w:r>
        <w:rPr>
          <w:rStyle w:val="normaltextrun"/>
        </w:rPr>
        <w:t>distributing Prospect information (with comms administrator/</w:t>
      </w:r>
      <w:proofErr w:type="spellStart"/>
      <w:r w:rsidR="000522E4">
        <w:rPr>
          <w:rStyle w:val="normaltextrun"/>
        </w:rPr>
        <w:t>eBranch</w:t>
      </w:r>
      <w:proofErr w:type="spellEnd"/>
      <w:r>
        <w:rPr>
          <w:rStyle w:val="normaltextrun"/>
        </w:rPr>
        <w:t xml:space="preserve"> </w:t>
      </w:r>
      <w:r w:rsidR="003A1A72">
        <w:rPr>
          <w:rStyle w:val="normaltextrun"/>
        </w:rPr>
        <w:t>admin if</w:t>
      </w:r>
      <w:r>
        <w:rPr>
          <w:rStyle w:val="normaltextrun"/>
        </w:rPr>
        <w:t xml:space="preserve"> you have one)</w:t>
      </w:r>
      <w:r>
        <w:rPr>
          <w:rStyle w:val="eop"/>
        </w:rPr>
        <w:t> </w:t>
      </w:r>
    </w:p>
    <w:p w14:paraId="011D83E5" w14:textId="77777777" w:rsidR="00336C53" w:rsidRDefault="00336C53" w:rsidP="00A1195A">
      <w:pPr>
        <w:pStyle w:val="ListBullet"/>
      </w:pPr>
      <w:r>
        <w:rPr>
          <w:rStyle w:val="normaltextrun"/>
        </w:rPr>
        <w:t>ensuring non-members are approached to join, keeping a record of approaches made and, if unsuccessful, the reason</w:t>
      </w:r>
      <w:r>
        <w:rPr>
          <w:rStyle w:val="eop"/>
        </w:rPr>
        <w:t> </w:t>
      </w:r>
    </w:p>
    <w:p w14:paraId="645996DF" w14:textId="77777777" w:rsidR="00336C53" w:rsidRDefault="00336C53" w:rsidP="00A1195A">
      <w:pPr>
        <w:pStyle w:val="ListBullet"/>
      </w:pPr>
      <w:r>
        <w:rPr>
          <w:rStyle w:val="normaltextrun"/>
        </w:rPr>
        <w:t>ensuring changes in members’ details and location are passed to the branch or section and updated.</w:t>
      </w:r>
      <w:r>
        <w:rPr>
          <w:rStyle w:val="eop"/>
        </w:rPr>
        <w:t> </w:t>
      </w:r>
    </w:p>
    <w:p w14:paraId="5BFDC912" w14:textId="55D300C5" w:rsidR="00336C53" w:rsidRDefault="00336C53" w:rsidP="00A1195A">
      <w:pPr>
        <w:spacing w:before="480" w:line="276" w:lineRule="auto"/>
      </w:pPr>
      <w:r>
        <w:rPr>
          <w:rStyle w:val="normaltextrun"/>
          <w:b/>
          <w:bCs/>
        </w:rPr>
        <w:t xml:space="preserve">The below roles all have </w:t>
      </w:r>
      <w:proofErr w:type="spellStart"/>
      <w:r w:rsidR="000522E4">
        <w:rPr>
          <w:rStyle w:val="normaltextrun"/>
          <w:b/>
          <w:bCs/>
        </w:rPr>
        <w:t>eBranch</w:t>
      </w:r>
      <w:proofErr w:type="spellEnd"/>
      <w:r>
        <w:rPr>
          <w:rStyle w:val="normaltextrun"/>
          <w:b/>
          <w:bCs/>
        </w:rPr>
        <w:t xml:space="preserve"> permissions and have full access to the membership lists and distribution list on the </w:t>
      </w:r>
      <w:proofErr w:type="spellStart"/>
      <w:r w:rsidR="000522E4">
        <w:rPr>
          <w:rStyle w:val="normaltextrun"/>
          <w:b/>
          <w:bCs/>
        </w:rPr>
        <w:t>eBranch</w:t>
      </w:r>
      <w:proofErr w:type="spellEnd"/>
      <w:r w:rsidR="00A1195A">
        <w:rPr>
          <w:rStyle w:val="normaltextrun"/>
          <w:b/>
          <w:bCs/>
        </w:rPr>
        <w:t>:</w:t>
      </w:r>
    </w:p>
    <w:p w14:paraId="32179799" w14:textId="77777777" w:rsidR="00336C53" w:rsidRPr="00A1195A" w:rsidRDefault="00336C53" w:rsidP="00A1195A">
      <w:pPr>
        <w:pStyle w:val="Heading3"/>
      </w:pPr>
      <w:r w:rsidRPr="00A1195A">
        <w:rPr>
          <w:rStyle w:val="normaltextrun"/>
        </w:rPr>
        <w:t>Branch officers</w:t>
      </w:r>
      <w:r w:rsidRPr="00A1195A">
        <w:rPr>
          <w:rStyle w:val="eop"/>
        </w:rPr>
        <w:t> </w:t>
      </w:r>
    </w:p>
    <w:p w14:paraId="4E1F9D2D" w14:textId="77777777" w:rsidR="00336C53" w:rsidRDefault="00336C53" w:rsidP="00DA0A77">
      <w:pPr>
        <w:spacing w:line="276" w:lineRule="auto"/>
      </w:pPr>
      <w:r>
        <w:rPr>
          <w:rStyle w:val="normaltextrun"/>
        </w:rPr>
        <w:t>In the paragraphs that follow, for ‘branch’ you can read ‘section’ or ‘sub-section’ as appropriate. </w:t>
      </w:r>
      <w:r>
        <w:rPr>
          <w:rStyle w:val="eop"/>
        </w:rPr>
        <w:t> </w:t>
      </w:r>
    </w:p>
    <w:p w14:paraId="2DDDA3F6" w14:textId="5CAD46E6" w:rsidR="00336C53" w:rsidRPr="00AE7D41" w:rsidRDefault="009A6285" w:rsidP="00AE7D41">
      <w:pPr>
        <w:pStyle w:val="Heading3"/>
        <w:spacing w:line="276" w:lineRule="auto"/>
      </w:pPr>
      <w:r w:rsidRPr="00AE7D41">
        <w:rPr>
          <w:rStyle w:val="normaltextrun"/>
          <w:bCs/>
        </w:rPr>
        <w:t>C</w:t>
      </w:r>
      <w:r w:rsidR="00336C53" w:rsidRPr="00AE7D41">
        <w:rPr>
          <w:rStyle w:val="normaltextrun"/>
          <w:bCs/>
        </w:rPr>
        <w:t>hair/</w:t>
      </w:r>
      <w:r w:rsidR="003A1A72" w:rsidRPr="00AE7D41">
        <w:rPr>
          <w:rStyle w:val="normaltextrun"/>
          <w:bCs/>
        </w:rPr>
        <w:t>President/</w:t>
      </w:r>
      <w:r w:rsidRPr="00AE7D41">
        <w:rPr>
          <w:rStyle w:val="normaltextrun"/>
          <w:bCs/>
        </w:rPr>
        <w:t>C</w:t>
      </w:r>
      <w:r w:rsidR="00336C53" w:rsidRPr="00AE7D41">
        <w:rPr>
          <w:rStyle w:val="normaltextrun"/>
          <w:bCs/>
        </w:rPr>
        <w:t>onvenor</w:t>
      </w:r>
      <w:r w:rsidR="00336C53" w:rsidRPr="00AE7D41">
        <w:rPr>
          <w:rStyle w:val="eop"/>
        </w:rPr>
        <w:t> </w:t>
      </w:r>
    </w:p>
    <w:p w14:paraId="53B3D5E9" w14:textId="5BCD477F" w:rsidR="009E2E00" w:rsidRPr="00AE7D41" w:rsidRDefault="00336C53" w:rsidP="00AE7D41">
      <w:pPr>
        <w:spacing w:line="276" w:lineRule="auto"/>
        <w:rPr>
          <w:rStyle w:val="normaltextrun"/>
          <w:color w:val="000000" w:themeColor="text1"/>
        </w:rPr>
      </w:pPr>
      <w:r w:rsidRPr="00AE7D41">
        <w:rPr>
          <w:rStyle w:val="normaltextrun"/>
          <w:color w:val="000000" w:themeColor="text1"/>
        </w:rPr>
        <w:t xml:space="preserve">The </w:t>
      </w:r>
      <w:r w:rsidR="003A1A72" w:rsidRPr="00AE7D41">
        <w:rPr>
          <w:rStyle w:val="normaltextrun"/>
          <w:color w:val="000000" w:themeColor="text1"/>
        </w:rPr>
        <w:t>Chair</w:t>
      </w:r>
      <w:r w:rsidRPr="00AE7D41">
        <w:rPr>
          <w:rStyle w:val="normaltextrun"/>
          <w:color w:val="000000" w:themeColor="text1"/>
        </w:rPr>
        <w:t xml:space="preserve"> (or </w:t>
      </w:r>
      <w:r w:rsidR="003A1A72" w:rsidRPr="00AE7D41">
        <w:rPr>
          <w:rStyle w:val="normaltextrun"/>
          <w:color w:val="000000" w:themeColor="text1"/>
        </w:rPr>
        <w:t>president</w:t>
      </w:r>
      <w:r w:rsidRPr="00AE7D41">
        <w:rPr>
          <w:rStyle w:val="normaltextrun"/>
          <w:color w:val="000000" w:themeColor="text1"/>
        </w:rPr>
        <w:t>, or convenor in some Scottish branches) presides at all branch conferences or committee meetings and is responsible for:</w:t>
      </w:r>
      <w:r w:rsidR="009E2E00" w:rsidRPr="00AE7D41">
        <w:rPr>
          <w:rStyle w:val="normaltextrun"/>
          <w:color w:val="000000" w:themeColor="text1"/>
        </w:rPr>
        <w:t xml:space="preserve"> </w:t>
      </w:r>
    </w:p>
    <w:p w14:paraId="2257945D" w14:textId="7DA84944" w:rsidR="003A1A72" w:rsidRPr="00AE7D41" w:rsidRDefault="003A1A72" w:rsidP="00AE7D41">
      <w:pPr>
        <w:pStyle w:val="paragraph"/>
        <w:spacing w:before="0" w:beforeAutospacing="0" w:after="0" w:afterAutospacing="0" w:line="276" w:lineRule="auto"/>
        <w:textAlignment w:val="baseline"/>
        <w:rPr>
          <w:rFonts w:ascii="Segoe UI" w:hAnsi="Segoe UI" w:cs="Segoe UI"/>
          <w:b/>
          <w:bCs/>
          <w:color w:val="000000" w:themeColor="text1"/>
          <w:sz w:val="18"/>
          <w:szCs w:val="18"/>
        </w:rPr>
      </w:pPr>
      <w:r w:rsidRPr="00AE7D41">
        <w:rPr>
          <w:rStyle w:val="normaltextrun"/>
          <w:b/>
          <w:bCs/>
          <w:color w:val="000000" w:themeColor="text1"/>
          <w:sz w:val="21"/>
          <w:szCs w:val="21"/>
        </w:rPr>
        <w:t> </w:t>
      </w:r>
      <w:r w:rsidRPr="00AE7D41">
        <w:rPr>
          <w:rStyle w:val="eop"/>
          <w:rFonts w:ascii="Arial" w:hAnsi="Arial" w:cs="Arial"/>
          <w:b/>
          <w:bCs/>
          <w:color w:val="000000" w:themeColor="text1"/>
          <w:sz w:val="21"/>
          <w:szCs w:val="21"/>
        </w:rPr>
        <w:t> </w:t>
      </w:r>
    </w:p>
    <w:p w14:paraId="14E36C36" w14:textId="69EB7DC5" w:rsidR="003A1A72" w:rsidRPr="00AE7D41" w:rsidRDefault="003A1A72" w:rsidP="00AE7D41">
      <w:pPr>
        <w:pStyle w:val="ListBullet"/>
        <w:rPr>
          <w:rStyle w:val="eop"/>
          <w:b/>
          <w:bCs/>
          <w:color w:val="000000" w:themeColor="text1"/>
          <w:sz w:val="18"/>
          <w:szCs w:val="18"/>
        </w:rPr>
      </w:pPr>
      <w:r w:rsidRPr="00AE7D41">
        <w:rPr>
          <w:rStyle w:val="normaltextrun"/>
          <w:color w:val="000000" w:themeColor="text1"/>
        </w:rPr>
        <w:t>the proper conduct of the meeting</w:t>
      </w:r>
      <w:r w:rsidRPr="00AE7D41">
        <w:rPr>
          <w:rStyle w:val="eop"/>
          <w:b/>
          <w:bCs/>
          <w:color w:val="000000" w:themeColor="text1"/>
        </w:rPr>
        <w:t> </w:t>
      </w:r>
    </w:p>
    <w:p w14:paraId="73BAFE79" w14:textId="213485F8" w:rsidR="003A1A72" w:rsidRPr="00AE7D41" w:rsidRDefault="003A1A72" w:rsidP="00AE7D41">
      <w:pPr>
        <w:pStyle w:val="ListBullet"/>
        <w:rPr>
          <w:rStyle w:val="eop"/>
          <w:b/>
          <w:bCs/>
          <w:color w:val="000000" w:themeColor="text1"/>
          <w:sz w:val="18"/>
          <w:szCs w:val="18"/>
        </w:rPr>
      </w:pPr>
      <w:r w:rsidRPr="00AE7D41">
        <w:rPr>
          <w:rStyle w:val="normaltextrun"/>
          <w:color w:val="000000" w:themeColor="text1"/>
        </w:rPr>
        <w:t>ensuring that business is kept moving</w:t>
      </w:r>
      <w:r w:rsidRPr="00AE7D41">
        <w:rPr>
          <w:rStyle w:val="eop"/>
          <w:b/>
          <w:bCs/>
          <w:color w:val="000000" w:themeColor="text1"/>
        </w:rPr>
        <w:t> </w:t>
      </w:r>
    </w:p>
    <w:p w14:paraId="26084628" w14:textId="26782DDF" w:rsidR="003A1A72" w:rsidRPr="00AE7D41" w:rsidRDefault="003A1A72" w:rsidP="00AE7D41">
      <w:pPr>
        <w:pStyle w:val="ListBullet"/>
        <w:rPr>
          <w:b/>
          <w:bCs/>
          <w:color w:val="000000" w:themeColor="text1"/>
          <w:sz w:val="18"/>
          <w:szCs w:val="18"/>
        </w:rPr>
      </w:pPr>
      <w:r w:rsidRPr="00AE7D41">
        <w:rPr>
          <w:rStyle w:val="normaltextrun"/>
          <w:color w:val="000000" w:themeColor="text1"/>
        </w:rPr>
        <w:t>clarifying the issues under discussion</w:t>
      </w:r>
      <w:r w:rsidRPr="00AE7D41">
        <w:rPr>
          <w:rStyle w:val="eop"/>
          <w:b/>
          <w:bCs/>
          <w:color w:val="000000" w:themeColor="text1"/>
        </w:rPr>
        <w:t> </w:t>
      </w:r>
    </w:p>
    <w:p w14:paraId="0130455F" w14:textId="6B848679" w:rsidR="003A1A72" w:rsidRPr="00AE7D41" w:rsidRDefault="003A1A72" w:rsidP="00AE7D41">
      <w:pPr>
        <w:pStyle w:val="ListBullet"/>
        <w:rPr>
          <w:b/>
          <w:bCs/>
          <w:color w:val="000000" w:themeColor="text1"/>
          <w:sz w:val="18"/>
          <w:szCs w:val="18"/>
        </w:rPr>
      </w:pPr>
      <w:r w:rsidRPr="00AE7D41">
        <w:rPr>
          <w:rStyle w:val="normaltextrun"/>
          <w:color w:val="000000" w:themeColor="text1"/>
        </w:rPr>
        <w:t>ensuring that clear decisions are reached and recorded</w:t>
      </w:r>
      <w:r w:rsidRPr="00AE7D41">
        <w:rPr>
          <w:rStyle w:val="eop"/>
          <w:b/>
          <w:bCs/>
          <w:color w:val="000000" w:themeColor="text1"/>
        </w:rPr>
        <w:t> </w:t>
      </w:r>
    </w:p>
    <w:p w14:paraId="1BD5D985" w14:textId="0B976FE8" w:rsidR="00336C53" w:rsidRPr="00A1195A" w:rsidRDefault="00336C53" w:rsidP="00A1195A">
      <w:pPr>
        <w:pStyle w:val="Heading3"/>
      </w:pPr>
      <w:r w:rsidRPr="00A1195A">
        <w:rPr>
          <w:rStyle w:val="normaltextrun"/>
        </w:rPr>
        <w:t>Vice-</w:t>
      </w:r>
      <w:r w:rsidR="009A6285">
        <w:rPr>
          <w:rStyle w:val="normaltextrun"/>
        </w:rPr>
        <w:t>P</w:t>
      </w:r>
      <w:r w:rsidRPr="00A1195A">
        <w:rPr>
          <w:rStyle w:val="normaltextrun"/>
        </w:rPr>
        <w:t>resident/</w:t>
      </w:r>
      <w:r w:rsidR="009A6285">
        <w:rPr>
          <w:rStyle w:val="normaltextrun"/>
        </w:rPr>
        <w:t>C</w:t>
      </w:r>
      <w:r w:rsidRPr="00A1195A">
        <w:rPr>
          <w:rStyle w:val="normaltextrun"/>
        </w:rPr>
        <w:t>hair</w:t>
      </w:r>
      <w:r w:rsidRPr="00A1195A">
        <w:rPr>
          <w:rStyle w:val="eop"/>
        </w:rPr>
        <w:t> </w:t>
      </w:r>
    </w:p>
    <w:p w14:paraId="76067909" w14:textId="77777777" w:rsidR="00336C53" w:rsidRDefault="00336C53" w:rsidP="00DA0A77">
      <w:pPr>
        <w:spacing w:line="276" w:lineRule="auto"/>
      </w:pPr>
      <w:r>
        <w:rPr>
          <w:rStyle w:val="normaltextrun"/>
        </w:rPr>
        <w:t>The vice-president acts as chair in the absence of the president. Smaller branches may choose not to have a vice-president.</w:t>
      </w:r>
      <w:r>
        <w:rPr>
          <w:rStyle w:val="eop"/>
        </w:rPr>
        <w:t> </w:t>
      </w:r>
    </w:p>
    <w:p w14:paraId="715E5789" w14:textId="1A88F5AF" w:rsidR="00336C53" w:rsidRPr="00AE7D41" w:rsidRDefault="00336C53" w:rsidP="00A1195A">
      <w:pPr>
        <w:pStyle w:val="Heading3"/>
      </w:pPr>
      <w:r w:rsidRPr="00AE7D41">
        <w:rPr>
          <w:rStyle w:val="normaltextrun"/>
          <w:bCs/>
        </w:rPr>
        <w:t>Secretary/</w:t>
      </w:r>
      <w:r w:rsidR="003A1A72" w:rsidRPr="00AE7D41">
        <w:rPr>
          <w:rStyle w:val="normaltextrun"/>
          <w:bCs/>
        </w:rPr>
        <w:t xml:space="preserve">Chief </w:t>
      </w:r>
      <w:r w:rsidR="00AE7D41" w:rsidRPr="00AE7D41">
        <w:rPr>
          <w:rStyle w:val="normaltextrun"/>
          <w:bCs/>
        </w:rPr>
        <w:t>s</w:t>
      </w:r>
      <w:r w:rsidR="003A1A72" w:rsidRPr="00AE7D41">
        <w:rPr>
          <w:rStyle w:val="normaltextrun"/>
          <w:bCs/>
        </w:rPr>
        <w:t>teward</w:t>
      </w:r>
      <w:r w:rsidR="00AE7D41">
        <w:rPr>
          <w:rStyle w:val="normaltextrun"/>
          <w:bCs/>
        </w:rPr>
        <w:t xml:space="preserve"> and </w:t>
      </w:r>
      <w:r w:rsidRPr="00AE7D41">
        <w:rPr>
          <w:rStyle w:val="normaltextrun"/>
          <w:bCs/>
        </w:rPr>
        <w:t xml:space="preserve">Assistant </w:t>
      </w:r>
      <w:r w:rsidR="009A6285" w:rsidRPr="00AE7D41">
        <w:rPr>
          <w:rStyle w:val="normaltextrun"/>
          <w:bCs/>
        </w:rPr>
        <w:t>s</w:t>
      </w:r>
      <w:r w:rsidRPr="00AE7D41">
        <w:rPr>
          <w:rStyle w:val="normaltextrun"/>
          <w:bCs/>
        </w:rPr>
        <w:t>ecretary</w:t>
      </w:r>
      <w:r w:rsidR="00AE7D41">
        <w:rPr>
          <w:rStyle w:val="normaltextrun"/>
          <w:bCs/>
        </w:rPr>
        <w:t xml:space="preserve">/Assistant </w:t>
      </w:r>
      <w:r w:rsidR="003A1A72" w:rsidRPr="00AE7D41">
        <w:rPr>
          <w:rStyle w:val="normaltextrun"/>
          <w:bCs/>
        </w:rPr>
        <w:t>steward</w:t>
      </w:r>
      <w:r w:rsidRPr="00AE7D41">
        <w:rPr>
          <w:rStyle w:val="eop"/>
        </w:rPr>
        <w:t> </w:t>
      </w:r>
    </w:p>
    <w:p w14:paraId="4B5119FB" w14:textId="77777777" w:rsidR="00336C53" w:rsidRDefault="00336C53" w:rsidP="00DA0A77">
      <w:pPr>
        <w:spacing w:line="276" w:lineRule="auto"/>
      </w:pPr>
      <w:r>
        <w:rPr>
          <w:rStyle w:val="normaltextrun"/>
        </w:rPr>
        <w:t>This is the key role in most branches. The secretary’s duties include: </w:t>
      </w:r>
      <w:r>
        <w:rPr>
          <w:rStyle w:val="eop"/>
        </w:rPr>
        <w:t> </w:t>
      </w:r>
    </w:p>
    <w:p w14:paraId="015E8BBA" w14:textId="77777777" w:rsidR="00336C53" w:rsidRDefault="00336C53" w:rsidP="00A1195A">
      <w:pPr>
        <w:pStyle w:val="ListBullet"/>
      </w:pPr>
      <w:r>
        <w:rPr>
          <w:rStyle w:val="normaltextrun"/>
        </w:rPr>
        <w:t>calling branch committee meetings, branch conferences or annual general meetings and making all associated practical arrangements</w:t>
      </w:r>
      <w:r>
        <w:rPr>
          <w:rStyle w:val="eop"/>
        </w:rPr>
        <w:t> </w:t>
      </w:r>
    </w:p>
    <w:p w14:paraId="2323145F" w14:textId="77777777" w:rsidR="00336C53" w:rsidRDefault="00336C53" w:rsidP="00A1195A">
      <w:pPr>
        <w:pStyle w:val="ListBullet"/>
      </w:pPr>
      <w:r>
        <w:rPr>
          <w:rStyle w:val="normaltextrun"/>
        </w:rPr>
        <w:t>preparing and circulating agendas, minutes and action lists</w:t>
      </w:r>
      <w:r>
        <w:rPr>
          <w:rStyle w:val="eop"/>
        </w:rPr>
        <w:t> </w:t>
      </w:r>
    </w:p>
    <w:p w14:paraId="13D14407" w14:textId="77777777" w:rsidR="00336C53" w:rsidRDefault="00336C53" w:rsidP="00A1195A">
      <w:pPr>
        <w:pStyle w:val="ListBullet"/>
      </w:pPr>
      <w:r>
        <w:rPr>
          <w:rStyle w:val="normaltextrun"/>
        </w:rPr>
        <w:t>submitting to the committee matters referred to him/her by Prospect headquarters or by any member or body with which the branch is associated</w:t>
      </w:r>
      <w:r>
        <w:rPr>
          <w:rStyle w:val="eop"/>
        </w:rPr>
        <w:t> </w:t>
      </w:r>
    </w:p>
    <w:p w14:paraId="5E2B7268" w14:textId="77777777" w:rsidR="00336C53" w:rsidRDefault="00336C53" w:rsidP="00A1195A">
      <w:pPr>
        <w:pStyle w:val="ListBullet"/>
      </w:pPr>
      <w:r>
        <w:rPr>
          <w:rStyle w:val="normaltextrun"/>
        </w:rPr>
        <w:t>during meetings, assisting the president/chair by presenting information and introducing items for which they are responsible</w:t>
      </w:r>
      <w:r>
        <w:rPr>
          <w:rStyle w:val="eop"/>
        </w:rPr>
        <w:t> </w:t>
      </w:r>
    </w:p>
    <w:p w14:paraId="43D0E845" w14:textId="77777777" w:rsidR="00336C53" w:rsidRDefault="00336C53" w:rsidP="00A1195A">
      <w:pPr>
        <w:pStyle w:val="ListBullet"/>
      </w:pPr>
      <w:r>
        <w:rPr>
          <w:rStyle w:val="normaltextrun"/>
        </w:rPr>
        <w:t>maintaining branch records</w:t>
      </w:r>
      <w:r>
        <w:rPr>
          <w:rStyle w:val="eop"/>
        </w:rPr>
        <w:t> </w:t>
      </w:r>
    </w:p>
    <w:p w14:paraId="406B7130" w14:textId="77777777" w:rsidR="00336C53" w:rsidRDefault="00336C53" w:rsidP="00A1195A">
      <w:pPr>
        <w:pStyle w:val="ListBullet"/>
      </w:pPr>
      <w:r>
        <w:rPr>
          <w:rStyle w:val="normaltextrun"/>
        </w:rPr>
        <w:t>dealing with correspondence </w:t>
      </w:r>
      <w:r>
        <w:rPr>
          <w:rStyle w:val="eop"/>
        </w:rPr>
        <w:t> </w:t>
      </w:r>
    </w:p>
    <w:p w14:paraId="74E21B45" w14:textId="77777777" w:rsidR="00336C53" w:rsidRDefault="00336C53" w:rsidP="00A1195A">
      <w:pPr>
        <w:pStyle w:val="ListBullet"/>
      </w:pPr>
      <w:r>
        <w:rPr>
          <w:rStyle w:val="normaltextrun"/>
        </w:rPr>
        <w:t>liaising with Prospect headquarters. </w:t>
      </w:r>
      <w:r>
        <w:rPr>
          <w:rStyle w:val="eop"/>
        </w:rPr>
        <w:t> </w:t>
      </w:r>
    </w:p>
    <w:p w14:paraId="213D284B" w14:textId="77777777" w:rsidR="00336C53" w:rsidRDefault="00336C53" w:rsidP="00DA0A77">
      <w:pPr>
        <w:spacing w:line="276" w:lineRule="auto"/>
      </w:pPr>
      <w:r>
        <w:rPr>
          <w:rStyle w:val="normaltextrun"/>
        </w:rPr>
        <w:lastRenderedPageBreak/>
        <w:t>Some branches have an assistant secretary or minutes secretary to help with administration. In most branches, the secretary is an experienced rep with a wider representational role in negotiations or consultation.</w:t>
      </w:r>
      <w:r>
        <w:rPr>
          <w:rStyle w:val="eop"/>
        </w:rPr>
        <w:t> </w:t>
      </w:r>
    </w:p>
    <w:p w14:paraId="423F9366" w14:textId="09D29639" w:rsidR="00336C53" w:rsidRDefault="00336C53" w:rsidP="00193908">
      <w:pPr>
        <w:pStyle w:val="Heading3"/>
        <w:spacing w:line="276" w:lineRule="auto"/>
      </w:pPr>
      <w:r>
        <w:rPr>
          <w:rStyle w:val="normaltextrun"/>
          <w:bCs/>
        </w:rPr>
        <w:t>Membership and recruitment secretary/</w:t>
      </w:r>
      <w:r w:rsidR="009A6285">
        <w:rPr>
          <w:rStyle w:val="normaltextrun"/>
          <w:bCs/>
        </w:rPr>
        <w:t>Br</w:t>
      </w:r>
      <w:r>
        <w:rPr>
          <w:rStyle w:val="normaltextrun"/>
          <w:bCs/>
        </w:rPr>
        <w:t>anch organiser</w:t>
      </w:r>
      <w:r>
        <w:rPr>
          <w:rStyle w:val="eop"/>
        </w:rPr>
        <w:t> </w:t>
      </w:r>
    </w:p>
    <w:p w14:paraId="1C0674D7" w14:textId="77777777" w:rsidR="00336C53" w:rsidRDefault="00336C53" w:rsidP="00193908">
      <w:pPr>
        <w:spacing w:line="276" w:lineRule="auto"/>
      </w:pPr>
      <w:r>
        <w:rPr>
          <w:rStyle w:val="normaltextrun"/>
        </w:rPr>
        <w:t>A membership and recruitment secretary’s duties include:</w:t>
      </w:r>
      <w:r>
        <w:rPr>
          <w:rStyle w:val="eop"/>
        </w:rPr>
        <w:t> </w:t>
      </w:r>
    </w:p>
    <w:p w14:paraId="3EBD2C34" w14:textId="77777777" w:rsidR="00336C53" w:rsidRPr="0040592B" w:rsidRDefault="00336C53" w:rsidP="00193908">
      <w:pPr>
        <w:pStyle w:val="ListBullet"/>
        <w:spacing w:line="276" w:lineRule="auto"/>
      </w:pPr>
      <w:r w:rsidRPr="0040592B">
        <w:rPr>
          <w:rStyle w:val="normaltextrun"/>
        </w:rPr>
        <w:t>maintaining local membership records </w:t>
      </w:r>
      <w:r w:rsidRPr="0040592B">
        <w:rPr>
          <w:rStyle w:val="eop"/>
        </w:rPr>
        <w:t> </w:t>
      </w:r>
    </w:p>
    <w:p w14:paraId="7A55A765" w14:textId="77777777" w:rsidR="00336C53" w:rsidRPr="0040592B" w:rsidRDefault="00336C53" w:rsidP="00193908">
      <w:pPr>
        <w:pStyle w:val="ListBullet"/>
        <w:spacing w:line="276" w:lineRule="auto"/>
      </w:pPr>
      <w:r w:rsidRPr="0040592B">
        <w:rPr>
          <w:rStyle w:val="normaltextrun"/>
        </w:rPr>
        <w:t>liaising with Prospect headquarters on recruiting eligible people into membership</w:t>
      </w:r>
      <w:r w:rsidRPr="0040592B">
        <w:rPr>
          <w:rStyle w:val="eop"/>
        </w:rPr>
        <w:t> </w:t>
      </w:r>
    </w:p>
    <w:p w14:paraId="4303CC18" w14:textId="77777777" w:rsidR="00336C53" w:rsidRPr="0040592B" w:rsidRDefault="00336C53" w:rsidP="00193908">
      <w:pPr>
        <w:pStyle w:val="ListBullet"/>
        <w:spacing w:line="276" w:lineRule="auto"/>
      </w:pPr>
      <w:r w:rsidRPr="0040592B">
        <w:rPr>
          <w:rStyle w:val="normaltextrun"/>
        </w:rPr>
        <w:t>organising recruitment in the branch and reporting regularly to the branch committee on this</w:t>
      </w:r>
      <w:r w:rsidRPr="0040592B">
        <w:rPr>
          <w:rStyle w:val="eop"/>
        </w:rPr>
        <w:t> </w:t>
      </w:r>
    </w:p>
    <w:p w14:paraId="03B99F0C" w14:textId="77777777" w:rsidR="00336C53" w:rsidRPr="0040592B" w:rsidRDefault="00336C53" w:rsidP="00193908">
      <w:pPr>
        <w:pStyle w:val="ListBullet"/>
        <w:spacing w:line="276" w:lineRule="auto"/>
      </w:pPr>
      <w:r w:rsidRPr="0040592B">
        <w:rPr>
          <w:rStyle w:val="normaltextrun"/>
        </w:rPr>
        <w:t>where relevant, keeping in close touch with sections about their membership position and helping them to organise their recruitment effort.</w:t>
      </w:r>
      <w:r w:rsidRPr="0040592B">
        <w:rPr>
          <w:rStyle w:val="eop"/>
        </w:rPr>
        <w:t> </w:t>
      </w:r>
    </w:p>
    <w:p w14:paraId="0317392C" w14:textId="6521F5DB" w:rsidR="00336C53" w:rsidRPr="00CB0ADE" w:rsidRDefault="00336C53" w:rsidP="00193908">
      <w:pPr>
        <w:pStyle w:val="Heading3"/>
        <w:spacing w:line="276" w:lineRule="auto"/>
      </w:pPr>
      <w:r w:rsidRPr="00CB0ADE">
        <w:rPr>
          <w:rStyle w:val="normaltextrun"/>
        </w:rPr>
        <w:t>Branch organiser</w:t>
      </w:r>
      <w:r w:rsidR="009A6285">
        <w:rPr>
          <w:rStyle w:val="eop"/>
        </w:rPr>
        <w:t>/Organising rep</w:t>
      </w:r>
    </w:p>
    <w:p w14:paraId="2CF90E19" w14:textId="77777777" w:rsidR="00336C53" w:rsidRDefault="00336C53" w:rsidP="00193908">
      <w:pPr>
        <w:spacing w:line="276" w:lineRule="auto"/>
      </w:pPr>
      <w:r>
        <w:rPr>
          <w:rStyle w:val="normaltextrun"/>
        </w:rPr>
        <w:t>The additional duties of a branch organiser include:</w:t>
      </w:r>
      <w:r>
        <w:rPr>
          <w:rStyle w:val="eop"/>
        </w:rPr>
        <w:t> </w:t>
      </w:r>
    </w:p>
    <w:p w14:paraId="699EA900" w14:textId="77777777" w:rsidR="00336C53" w:rsidRDefault="00336C53" w:rsidP="00193908">
      <w:pPr>
        <w:pStyle w:val="ListBullet"/>
        <w:spacing w:line="276" w:lineRule="auto"/>
      </w:pPr>
      <w:r>
        <w:rPr>
          <w:rStyle w:val="normaltextrun"/>
        </w:rPr>
        <w:t>mapping the workplace: establishing how many non-members there are and where</w:t>
      </w:r>
      <w:r>
        <w:rPr>
          <w:rStyle w:val="eop"/>
        </w:rPr>
        <w:t> </w:t>
      </w:r>
    </w:p>
    <w:p w14:paraId="06C666A1" w14:textId="77777777" w:rsidR="00336C53" w:rsidRDefault="00336C53" w:rsidP="00193908">
      <w:pPr>
        <w:pStyle w:val="ListBullet"/>
        <w:spacing w:line="276" w:lineRule="auto"/>
      </w:pPr>
      <w:r>
        <w:rPr>
          <w:rStyle w:val="normaltextrun"/>
        </w:rPr>
        <w:t>organising and co-ordinating recruitment campaigns</w:t>
      </w:r>
      <w:r>
        <w:rPr>
          <w:rStyle w:val="eop"/>
        </w:rPr>
        <w:t> </w:t>
      </w:r>
    </w:p>
    <w:p w14:paraId="045BEB1C" w14:textId="77777777" w:rsidR="00336C53" w:rsidRDefault="00336C53" w:rsidP="00193908">
      <w:pPr>
        <w:pStyle w:val="ListBullet"/>
        <w:spacing w:line="276" w:lineRule="auto"/>
      </w:pPr>
      <w:r>
        <w:rPr>
          <w:rStyle w:val="normaltextrun"/>
        </w:rPr>
        <w:t>overseeing the network of local reps and identifying gaps and training needs</w:t>
      </w:r>
      <w:r>
        <w:rPr>
          <w:rStyle w:val="eop"/>
        </w:rPr>
        <w:t> </w:t>
      </w:r>
    </w:p>
    <w:p w14:paraId="555742A0" w14:textId="77777777" w:rsidR="00336C53" w:rsidRDefault="00336C53" w:rsidP="00193908">
      <w:pPr>
        <w:pStyle w:val="ListBullet"/>
        <w:spacing w:line="276" w:lineRule="auto"/>
        <w:rPr>
          <w:rStyle w:val="eop"/>
        </w:rPr>
      </w:pPr>
      <w:r>
        <w:rPr>
          <w:rStyle w:val="normaltextrun"/>
        </w:rPr>
        <w:t>developing and maintaining a branch development plan which summarises the objectives and actions needed to strengthen organisation and increase membership.</w:t>
      </w:r>
      <w:r>
        <w:rPr>
          <w:rStyle w:val="eop"/>
        </w:rPr>
        <w:t> </w:t>
      </w:r>
    </w:p>
    <w:p w14:paraId="155F4C89" w14:textId="77777777" w:rsidR="00232473" w:rsidRDefault="00232473" w:rsidP="00232473">
      <w:pPr>
        <w:pStyle w:val="ListBullet"/>
        <w:numPr>
          <w:ilvl w:val="0"/>
          <w:numId w:val="0"/>
        </w:numPr>
        <w:ind w:left="340" w:hanging="340"/>
        <w:rPr>
          <w:rStyle w:val="eop"/>
        </w:rPr>
      </w:pPr>
    </w:p>
    <w:p w14:paraId="074D0D41" w14:textId="77777777" w:rsidR="00CB0ADE" w:rsidRDefault="00CB0ADE">
      <w:pPr>
        <w:spacing w:before="0" w:after="180" w:line="280" w:lineRule="exact"/>
        <w:rPr>
          <w:b/>
          <w:kern w:val="32"/>
          <w:sz w:val="32"/>
          <w:szCs w:val="22"/>
          <w:lang w:eastAsia="en-US"/>
        </w:rPr>
      </w:pPr>
      <w:r>
        <w:br w:type="page"/>
      </w:r>
    </w:p>
    <w:p w14:paraId="52F54B3A" w14:textId="01A11542" w:rsidR="0078756E" w:rsidRDefault="0078756E" w:rsidP="0078756E">
      <w:pPr>
        <w:pStyle w:val="Heading2"/>
      </w:pPr>
      <w:bookmarkStart w:id="43" w:name="_Toc181111701"/>
      <w:r w:rsidRPr="003D585C">
        <w:lastRenderedPageBreak/>
        <w:t xml:space="preserve">Activity </w:t>
      </w:r>
      <w:r>
        <w:t>C, part 1</w:t>
      </w:r>
      <w:r w:rsidRPr="003D585C">
        <w:t xml:space="preserve"> – </w:t>
      </w:r>
      <w:r>
        <w:t>What are the types of digital tools and channels of communication?</w:t>
      </w:r>
      <w:bookmarkEnd w:id="43"/>
    </w:p>
    <w:p w14:paraId="2753CAE3" w14:textId="77777777" w:rsidR="0078756E" w:rsidRDefault="0078756E" w:rsidP="0078756E">
      <w:pPr>
        <w:spacing w:line="276" w:lineRule="auto"/>
        <w:rPr>
          <w:rFonts w:ascii="Segoe UI" w:hAnsi="Segoe UI" w:cs="Segoe UI"/>
          <w:sz w:val="18"/>
          <w:szCs w:val="18"/>
        </w:rPr>
      </w:pPr>
      <w:r>
        <w:rPr>
          <w:rStyle w:val="normaltextrun"/>
        </w:rPr>
        <w:t>Explore the variety of options of which reps are already aware.</w:t>
      </w:r>
    </w:p>
    <w:p w14:paraId="549B1FA2" w14:textId="77777777" w:rsidR="0078756E" w:rsidRPr="003A484B" w:rsidRDefault="0078756E" w:rsidP="0078756E">
      <w:pPr>
        <w:pStyle w:val="Heading3"/>
      </w:pPr>
      <w:r w:rsidRPr="003A484B">
        <w:rPr>
          <w:rStyle w:val="normaltextrun"/>
        </w:rPr>
        <w:t>The common forms of communication within a union</w:t>
      </w:r>
    </w:p>
    <w:p w14:paraId="5E197A64" w14:textId="77777777" w:rsidR="0078756E" w:rsidRPr="003A484B" w:rsidRDefault="0078756E" w:rsidP="0078756E">
      <w:pPr>
        <w:pStyle w:val="ListBullet"/>
      </w:pPr>
      <w:r w:rsidRPr="003A484B">
        <w:rPr>
          <w:rStyle w:val="normaltextrun"/>
        </w:rPr>
        <w:t>Website</w:t>
      </w:r>
      <w:r w:rsidRPr="003A484B">
        <w:rPr>
          <w:rStyle w:val="eop"/>
        </w:rPr>
        <w:t> </w:t>
      </w:r>
    </w:p>
    <w:p w14:paraId="127947CA" w14:textId="77777777" w:rsidR="0078756E" w:rsidRPr="003A484B" w:rsidRDefault="0078756E" w:rsidP="0078756E">
      <w:pPr>
        <w:pStyle w:val="ListBullet"/>
      </w:pPr>
      <w:r w:rsidRPr="003A484B">
        <w:rPr>
          <w:rStyle w:val="normaltextrun"/>
        </w:rPr>
        <w:t xml:space="preserve">Branch’s own website/webpage (including </w:t>
      </w:r>
      <w:proofErr w:type="spellStart"/>
      <w:r>
        <w:rPr>
          <w:rStyle w:val="normaltextrun"/>
        </w:rPr>
        <w:t>eBranch</w:t>
      </w:r>
      <w:proofErr w:type="spellEnd"/>
      <w:r w:rsidRPr="003A484B">
        <w:rPr>
          <w:rStyle w:val="normaltextrun"/>
        </w:rPr>
        <w:t>)</w:t>
      </w:r>
      <w:r w:rsidRPr="003A484B">
        <w:rPr>
          <w:rStyle w:val="eop"/>
        </w:rPr>
        <w:t> </w:t>
      </w:r>
    </w:p>
    <w:p w14:paraId="51C3D4B7" w14:textId="77777777" w:rsidR="0078756E" w:rsidRPr="003A484B" w:rsidRDefault="0078756E" w:rsidP="0078756E">
      <w:pPr>
        <w:pStyle w:val="ListBullet"/>
      </w:pPr>
      <w:r w:rsidRPr="003A484B">
        <w:rPr>
          <w:rStyle w:val="normaltextrun"/>
        </w:rPr>
        <w:t xml:space="preserve">Social </w:t>
      </w:r>
      <w:r>
        <w:rPr>
          <w:rStyle w:val="normaltextrun"/>
        </w:rPr>
        <w:t>m</w:t>
      </w:r>
      <w:r w:rsidRPr="003A484B">
        <w:rPr>
          <w:rStyle w:val="normaltextrun"/>
        </w:rPr>
        <w:t>edia</w:t>
      </w:r>
      <w:r w:rsidRPr="003A484B">
        <w:rPr>
          <w:rStyle w:val="eop"/>
        </w:rPr>
        <w:t> </w:t>
      </w:r>
    </w:p>
    <w:p w14:paraId="60C4637E" w14:textId="77777777" w:rsidR="0078756E" w:rsidRPr="003A484B" w:rsidRDefault="0078756E" w:rsidP="0078756E">
      <w:pPr>
        <w:pStyle w:val="ListBullet"/>
      </w:pPr>
      <w:r w:rsidRPr="003A484B">
        <w:rPr>
          <w:rStyle w:val="normaltextrun"/>
        </w:rPr>
        <w:t>Newsletter</w:t>
      </w:r>
      <w:r w:rsidRPr="003A484B">
        <w:rPr>
          <w:rStyle w:val="eop"/>
        </w:rPr>
        <w:t> </w:t>
      </w:r>
    </w:p>
    <w:p w14:paraId="6929D201" w14:textId="77777777" w:rsidR="0078756E" w:rsidRPr="003A484B" w:rsidRDefault="0078756E" w:rsidP="0078756E">
      <w:pPr>
        <w:pStyle w:val="ListBullet"/>
      </w:pPr>
      <w:r w:rsidRPr="003A484B">
        <w:rPr>
          <w:rStyle w:val="normaltextrun"/>
        </w:rPr>
        <w:t>Email/Bulk Email</w:t>
      </w:r>
      <w:r w:rsidRPr="003A484B">
        <w:rPr>
          <w:rStyle w:val="eop"/>
        </w:rPr>
        <w:t> </w:t>
      </w:r>
    </w:p>
    <w:p w14:paraId="046A6C86" w14:textId="77777777" w:rsidR="0078756E" w:rsidRPr="003A484B" w:rsidRDefault="0078756E" w:rsidP="0078756E">
      <w:pPr>
        <w:pStyle w:val="ListBullet"/>
      </w:pPr>
      <w:r w:rsidRPr="003A484B">
        <w:rPr>
          <w:rStyle w:val="normaltextrun"/>
        </w:rPr>
        <w:t>Polls/Surveys</w:t>
      </w:r>
      <w:r w:rsidRPr="003A484B">
        <w:rPr>
          <w:rStyle w:val="eop"/>
        </w:rPr>
        <w:t> </w:t>
      </w:r>
    </w:p>
    <w:p w14:paraId="01D20356" w14:textId="77777777" w:rsidR="0078756E" w:rsidRPr="003A484B" w:rsidRDefault="0078756E" w:rsidP="0078756E">
      <w:pPr>
        <w:pStyle w:val="ListBullet"/>
      </w:pPr>
      <w:r w:rsidRPr="003A484B">
        <w:rPr>
          <w:rStyle w:val="normaltextrun"/>
        </w:rPr>
        <w:t>Zoom/Teams</w:t>
      </w:r>
      <w:r w:rsidRPr="003A484B">
        <w:rPr>
          <w:rStyle w:val="eop"/>
        </w:rPr>
        <w:t> </w:t>
      </w:r>
    </w:p>
    <w:p w14:paraId="70D6A59F" w14:textId="77777777" w:rsidR="0078756E" w:rsidRPr="003A484B" w:rsidRDefault="0078756E" w:rsidP="0078756E">
      <w:pPr>
        <w:pStyle w:val="ListBullet"/>
      </w:pPr>
      <w:r w:rsidRPr="003A484B">
        <w:rPr>
          <w:rStyle w:val="normaltextrun"/>
        </w:rPr>
        <w:t>Face to Face</w:t>
      </w:r>
      <w:r w:rsidRPr="003A484B">
        <w:rPr>
          <w:rStyle w:val="eop"/>
        </w:rPr>
        <w:t> </w:t>
      </w:r>
    </w:p>
    <w:p w14:paraId="759CCB7B" w14:textId="77777777" w:rsidR="0078756E" w:rsidRPr="003A484B" w:rsidRDefault="0078756E" w:rsidP="0078756E">
      <w:pPr>
        <w:pStyle w:val="ListBullet"/>
      </w:pPr>
      <w:r w:rsidRPr="003A484B">
        <w:rPr>
          <w:rStyle w:val="normaltextrun"/>
        </w:rPr>
        <w:t>Telephone</w:t>
      </w:r>
      <w:r w:rsidRPr="003A484B">
        <w:rPr>
          <w:rStyle w:val="eop"/>
        </w:rPr>
        <w:t> </w:t>
      </w:r>
    </w:p>
    <w:p w14:paraId="1B373515" w14:textId="77777777" w:rsidR="0078756E" w:rsidRPr="003A484B" w:rsidRDefault="0078756E" w:rsidP="0078756E">
      <w:pPr>
        <w:pStyle w:val="ListBullet"/>
      </w:pPr>
      <w:r w:rsidRPr="003A484B">
        <w:rPr>
          <w:rStyle w:val="normaltextrun"/>
        </w:rPr>
        <w:t>Conferences</w:t>
      </w:r>
      <w:r w:rsidRPr="003A484B">
        <w:rPr>
          <w:rStyle w:val="eop"/>
        </w:rPr>
        <w:t> </w:t>
      </w:r>
    </w:p>
    <w:p w14:paraId="2FFC22CC" w14:textId="77777777" w:rsidR="0078756E" w:rsidRDefault="0078756E" w:rsidP="0078756E">
      <w:pPr>
        <w:pStyle w:val="ListBullet"/>
        <w:rPr>
          <w:rStyle w:val="eop"/>
        </w:rPr>
      </w:pPr>
      <w:r w:rsidRPr="003A484B">
        <w:rPr>
          <w:rStyle w:val="normaltextrun"/>
        </w:rPr>
        <w:t>Branch meetings</w:t>
      </w:r>
      <w:r w:rsidRPr="003A484B">
        <w:rPr>
          <w:rStyle w:val="eop"/>
        </w:rPr>
        <w:t> </w:t>
      </w:r>
    </w:p>
    <w:p w14:paraId="76CFC07A" w14:textId="77777777" w:rsidR="0078756E" w:rsidRDefault="0078756E" w:rsidP="0078756E">
      <w:pPr>
        <w:pStyle w:val="ListBullet"/>
        <w:rPr>
          <w:rStyle w:val="eop"/>
        </w:rPr>
      </w:pPr>
      <w:proofErr w:type="spellStart"/>
      <w:r>
        <w:rPr>
          <w:rStyle w:val="eop"/>
        </w:rPr>
        <w:t>Doodlepoll</w:t>
      </w:r>
      <w:proofErr w:type="spellEnd"/>
    </w:p>
    <w:p w14:paraId="1B17F664" w14:textId="77777777" w:rsidR="0078756E" w:rsidRDefault="0078756E" w:rsidP="0078756E">
      <w:pPr>
        <w:pStyle w:val="ListBullet"/>
        <w:rPr>
          <w:rStyle w:val="eop"/>
        </w:rPr>
      </w:pPr>
      <w:r>
        <w:rPr>
          <w:rStyle w:val="eop"/>
        </w:rPr>
        <w:t>WhatsApp group</w:t>
      </w:r>
    </w:p>
    <w:p w14:paraId="01542DBA" w14:textId="77777777" w:rsidR="0078756E" w:rsidRDefault="0078756E" w:rsidP="0078756E">
      <w:pPr>
        <w:pStyle w:val="ListBullet"/>
        <w:rPr>
          <w:rStyle w:val="eop"/>
        </w:rPr>
      </w:pPr>
      <w:r>
        <w:rPr>
          <w:rStyle w:val="eop"/>
        </w:rPr>
        <w:t>Movement (new for 2025)</w:t>
      </w:r>
    </w:p>
    <w:p w14:paraId="42E2AF0A" w14:textId="77777777" w:rsidR="0078756E" w:rsidRDefault="0078756E">
      <w:pPr>
        <w:spacing w:before="0" w:after="180" w:line="280" w:lineRule="exact"/>
        <w:rPr>
          <w:rStyle w:val="normaltextrun"/>
          <w:b/>
          <w:kern w:val="32"/>
          <w:sz w:val="32"/>
          <w:szCs w:val="22"/>
          <w:lang w:eastAsia="en-US"/>
        </w:rPr>
      </w:pPr>
      <w:r>
        <w:rPr>
          <w:rStyle w:val="normaltextrun"/>
        </w:rPr>
        <w:br w:type="page"/>
      </w:r>
    </w:p>
    <w:p w14:paraId="2906C8A8" w14:textId="2E32CF3C" w:rsidR="00FF262C" w:rsidRPr="00C1335B" w:rsidRDefault="00FF262C" w:rsidP="00FF262C">
      <w:pPr>
        <w:pStyle w:val="Heading2"/>
      </w:pPr>
      <w:bookmarkStart w:id="44" w:name="_Toc181111702"/>
      <w:r w:rsidRPr="00C1335B">
        <w:rPr>
          <w:rStyle w:val="normaltextrun"/>
        </w:rPr>
        <w:lastRenderedPageBreak/>
        <w:t xml:space="preserve">Activity C, </w:t>
      </w:r>
      <w:r>
        <w:rPr>
          <w:rStyle w:val="normaltextrun"/>
        </w:rPr>
        <w:t>p</w:t>
      </w:r>
      <w:r w:rsidRPr="00C1335B">
        <w:rPr>
          <w:rStyle w:val="normaltextrun"/>
        </w:rPr>
        <w:t xml:space="preserve">art </w:t>
      </w:r>
      <w:r w:rsidR="0078756E">
        <w:rPr>
          <w:rStyle w:val="normaltextrun"/>
        </w:rPr>
        <w:t>2</w:t>
      </w:r>
      <w:r w:rsidRPr="00C1335B">
        <w:rPr>
          <w:rStyle w:val="normaltextrun"/>
        </w:rPr>
        <w:t xml:space="preserve"> – What do effective communications look like?</w:t>
      </w:r>
      <w:bookmarkEnd w:id="44"/>
      <w:r w:rsidRPr="00C1335B">
        <w:rPr>
          <w:rStyle w:val="eop"/>
        </w:rPr>
        <w:t> </w:t>
      </w:r>
    </w:p>
    <w:p w14:paraId="044C9EFD" w14:textId="77777777" w:rsidR="00FF262C" w:rsidRDefault="00FF262C" w:rsidP="00FF262C">
      <w:pPr>
        <w:spacing w:line="276" w:lineRule="auto"/>
        <w:rPr>
          <w:rFonts w:ascii="Segoe UI" w:hAnsi="Segoe UI" w:cs="Segoe UI"/>
          <w:sz w:val="18"/>
          <w:szCs w:val="18"/>
        </w:rPr>
      </w:pPr>
      <w:r>
        <w:rPr>
          <w:rStyle w:val="normaltextrun"/>
        </w:rPr>
        <w:t>Using the jam board/flipchart displayed by your tutor and the list on page 15 to help you, add a form of communication you/your branch currently use and add where it would sit.</w:t>
      </w:r>
      <w:r>
        <w:rPr>
          <w:rStyle w:val="eop"/>
        </w:rPr>
        <w:t> </w:t>
      </w:r>
    </w:p>
    <w:p w14:paraId="0A7C0E1B" w14:textId="77777777" w:rsidR="00FF262C" w:rsidRPr="00C1335B" w:rsidRDefault="00FF262C" w:rsidP="00FF262C">
      <w:pPr>
        <w:pStyle w:val="ListBullet"/>
      </w:pPr>
      <w:r w:rsidRPr="00C1335B">
        <w:rPr>
          <w:rStyle w:val="normaltextrun"/>
        </w:rPr>
        <w:t>Useful</w:t>
      </w:r>
      <w:r w:rsidRPr="00C1335B">
        <w:rPr>
          <w:rStyle w:val="eop"/>
        </w:rPr>
        <w:t> </w:t>
      </w:r>
    </w:p>
    <w:p w14:paraId="5435CC24" w14:textId="77777777" w:rsidR="00FF262C" w:rsidRPr="00C1335B" w:rsidRDefault="00FF262C" w:rsidP="00FF262C">
      <w:pPr>
        <w:pStyle w:val="ListBullet"/>
      </w:pPr>
      <w:r w:rsidRPr="00C1335B">
        <w:rPr>
          <w:rStyle w:val="normaltextrun"/>
        </w:rPr>
        <w:t>Frequent</w:t>
      </w:r>
      <w:r w:rsidRPr="00C1335B">
        <w:rPr>
          <w:rStyle w:val="eop"/>
        </w:rPr>
        <w:t> </w:t>
      </w:r>
    </w:p>
    <w:p w14:paraId="2EE572F8" w14:textId="77777777" w:rsidR="00FF262C" w:rsidRPr="00C1335B" w:rsidRDefault="00FF262C" w:rsidP="00FF262C">
      <w:pPr>
        <w:pStyle w:val="ListBullet"/>
      </w:pPr>
      <w:r w:rsidRPr="00C1335B">
        <w:rPr>
          <w:rStyle w:val="normaltextrun"/>
        </w:rPr>
        <w:t>Not useful</w:t>
      </w:r>
      <w:r w:rsidRPr="00C1335B">
        <w:rPr>
          <w:rStyle w:val="eop"/>
        </w:rPr>
        <w:t> </w:t>
      </w:r>
    </w:p>
    <w:p w14:paraId="33787188" w14:textId="77777777" w:rsidR="00FF262C" w:rsidRPr="00C1335B" w:rsidRDefault="00FF262C" w:rsidP="00FF262C">
      <w:pPr>
        <w:pStyle w:val="ListBullet"/>
      </w:pPr>
      <w:r w:rsidRPr="00C1335B">
        <w:rPr>
          <w:rStyle w:val="normaltextrun"/>
        </w:rPr>
        <w:t>Not frequent</w:t>
      </w:r>
      <w:r w:rsidRPr="00C1335B">
        <w:rPr>
          <w:rStyle w:val="eop"/>
        </w:rPr>
        <w:t> </w:t>
      </w:r>
    </w:p>
    <w:p w14:paraId="2EA8354A" w14:textId="77777777" w:rsidR="00FF262C" w:rsidRDefault="00FF262C" w:rsidP="00FF262C">
      <w:pPr>
        <w:spacing w:line="276" w:lineRule="auto"/>
        <w:rPr>
          <w:rFonts w:ascii="Segoe UI" w:hAnsi="Segoe UI" w:cs="Segoe UI"/>
          <w:sz w:val="18"/>
          <w:szCs w:val="18"/>
        </w:rPr>
      </w:pPr>
      <w:r>
        <w:rPr>
          <w:rStyle w:val="normaltextrun"/>
          <w:b/>
          <w:bCs/>
        </w:rPr>
        <w:t>Are there any forms you no longer believe are relevant/useful based on this activity?</w:t>
      </w:r>
      <w:r>
        <w:rPr>
          <w:rStyle w:val="eop"/>
        </w:rPr>
        <w:t> </w:t>
      </w:r>
    </w:p>
    <w:tbl>
      <w:tblPr>
        <w:tblStyle w:val="ProspectBectu"/>
        <w:tblW w:w="9640"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40"/>
      </w:tblGrid>
      <w:tr w:rsidR="00FF262C" w:rsidRPr="0096044D" w14:paraId="75699987" w14:textId="77777777" w:rsidTr="00FF262C">
        <w:trPr>
          <w:cnfStyle w:val="100000000000" w:firstRow="1" w:lastRow="0" w:firstColumn="0" w:lastColumn="0" w:oddVBand="0" w:evenVBand="0" w:oddHBand="0" w:evenHBand="0" w:firstRowFirstColumn="0" w:firstRowLastColumn="0" w:lastRowFirstColumn="0" w:lastRowLastColumn="0"/>
        </w:trPr>
        <w:tc>
          <w:tcPr>
            <w:tcW w:w="9640" w:type="dxa"/>
            <w:tcBorders>
              <w:bottom w:val="nil"/>
            </w:tcBorders>
            <w:shd w:val="clear" w:color="auto" w:fill="auto"/>
          </w:tcPr>
          <w:p w14:paraId="06112B48" w14:textId="77777777" w:rsidR="00FF262C" w:rsidRDefault="00FF262C" w:rsidP="005E6762">
            <w:pPr>
              <w:rPr>
                <w:b w:val="0"/>
              </w:rPr>
            </w:pPr>
            <w:r>
              <w:rPr>
                <w:bCs/>
              </w:rPr>
              <w:t>M</w:t>
            </w:r>
            <w:r>
              <w:t>ake any notes here that may be useful.</w:t>
            </w:r>
          </w:p>
          <w:p w14:paraId="5BB62300" w14:textId="77777777" w:rsidR="00FF262C" w:rsidRPr="0096044D" w:rsidRDefault="00FF262C" w:rsidP="005E6762">
            <w:pPr>
              <w:rPr>
                <w:bCs/>
              </w:rPr>
            </w:pPr>
            <w:r>
              <w:rPr>
                <w:bCs/>
                <w:noProof/>
              </w:rPr>
              <w:drawing>
                <wp:inline distT="0" distB="0" distL="0" distR="0" wp14:anchorId="6F33CAC6" wp14:editId="30F6FC00">
                  <wp:extent cx="6120130" cy="6120130"/>
                  <wp:effectExtent l="0" t="0" r="1270" b="1270"/>
                  <wp:docPr id="9" name="Picture 9"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ubbl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tc>
      </w:tr>
    </w:tbl>
    <w:p w14:paraId="2B30086E" w14:textId="77777777" w:rsidR="00FF262C" w:rsidRDefault="00FF262C">
      <w:pPr>
        <w:spacing w:before="0" w:after="180" w:line="280" w:lineRule="exact"/>
        <w:rPr>
          <w:b/>
          <w:kern w:val="32"/>
          <w:sz w:val="32"/>
          <w:szCs w:val="22"/>
          <w:lang w:eastAsia="en-US"/>
        </w:rPr>
      </w:pPr>
      <w:r>
        <w:br w:type="page"/>
      </w:r>
    </w:p>
    <w:p w14:paraId="3248CD5E" w14:textId="46E3C602" w:rsidR="00336C53" w:rsidRPr="0040592B" w:rsidRDefault="0040592B" w:rsidP="0040592B">
      <w:pPr>
        <w:pStyle w:val="Heading2"/>
      </w:pPr>
      <w:bookmarkStart w:id="45" w:name="_Toc181111703"/>
      <w:r w:rsidRPr="0040592B">
        <w:lastRenderedPageBreak/>
        <w:t>C</w:t>
      </w:r>
      <w:r w:rsidR="00336C53" w:rsidRPr="0040592B">
        <w:t>ode of practice for Prospect representatives</w:t>
      </w:r>
      <w:bookmarkEnd w:id="45"/>
      <w:r w:rsidR="00336C53" w:rsidRPr="0040592B">
        <w:t> </w:t>
      </w:r>
    </w:p>
    <w:p w14:paraId="219B5C36" w14:textId="7FFC01A8" w:rsidR="00336C53" w:rsidRDefault="00336C53" w:rsidP="00DA0A77">
      <w:pPr>
        <w:spacing w:line="276" w:lineRule="auto"/>
      </w:pPr>
      <w:r>
        <w:rPr>
          <w:rStyle w:val="normaltextrun"/>
        </w:rPr>
        <w:t xml:space="preserve">In November 2021 a code of practice was created for all Prospect/Bectu representatives. It </w:t>
      </w:r>
      <w:r w:rsidR="005816CA">
        <w:rPr>
          <w:rStyle w:val="normaltextrun"/>
        </w:rPr>
        <w:t>aimed to:</w:t>
      </w:r>
      <w:r>
        <w:rPr>
          <w:rStyle w:val="normaltextrun"/>
        </w:rPr>
        <w:t xml:space="preserve"> </w:t>
      </w:r>
    </w:p>
    <w:p w14:paraId="602D5849" w14:textId="3E9A6BE5" w:rsidR="00336C53" w:rsidRDefault="005816CA" w:rsidP="0040592B">
      <w:pPr>
        <w:pStyle w:val="ListBullet"/>
      </w:pPr>
      <w:r>
        <w:rPr>
          <w:rStyle w:val="normaltextrun"/>
        </w:rPr>
        <w:t>p</w:t>
      </w:r>
      <w:r w:rsidR="00336C53">
        <w:rPr>
          <w:rStyle w:val="normaltextrun"/>
        </w:rPr>
        <w:t>rovide you with clarity about your responsibilities to ensure the respect of others.</w:t>
      </w:r>
      <w:r w:rsidR="00336C53">
        <w:rPr>
          <w:rStyle w:val="eop"/>
        </w:rPr>
        <w:t> </w:t>
      </w:r>
    </w:p>
    <w:p w14:paraId="46A0CC19" w14:textId="793721EB" w:rsidR="00336C53" w:rsidRDefault="005816CA" w:rsidP="0040592B">
      <w:pPr>
        <w:pStyle w:val="ListBullet"/>
      </w:pPr>
      <w:r>
        <w:rPr>
          <w:rStyle w:val="normaltextrun"/>
        </w:rPr>
        <w:t>i</w:t>
      </w:r>
      <w:r w:rsidR="00336C53">
        <w:rPr>
          <w:rStyle w:val="normaltextrun"/>
        </w:rPr>
        <w:t>nform you about your rights if you feel you are not being treated with respect.</w:t>
      </w:r>
      <w:r w:rsidR="00336C53">
        <w:rPr>
          <w:rStyle w:val="eop"/>
        </w:rPr>
        <w:t> </w:t>
      </w:r>
    </w:p>
    <w:p w14:paraId="21C2C449" w14:textId="77777777" w:rsidR="00336C53" w:rsidRDefault="00336C53" w:rsidP="0040592B">
      <w:pPr>
        <w:pStyle w:val="Heading3"/>
      </w:pPr>
      <w:r>
        <w:rPr>
          <w:rStyle w:val="normaltextrun"/>
          <w:bCs/>
        </w:rPr>
        <w:t>It places the following responsibilities</w:t>
      </w:r>
      <w:r>
        <w:rPr>
          <w:rStyle w:val="eop"/>
        </w:rPr>
        <w:t> </w:t>
      </w:r>
    </w:p>
    <w:p w14:paraId="47F0D8E5" w14:textId="77777777" w:rsidR="00336C53" w:rsidRDefault="00336C53" w:rsidP="00DA0A77">
      <w:pPr>
        <w:spacing w:line="276" w:lineRule="auto"/>
      </w:pPr>
      <w:r>
        <w:rPr>
          <w:rStyle w:val="normaltextrun"/>
        </w:rPr>
        <w:t>Representatives must:</w:t>
      </w:r>
      <w:r>
        <w:rPr>
          <w:rStyle w:val="eop"/>
        </w:rPr>
        <w:t> </w:t>
      </w:r>
    </w:p>
    <w:p w14:paraId="7DBDA1C1" w14:textId="77777777" w:rsidR="00336C53" w:rsidRPr="0040592B" w:rsidRDefault="00336C53" w:rsidP="0040592B">
      <w:pPr>
        <w:pStyle w:val="ListBullet"/>
        <w:spacing w:line="276" w:lineRule="auto"/>
      </w:pPr>
      <w:r w:rsidRPr="0040592B">
        <w:rPr>
          <w:rStyle w:val="normaltextrun"/>
        </w:rPr>
        <w:t>Act honestly, responsibly and with integrity.</w:t>
      </w:r>
      <w:r w:rsidRPr="0040592B">
        <w:rPr>
          <w:rStyle w:val="eop"/>
        </w:rPr>
        <w:t> </w:t>
      </w:r>
    </w:p>
    <w:p w14:paraId="6EF35DC6" w14:textId="77777777" w:rsidR="00336C53" w:rsidRPr="0040592B" w:rsidRDefault="00336C53" w:rsidP="0040592B">
      <w:pPr>
        <w:pStyle w:val="ListBullet"/>
        <w:spacing w:line="276" w:lineRule="auto"/>
      </w:pPr>
      <w:r w:rsidRPr="0040592B">
        <w:rPr>
          <w:rStyle w:val="normaltextrun"/>
        </w:rPr>
        <w:t>Communicate respectfully and honestly. </w:t>
      </w:r>
      <w:r w:rsidRPr="0040592B">
        <w:rPr>
          <w:rStyle w:val="eop"/>
        </w:rPr>
        <w:t> </w:t>
      </w:r>
    </w:p>
    <w:p w14:paraId="09616E18" w14:textId="77777777" w:rsidR="00336C53" w:rsidRPr="0040592B" w:rsidRDefault="00336C53" w:rsidP="0040592B">
      <w:pPr>
        <w:pStyle w:val="ListBullet"/>
        <w:spacing w:line="276" w:lineRule="auto"/>
      </w:pPr>
      <w:r w:rsidRPr="0040592B">
        <w:rPr>
          <w:rStyle w:val="normaltextrun"/>
        </w:rPr>
        <w:t>Treat others with fairness, dignity, and respect. </w:t>
      </w:r>
      <w:r w:rsidRPr="0040592B">
        <w:rPr>
          <w:rStyle w:val="eop"/>
        </w:rPr>
        <w:t> </w:t>
      </w:r>
    </w:p>
    <w:p w14:paraId="79C93740" w14:textId="77777777" w:rsidR="00336C53" w:rsidRPr="0040592B" w:rsidRDefault="00336C53" w:rsidP="0040592B">
      <w:pPr>
        <w:pStyle w:val="ListBullet"/>
        <w:spacing w:line="276" w:lineRule="auto"/>
      </w:pPr>
      <w:r w:rsidRPr="0040592B">
        <w:rPr>
          <w:rStyle w:val="normaltextrun"/>
        </w:rPr>
        <w:t>Encourage the open expression of views at meetings but accept collective responsibility for all decisions and policies once finalised.</w:t>
      </w:r>
      <w:r w:rsidRPr="0040592B">
        <w:rPr>
          <w:rStyle w:val="eop"/>
        </w:rPr>
        <w:t> </w:t>
      </w:r>
    </w:p>
    <w:p w14:paraId="37599CB8" w14:textId="77777777" w:rsidR="00336C53" w:rsidRPr="0040592B" w:rsidRDefault="00336C53" w:rsidP="0040592B">
      <w:pPr>
        <w:pStyle w:val="ListBullet"/>
        <w:spacing w:line="276" w:lineRule="auto"/>
      </w:pPr>
      <w:r w:rsidRPr="0040592B">
        <w:rPr>
          <w:rStyle w:val="normaltextrun"/>
        </w:rPr>
        <w:t>Not behave in ways that may cause physical or mental harm or distress to another person, such as verbal abuse, physical abuse, assault, bullying, or discrimination or harassment.</w:t>
      </w:r>
      <w:r w:rsidRPr="0040592B">
        <w:rPr>
          <w:rStyle w:val="eop"/>
        </w:rPr>
        <w:t> </w:t>
      </w:r>
    </w:p>
    <w:p w14:paraId="7882D8F8" w14:textId="77777777" w:rsidR="00336C53" w:rsidRDefault="00336C53" w:rsidP="00DA0A77">
      <w:pPr>
        <w:spacing w:line="276" w:lineRule="auto"/>
      </w:pPr>
      <w:r>
        <w:rPr>
          <w:rStyle w:val="normaltextrun"/>
        </w:rPr>
        <w:t>In representing Prospect, representatives must:</w:t>
      </w:r>
      <w:r>
        <w:rPr>
          <w:rStyle w:val="eop"/>
        </w:rPr>
        <w:t> </w:t>
      </w:r>
    </w:p>
    <w:p w14:paraId="4ECAA3A5" w14:textId="77777777" w:rsidR="00336C53" w:rsidRDefault="00336C53" w:rsidP="0040592B">
      <w:pPr>
        <w:pStyle w:val="ListBullet"/>
        <w:spacing w:line="276" w:lineRule="auto"/>
      </w:pPr>
      <w:r>
        <w:rPr>
          <w:rStyle w:val="normaltextrun"/>
          <w:color w:val="000000"/>
        </w:rPr>
        <w:t>Only speak or act on behalf of Prospect when authorised to do so and clarify the capacity in which you are speaking. </w:t>
      </w:r>
      <w:r>
        <w:rPr>
          <w:rStyle w:val="eop"/>
          <w:color w:val="000000"/>
        </w:rPr>
        <w:t> </w:t>
      </w:r>
    </w:p>
    <w:p w14:paraId="4EF4CD07" w14:textId="77777777" w:rsidR="00336C53" w:rsidRDefault="00336C53" w:rsidP="0040592B">
      <w:pPr>
        <w:pStyle w:val="ListBullet"/>
        <w:spacing w:line="276" w:lineRule="auto"/>
      </w:pPr>
      <w:r>
        <w:rPr>
          <w:rStyle w:val="normaltextrun"/>
          <w:color w:val="000000"/>
        </w:rPr>
        <w:t>Always be mindful of their responsibility to maintain and develop Prospect’s ethos and reputation.</w:t>
      </w:r>
      <w:r>
        <w:rPr>
          <w:rStyle w:val="eop"/>
          <w:color w:val="000000"/>
        </w:rPr>
        <w:t> </w:t>
      </w:r>
    </w:p>
    <w:p w14:paraId="206A6873" w14:textId="77777777" w:rsidR="00336C53" w:rsidRDefault="00336C53" w:rsidP="0040592B">
      <w:pPr>
        <w:pStyle w:val="ListBullet"/>
        <w:spacing w:line="276" w:lineRule="auto"/>
      </w:pPr>
      <w:r>
        <w:rPr>
          <w:rStyle w:val="normaltextrun"/>
        </w:rPr>
        <w:t>Declare any interests that may conflict with their role in Prospect, for example in a professional or political capacity.</w:t>
      </w:r>
      <w:r>
        <w:rPr>
          <w:rStyle w:val="eop"/>
        </w:rPr>
        <w:t> </w:t>
      </w:r>
    </w:p>
    <w:p w14:paraId="2D35D4A0" w14:textId="77777777" w:rsidR="00336C53" w:rsidRDefault="00336C53" w:rsidP="0040592B">
      <w:pPr>
        <w:pStyle w:val="ListBullet"/>
        <w:spacing w:line="276" w:lineRule="auto"/>
      </w:pPr>
      <w:r>
        <w:rPr>
          <w:rStyle w:val="normaltextrun"/>
        </w:rPr>
        <w:t>Respect confidentiality and ensure GDPR compliance in dealing with any documents, material, or devices containing confidential information.  </w:t>
      </w:r>
      <w:r>
        <w:rPr>
          <w:rStyle w:val="eop"/>
        </w:rPr>
        <w:t> </w:t>
      </w:r>
    </w:p>
    <w:p w14:paraId="052AD798" w14:textId="77777777" w:rsidR="00336C53" w:rsidRDefault="00336C53" w:rsidP="0040592B">
      <w:pPr>
        <w:pStyle w:val="ListBullet"/>
        <w:spacing w:line="276" w:lineRule="auto"/>
      </w:pPr>
      <w:r>
        <w:rPr>
          <w:rStyle w:val="normaltextrun"/>
        </w:rPr>
        <w:t xml:space="preserve">Not bring Prospect into disrepute, including </w:t>
      </w:r>
      <w:proofErr w:type="gramStart"/>
      <w:r>
        <w:rPr>
          <w:rStyle w:val="normaltextrun"/>
        </w:rPr>
        <w:t>through the use of</w:t>
      </w:r>
      <w:proofErr w:type="gramEnd"/>
      <w:r>
        <w:rPr>
          <w:rStyle w:val="normaltextrun"/>
        </w:rPr>
        <w:t xml:space="preserve"> email, social and mainstream media and other internet sites. </w:t>
      </w:r>
      <w:r>
        <w:rPr>
          <w:rStyle w:val="eop"/>
        </w:rPr>
        <w:t> </w:t>
      </w:r>
    </w:p>
    <w:p w14:paraId="52D2675A" w14:textId="77777777" w:rsidR="00336C53" w:rsidRDefault="00336C53" w:rsidP="00CB0ADE">
      <w:pPr>
        <w:spacing w:before="240" w:line="276" w:lineRule="auto"/>
      </w:pPr>
      <w:r>
        <w:rPr>
          <w:rStyle w:val="normaltextrun"/>
          <w:b/>
          <w:bCs/>
        </w:rPr>
        <w:t>The expected values and behaviours of all representatives. </w:t>
      </w:r>
      <w:r>
        <w:rPr>
          <w:rStyle w:val="eop"/>
        </w:rPr>
        <w:t> </w:t>
      </w:r>
    </w:p>
    <w:p w14:paraId="6CD3DA68" w14:textId="77777777" w:rsidR="00336C53" w:rsidRDefault="00336C53" w:rsidP="0040592B">
      <w:pPr>
        <w:pStyle w:val="ListBullet"/>
      </w:pPr>
      <w:r>
        <w:rPr>
          <w:rStyle w:val="normaltextrun"/>
        </w:rPr>
        <w:t>Respectful</w:t>
      </w:r>
      <w:r>
        <w:rPr>
          <w:rStyle w:val="eop"/>
        </w:rPr>
        <w:t> </w:t>
      </w:r>
    </w:p>
    <w:p w14:paraId="166ECB82" w14:textId="77777777" w:rsidR="00336C53" w:rsidRDefault="00336C53" w:rsidP="0040592B">
      <w:pPr>
        <w:pStyle w:val="ListBullet"/>
      </w:pPr>
      <w:r>
        <w:rPr>
          <w:rStyle w:val="normaltextrun"/>
        </w:rPr>
        <w:t>Positive</w:t>
      </w:r>
      <w:r>
        <w:rPr>
          <w:rStyle w:val="eop"/>
        </w:rPr>
        <w:t> </w:t>
      </w:r>
    </w:p>
    <w:p w14:paraId="3381FA4B" w14:textId="77777777" w:rsidR="00336C53" w:rsidRDefault="00336C53" w:rsidP="0040592B">
      <w:pPr>
        <w:pStyle w:val="ListBullet"/>
      </w:pPr>
      <w:r>
        <w:rPr>
          <w:rStyle w:val="normaltextrun"/>
        </w:rPr>
        <w:t>Good listener</w:t>
      </w:r>
      <w:r>
        <w:rPr>
          <w:rStyle w:val="eop"/>
        </w:rPr>
        <w:t> </w:t>
      </w:r>
    </w:p>
    <w:p w14:paraId="1C6BCE57" w14:textId="77777777" w:rsidR="00336C53" w:rsidRDefault="00336C53" w:rsidP="0040592B">
      <w:pPr>
        <w:pStyle w:val="ListBullet"/>
      </w:pPr>
      <w:r>
        <w:rPr>
          <w:rStyle w:val="normaltextrun"/>
        </w:rPr>
        <w:t>Clear communicator</w:t>
      </w:r>
      <w:r>
        <w:rPr>
          <w:rStyle w:val="eop"/>
        </w:rPr>
        <w:t> </w:t>
      </w:r>
    </w:p>
    <w:p w14:paraId="6ED790D5" w14:textId="77777777" w:rsidR="00336C53" w:rsidRDefault="00336C53" w:rsidP="0040592B">
      <w:pPr>
        <w:pStyle w:val="ListBullet"/>
      </w:pPr>
      <w:r>
        <w:rPr>
          <w:rStyle w:val="normaltextrun"/>
        </w:rPr>
        <w:t>A sounding board for ideas</w:t>
      </w:r>
      <w:r>
        <w:rPr>
          <w:rStyle w:val="eop"/>
        </w:rPr>
        <w:t> </w:t>
      </w:r>
    </w:p>
    <w:p w14:paraId="5EDC222E" w14:textId="77777777" w:rsidR="00336C53" w:rsidRDefault="00336C53" w:rsidP="0040592B">
      <w:pPr>
        <w:pStyle w:val="ListBullet"/>
      </w:pPr>
      <w:r>
        <w:rPr>
          <w:rStyle w:val="normaltextrun"/>
        </w:rPr>
        <w:t>Non-judgemental</w:t>
      </w:r>
      <w:r>
        <w:rPr>
          <w:rStyle w:val="eop"/>
        </w:rPr>
        <w:t> </w:t>
      </w:r>
    </w:p>
    <w:p w14:paraId="3E1820A5" w14:textId="77777777" w:rsidR="00336C53" w:rsidRDefault="00336C53" w:rsidP="0040592B">
      <w:pPr>
        <w:pStyle w:val="ListBullet"/>
      </w:pPr>
      <w:r>
        <w:rPr>
          <w:rStyle w:val="normaltextrun"/>
        </w:rPr>
        <w:t>Flexible</w:t>
      </w:r>
      <w:r>
        <w:rPr>
          <w:rStyle w:val="eop"/>
        </w:rPr>
        <w:t> </w:t>
      </w:r>
    </w:p>
    <w:p w14:paraId="3EA91CED" w14:textId="77777777" w:rsidR="00336C53" w:rsidRDefault="00336C53" w:rsidP="0040592B">
      <w:pPr>
        <w:pStyle w:val="ListBullet"/>
      </w:pPr>
      <w:r>
        <w:rPr>
          <w:rStyle w:val="normaltextrun"/>
        </w:rPr>
        <w:t>Integrity</w:t>
      </w:r>
      <w:r>
        <w:rPr>
          <w:rStyle w:val="eop"/>
        </w:rPr>
        <w:t> </w:t>
      </w:r>
    </w:p>
    <w:p w14:paraId="78C798C5" w14:textId="77777777" w:rsidR="00336C53" w:rsidRDefault="00336C53" w:rsidP="0040592B">
      <w:pPr>
        <w:pStyle w:val="ListBullet"/>
      </w:pPr>
      <w:r>
        <w:rPr>
          <w:rStyle w:val="normaltextrun"/>
        </w:rPr>
        <w:t>Supportive</w:t>
      </w:r>
      <w:r>
        <w:rPr>
          <w:rStyle w:val="eop"/>
        </w:rPr>
        <w:t> </w:t>
      </w:r>
    </w:p>
    <w:p w14:paraId="1C3CB441" w14:textId="77777777" w:rsidR="00336C53" w:rsidRDefault="00336C53" w:rsidP="0040592B">
      <w:pPr>
        <w:pStyle w:val="ListBullet"/>
      </w:pPr>
      <w:r>
        <w:rPr>
          <w:rStyle w:val="normaltextrun"/>
        </w:rPr>
        <w:t>Honest</w:t>
      </w:r>
      <w:r>
        <w:rPr>
          <w:rStyle w:val="eop"/>
        </w:rPr>
        <w:t> </w:t>
      </w:r>
    </w:p>
    <w:p w14:paraId="5FDBF0A9" w14:textId="77777777" w:rsidR="00336C53" w:rsidRDefault="00336C53" w:rsidP="0040592B">
      <w:pPr>
        <w:pStyle w:val="ListBullet"/>
      </w:pPr>
      <w:r>
        <w:rPr>
          <w:rStyle w:val="normaltextrun"/>
        </w:rPr>
        <w:t>Able to network</w:t>
      </w:r>
      <w:r>
        <w:rPr>
          <w:rStyle w:val="eop"/>
        </w:rPr>
        <w:t> </w:t>
      </w:r>
    </w:p>
    <w:p w14:paraId="43C6F651" w14:textId="77777777" w:rsidR="00F56EA4" w:rsidRDefault="00F56EA4">
      <w:pPr>
        <w:spacing w:before="0" w:after="180" w:line="280" w:lineRule="exact"/>
        <w:rPr>
          <w:b/>
          <w:kern w:val="32"/>
          <w:sz w:val="48"/>
          <w:szCs w:val="48"/>
          <w:lang w:eastAsia="en-US"/>
        </w:rPr>
      </w:pPr>
      <w:r>
        <w:rPr>
          <w:b/>
          <w:kern w:val="32"/>
          <w:sz w:val="48"/>
          <w:szCs w:val="48"/>
          <w:lang w:eastAsia="en-US"/>
        </w:rPr>
        <w:br w:type="page"/>
      </w:r>
    </w:p>
    <w:p w14:paraId="35C18420" w14:textId="5AEF9BF9" w:rsidR="0040592B" w:rsidRPr="00770383" w:rsidRDefault="0040592B" w:rsidP="00C346C2">
      <w:pPr>
        <w:pStyle w:val="Heading2"/>
      </w:pPr>
      <w:bookmarkStart w:id="46" w:name="_Toc181111704"/>
      <w:r>
        <w:lastRenderedPageBreak/>
        <w:t>Data protection</w:t>
      </w:r>
      <w:bookmarkEnd w:id="46"/>
    </w:p>
    <w:p w14:paraId="5BF687B4" w14:textId="77777777" w:rsidR="0040592B" w:rsidRPr="00770383" w:rsidRDefault="0040592B" w:rsidP="0040592B">
      <w:pPr>
        <w:spacing w:line="276" w:lineRule="auto"/>
      </w:pPr>
      <w:r w:rsidRPr="00770383">
        <w:t>Prospect is covered by the UK General Data Protection Regulations 2021 (UK GDPR) and the Data Protection Act 2018.</w:t>
      </w:r>
    </w:p>
    <w:p w14:paraId="1BC0FA8E" w14:textId="77777777" w:rsidR="0040592B" w:rsidRPr="00770383" w:rsidRDefault="0040592B" w:rsidP="0040592B">
      <w:pPr>
        <w:spacing w:line="276" w:lineRule="auto"/>
      </w:pPr>
      <w:r w:rsidRPr="00770383">
        <w:t xml:space="preserve">This legislation sets out the rules by which personal data can be used by individuals and organisations, including the principles that have to be </w:t>
      </w:r>
      <w:proofErr w:type="gramStart"/>
      <w:r w:rsidRPr="00770383">
        <w:t>met</w:t>
      </w:r>
      <w:proofErr w:type="gramEnd"/>
      <w:r w:rsidRPr="00770383">
        <w:t xml:space="preserve"> and the rights individuals have.</w:t>
      </w:r>
    </w:p>
    <w:p w14:paraId="5558DE38" w14:textId="77777777" w:rsidR="0040592B" w:rsidRPr="00770383" w:rsidRDefault="0040592B" w:rsidP="0040592B">
      <w:pPr>
        <w:spacing w:line="276" w:lineRule="auto"/>
      </w:pPr>
      <w:r w:rsidRPr="00770383">
        <w:t xml:space="preserve">For advice and assistance on any data protection issue please contact the Data Protection Compliance Officer (DPCO) on </w:t>
      </w:r>
      <w:hyperlink r:id="rId38" w:history="1">
        <w:r w:rsidRPr="00770383">
          <w:rPr>
            <w:color w:val="0000FF" w:themeColor="hyperlink"/>
            <w:u w:val="single"/>
          </w:rPr>
          <w:t>datacompliance@prospect.org.uk</w:t>
        </w:r>
      </w:hyperlink>
    </w:p>
    <w:p w14:paraId="4D51F2DE" w14:textId="77777777" w:rsidR="0040592B" w:rsidRPr="00770383" w:rsidRDefault="0040592B" w:rsidP="0040592B">
      <w:pPr>
        <w:spacing w:line="276" w:lineRule="auto"/>
      </w:pPr>
      <w:r w:rsidRPr="00770383">
        <w:t>Here is a list of common-sense dos and don’ts to ensure you comply with the legislation.</w:t>
      </w:r>
    </w:p>
    <w:p w14:paraId="5BDF1766" w14:textId="20C2E301" w:rsidR="0040592B" w:rsidRPr="00770383" w:rsidRDefault="0040592B" w:rsidP="006E4FD0">
      <w:pPr>
        <w:pStyle w:val="Heading3"/>
      </w:pPr>
      <w:r w:rsidRPr="00770383">
        <w:t>D</w:t>
      </w:r>
      <w:r w:rsidR="0031533A">
        <w:t>o</w:t>
      </w:r>
      <w:r w:rsidRPr="00770383">
        <w:t>:</w:t>
      </w:r>
    </w:p>
    <w:p w14:paraId="18917B59" w14:textId="77777777" w:rsidR="0040592B" w:rsidRPr="00770383" w:rsidRDefault="0040592B" w:rsidP="006E4FD0">
      <w:pPr>
        <w:pStyle w:val="ListBullet"/>
        <w:spacing w:line="276" w:lineRule="auto"/>
      </w:pPr>
      <w:r w:rsidRPr="00770383">
        <w:t xml:space="preserve">be aware the legislation applies to information held on paper, electronically, recordings of telephone conversations, audiotapes, photographs, websites, and social networking media (Facebook, twitter, LinkedIn etc) </w:t>
      </w:r>
    </w:p>
    <w:p w14:paraId="2035D043" w14:textId="0722FD98" w:rsidR="0040592B" w:rsidRPr="00770383" w:rsidRDefault="0031533A" w:rsidP="006E4FD0">
      <w:pPr>
        <w:pStyle w:val="ListBullet"/>
        <w:spacing w:line="276" w:lineRule="auto"/>
      </w:pPr>
      <w:r>
        <w:t>r</w:t>
      </w:r>
      <w:r w:rsidR="0040592B" w:rsidRPr="00770383">
        <w:t>emember that membership of a trade union is special category data and requires a higher level of protection</w:t>
      </w:r>
    </w:p>
    <w:p w14:paraId="4B836664" w14:textId="6BE186EC" w:rsidR="0040592B" w:rsidRPr="00770383" w:rsidRDefault="0031533A" w:rsidP="006E4FD0">
      <w:pPr>
        <w:pStyle w:val="ListBullet"/>
        <w:spacing w:line="276" w:lineRule="auto"/>
      </w:pPr>
      <w:r>
        <w:t>c</w:t>
      </w:r>
      <w:r w:rsidR="0040592B" w:rsidRPr="00770383">
        <w:t>heck your recognition agreement to see whether it contains data protection measures, including the sharing of data with the union</w:t>
      </w:r>
    </w:p>
    <w:p w14:paraId="0AFBF22F" w14:textId="77777777" w:rsidR="0040592B" w:rsidRPr="00770383" w:rsidRDefault="0040592B" w:rsidP="006E4FD0">
      <w:pPr>
        <w:pStyle w:val="ListBullet"/>
        <w:spacing w:line="276" w:lineRule="auto"/>
      </w:pPr>
      <w:r w:rsidRPr="00770383">
        <w:t xml:space="preserve">mark all correspondence, electronic or otherwise, as private, and confidential </w:t>
      </w:r>
    </w:p>
    <w:p w14:paraId="7E869F1B" w14:textId="66C85DE4" w:rsidR="0040592B" w:rsidRPr="00770383" w:rsidRDefault="0040592B" w:rsidP="006E4FD0">
      <w:pPr>
        <w:pStyle w:val="ListBullet"/>
        <w:spacing w:line="276" w:lineRule="auto"/>
      </w:pPr>
      <w:r w:rsidRPr="00770383">
        <w:t>treat personal data held about individuals as if it was your own</w:t>
      </w:r>
    </w:p>
    <w:p w14:paraId="0D92CB31" w14:textId="5DFDA5A4" w:rsidR="0040592B" w:rsidRPr="00770383" w:rsidRDefault="0031533A" w:rsidP="006E4FD0">
      <w:pPr>
        <w:pStyle w:val="ListBullet"/>
        <w:spacing w:line="276" w:lineRule="auto"/>
      </w:pPr>
      <w:r>
        <w:t>b</w:t>
      </w:r>
      <w:r w:rsidR="0040592B" w:rsidRPr="00770383">
        <w:t>e open with people about information held about them.  Let them know that you hold personal data about them and tell them why you need to do so (fair processing)</w:t>
      </w:r>
    </w:p>
    <w:p w14:paraId="5389DE5B" w14:textId="77777777" w:rsidR="0040592B" w:rsidRPr="00770383" w:rsidRDefault="0040592B" w:rsidP="006E4FD0">
      <w:pPr>
        <w:pStyle w:val="ListBullet"/>
        <w:spacing w:line="276" w:lineRule="auto"/>
      </w:pPr>
      <w:r w:rsidRPr="00770383">
        <w:t>respect confidentiality and the rights of the member</w:t>
      </w:r>
    </w:p>
    <w:p w14:paraId="6B2434CE" w14:textId="37B72CFF" w:rsidR="0040592B" w:rsidRPr="00770383" w:rsidRDefault="0040592B" w:rsidP="006E4FD0">
      <w:pPr>
        <w:pStyle w:val="ListBullet"/>
        <w:spacing w:line="276" w:lineRule="auto"/>
      </w:pPr>
      <w:r w:rsidRPr="00770383">
        <w:t>review personal data in on-going cases from time to time and at least annually.</w:t>
      </w:r>
    </w:p>
    <w:p w14:paraId="670AA451" w14:textId="77777777" w:rsidR="0040592B" w:rsidRPr="00770383" w:rsidRDefault="0040592B" w:rsidP="006E4FD0">
      <w:pPr>
        <w:pStyle w:val="ListBullet"/>
        <w:spacing w:line="276" w:lineRule="auto"/>
      </w:pPr>
      <w:r w:rsidRPr="00770383">
        <w:t>ensure all personal data is disposed of as confidential waste and find out how you do this within your workplace – what access?</w:t>
      </w:r>
    </w:p>
    <w:p w14:paraId="1E4E9D68" w14:textId="5C1D5DC5" w:rsidR="0040592B" w:rsidRPr="00770383" w:rsidRDefault="0031533A" w:rsidP="006E4FD0">
      <w:pPr>
        <w:pStyle w:val="ListBullet"/>
        <w:spacing w:line="276" w:lineRule="auto"/>
      </w:pPr>
      <w:r>
        <w:t>r</w:t>
      </w:r>
      <w:r w:rsidR="0040592B" w:rsidRPr="00770383">
        <w:t>emember when writing reports, emails, minutes etc, the individual has a right to see information relating to them; even deleted emails may be retrieved and revealed to those about whom they are written</w:t>
      </w:r>
    </w:p>
    <w:p w14:paraId="48F95A6D" w14:textId="60FBD214" w:rsidR="0040592B" w:rsidRPr="00770383" w:rsidRDefault="0040592B" w:rsidP="006E4FD0">
      <w:pPr>
        <w:pStyle w:val="ListBullet"/>
        <w:spacing w:line="276" w:lineRule="auto"/>
      </w:pPr>
      <w:r w:rsidRPr="00770383">
        <w:t>refer all requests for access to your Prospect full-time official or the Data Protection Compliance Officer</w:t>
      </w:r>
    </w:p>
    <w:p w14:paraId="210ED18E" w14:textId="77777777" w:rsidR="0040592B" w:rsidRPr="00770383" w:rsidRDefault="0040592B" w:rsidP="006E4FD0">
      <w:pPr>
        <w:pStyle w:val="ListBullet"/>
        <w:spacing w:line="276" w:lineRule="auto"/>
      </w:pPr>
      <w:r w:rsidRPr="00770383">
        <w:t>familiarise yourself with Prospect’s data retention schedule (reproduced below).</w:t>
      </w:r>
    </w:p>
    <w:p w14:paraId="57338CFD" w14:textId="383F8396" w:rsidR="0040592B" w:rsidRPr="00770383" w:rsidRDefault="0040592B" w:rsidP="006E4FD0">
      <w:pPr>
        <w:pStyle w:val="Heading3"/>
      </w:pPr>
      <w:r w:rsidRPr="00770383">
        <w:t>D</w:t>
      </w:r>
      <w:r w:rsidR="0031533A">
        <w:t>on’t</w:t>
      </w:r>
      <w:r w:rsidRPr="00770383">
        <w:t>:</w:t>
      </w:r>
    </w:p>
    <w:p w14:paraId="6FB4B7CC" w14:textId="77777777" w:rsidR="0040592B" w:rsidRPr="00770383" w:rsidRDefault="0040592B" w:rsidP="006E4FD0">
      <w:pPr>
        <w:pStyle w:val="ListBullet"/>
        <w:spacing w:line="276" w:lineRule="auto"/>
      </w:pPr>
      <w:r w:rsidRPr="00770383">
        <w:t xml:space="preserve">reveal personal data to third parties without the data subject's permission or justification </w:t>
      </w:r>
    </w:p>
    <w:p w14:paraId="02FC10EA" w14:textId="3C6811C3" w:rsidR="0040592B" w:rsidRPr="00770383" w:rsidRDefault="0031533A" w:rsidP="006E4FD0">
      <w:pPr>
        <w:pStyle w:val="ListBullet"/>
        <w:spacing w:line="276" w:lineRule="auto"/>
      </w:pPr>
      <w:r>
        <w:t>reveal</w:t>
      </w:r>
      <w:r w:rsidR="0040592B" w:rsidRPr="00770383">
        <w:t xml:space="preserve"> trade union membership of individuals without their consent </w:t>
      </w:r>
    </w:p>
    <w:p w14:paraId="1B21819B" w14:textId="7F7E2F31" w:rsidR="0040592B" w:rsidRPr="00770383" w:rsidRDefault="0040592B" w:rsidP="006E4FD0">
      <w:pPr>
        <w:pStyle w:val="ListBullet"/>
        <w:spacing w:line="276" w:lineRule="auto"/>
      </w:pPr>
      <w:r w:rsidRPr="00770383">
        <w:t>put personal data about a member on the Internet without his/her permission</w:t>
      </w:r>
    </w:p>
    <w:p w14:paraId="6F75CB4F" w14:textId="77777777" w:rsidR="0040592B" w:rsidRPr="00770383" w:rsidRDefault="0040592B" w:rsidP="006E4FD0">
      <w:pPr>
        <w:pStyle w:val="ListBullet"/>
        <w:spacing w:line="276" w:lineRule="auto"/>
      </w:pPr>
      <w:r w:rsidRPr="00770383">
        <w:t>disclose any personal data over the telephone unless necessary</w:t>
      </w:r>
    </w:p>
    <w:p w14:paraId="150588CB" w14:textId="77777777" w:rsidR="0040592B" w:rsidRPr="00770383" w:rsidRDefault="0040592B" w:rsidP="006E4FD0">
      <w:pPr>
        <w:pStyle w:val="ListBullet"/>
        <w:spacing w:line="276" w:lineRule="auto"/>
      </w:pPr>
      <w:r w:rsidRPr="00770383">
        <w:t>send personal data outside the European Economic Area (EEA) without taking advice from Prospect</w:t>
      </w:r>
    </w:p>
    <w:p w14:paraId="105D873A" w14:textId="77777777" w:rsidR="0040592B" w:rsidRPr="00770383" w:rsidRDefault="0040592B" w:rsidP="006E4FD0">
      <w:pPr>
        <w:pStyle w:val="ListBullet"/>
        <w:spacing w:line="276" w:lineRule="auto"/>
      </w:pPr>
      <w:r w:rsidRPr="00770383">
        <w:lastRenderedPageBreak/>
        <w:t>leave personal data insecure in any way, whether it is physical files or information held electronically</w:t>
      </w:r>
    </w:p>
    <w:p w14:paraId="6F196760" w14:textId="77777777" w:rsidR="0040592B" w:rsidRPr="00770383" w:rsidRDefault="0040592B" w:rsidP="006E4FD0">
      <w:pPr>
        <w:pStyle w:val="ListBullet"/>
        <w:spacing w:line="276" w:lineRule="auto"/>
      </w:pPr>
      <w:r w:rsidRPr="00770383">
        <w:t>take personal data home without ensuring that it can be securely stored</w:t>
      </w:r>
    </w:p>
    <w:p w14:paraId="3C9FCDA1" w14:textId="49190C5B" w:rsidR="0040592B" w:rsidRPr="00770383" w:rsidRDefault="0040592B" w:rsidP="006E4FD0">
      <w:pPr>
        <w:pStyle w:val="ListBullet"/>
        <w:spacing w:line="276" w:lineRule="auto"/>
      </w:pPr>
      <w:r w:rsidRPr="00770383">
        <w:t>collect personal data for one purpose and then use it for something else</w:t>
      </w:r>
    </w:p>
    <w:p w14:paraId="59A067C9" w14:textId="443F3D22" w:rsidR="0040592B" w:rsidRPr="00832880" w:rsidRDefault="0040592B" w:rsidP="006E4FD0">
      <w:pPr>
        <w:pStyle w:val="ListBullet"/>
        <w:spacing w:line="276" w:lineRule="auto"/>
        <w:rPr>
          <w:color w:val="347BAB" w:themeColor="accent2" w:themeShade="BF"/>
        </w:rPr>
      </w:pPr>
      <w:r w:rsidRPr="00832880">
        <w:t>keep personal data longer than necessary, delete old lists when no longer needed</w:t>
      </w:r>
      <w:r w:rsidR="0031533A">
        <w:t>.</w:t>
      </w:r>
    </w:p>
    <w:p w14:paraId="03446AAB" w14:textId="6D9F2CB6" w:rsidR="0040592B" w:rsidRPr="00770383" w:rsidRDefault="0040592B" w:rsidP="00C346C2">
      <w:pPr>
        <w:pStyle w:val="Heading3"/>
      </w:pPr>
      <w:r w:rsidRPr="00770383">
        <w:t>UK GDPR</w:t>
      </w:r>
      <w:r w:rsidR="006E4FD0">
        <w:t xml:space="preserve">: </w:t>
      </w:r>
      <w:r w:rsidR="0031533A">
        <w:t>S</w:t>
      </w:r>
      <w:r w:rsidR="007F375C">
        <w:t>even</w:t>
      </w:r>
      <w:r w:rsidRPr="00770383">
        <w:t xml:space="preserve"> points to remember</w:t>
      </w:r>
    </w:p>
    <w:p w14:paraId="72BCDD16" w14:textId="77777777" w:rsidR="0040592B" w:rsidRPr="00770383" w:rsidRDefault="0040592B" w:rsidP="006E4FD0">
      <w:pPr>
        <w:pStyle w:val="ListNumber"/>
        <w:spacing w:line="276" w:lineRule="auto"/>
        <w:rPr>
          <w:lang w:eastAsia="en-US"/>
        </w:rPr>
      </w:pPr>
      <w:r w:rsidRPr="00770383">
        <w:rPr>
          <w:lang w:eastAsia="en-US"/>
        </w:rPr>
        <w:t>Always use the bulk mail function or ‘bcc’ members in group emails. Don’t assume just because two members sit together, that they each know the other is a member of the union.</w:t>
      </w:r>
    </w:p>
    <w:p w14:paraId="527A9353" w14:textId="6C0DC8D9" w:rsidR="0040592B" w:rsidRPr="00770383" w:rsidRDefault="0040592B" w:rsidP="006E4FD0">
      <w:pPr>
        <w:pStyle w:val="ListNumber"/>
        <w:spacing w:line="276" w:lineRule="auto"/>
        <w:rPr>
          <w:lang w:eastAsia="en-US"/>
        </w:rPr>
      </w:pPr>
      <w:r w:rsidRPr="00770383">
        <w:rPr>
          <w:lang w:eastAsia="en-US"/>
        </w:rPr>
        <w:t xml:space="preserve">Ensuring if you’re using a workplace computer, understand who controls this information. The company will be the data controller for the computer </w:t>
      </w:r>
      <w:r w:rsidR="00924B49" w:rsidRPr="00770383">
        <w:rPr>
          <w:lang w:eastAsia="en-US"/>
        </w:rPr>
        <w:t>system but</w:t>
      </w:r>
      <w:r w:rsidRPr="00770383">
        <w:rPr>
          <w:lang w:eastAsia="en-US"/>
        </w:rPr>
        <w:t xml:space="preserve"> will be the processor of union information.</w:t>
      </w:r>
    </w:p>
    <w:p w14:paraId="211C9C09" w14:textId="77777777" w:rsidR="0040592B" w:rsidRPr="00770383" w:rsidRDefault="0040592B" w:rsidP="006E4FD0">
      <w:pPr>
        <w:pStyle w:val="ListNumber"/>
        <w:spacing w:line="276" w:lineRule="auto"/>
        <w:rPr>
          <w:lang w:eastAsia="en-US"/>
        </w:rPr>
      </w:pPr>
      <w:r w:rsidRPr="00770383">
        <w:rPr>
          <w:lang w:eastAsia="en-US"/>
        </w:rPr>
        <w:t xml:space="preserve">Seek permission from manager/company to request facilities </w:t>
      </w:r>
      <w:proofErr w:type="gramStart"/>
      <w:r w:rsidRPr="00770383">
        <w:rPr>
          <w:lang w:eastAsia="en-US"/>
        </w:rPr>
        <w:t>in order to</w:t>
      </w:r>
      <w:proofErr w:type="gramEnd"/>
      <w:r w:rsidRPr="00770383">
        <w:rPr>
          <w:lang w:eastAsia="en-US"/>
        </w:rPr>
        <w:t xml:space="preserve"> do your union role in a safe way. Can you have a lockable room, secure email, filing cabinet, notice boards etc.</w:t>
      </w:r>
    </w:p>
    <w:p w14:paraId="09CAB0C0" w14:textId="77777777" w:rsidR="0040592B" w:rsidRPr="00770383" w:rsidRDefault="0040592B" w:rsidP="006E4FD0">
      <w:pPr>
        <w:pStyle w:val="ListNumber"/>
        <w:spacing w:line="276" w:lineRule="auto"/>
        <w:rPr>
          <w:lang w:eastAsia="en-US"/>
        </w:rPr>
      </w:pPr>
      <w:r w:rsidRPr="00770383">
        <w:rPr>
          <w:lang w:eastAsia="en-US"/>
        </w:rPr>
        <w:t>If sending list of union members’ details, always password protect the document – remember this hold secure information. Send the password protected email attachment and then send the password in a separate email.</w:t>
      </w:r>
    </w:p>
    <w:p w14:paraId="43FFF573" w14:textId="06299890" w:rsidR="0040592B" w:rsidRPr="0031533A" w:rsidRDefault="0040592B" w:rsidP="006E4FD0">
      <w:pPr>
        <w:pStyle w:val="ListNumber"/>
        <w:spacing w:line="276" w:lineRule="auto"/>
        <w:rPr>
          <w:color w:val="000000" w:themeColor="text1"/>
          <w:u w:val="single"/>
          <w:lang w:eastAsia="en-US"/>
        </w:rPr>
      </w:pPr>
      <w:r w:rsidRPr="00770383">
        <w:rPr>
          <w:lang w:eastAsia="en-US"/>
        </w:rPr>
        <w:t>If you think you may have a data breach, contact the data protection officer at Prospect</w:t>
      </w:r>
      <w:r w:rsidR="0031533A">
        <w:rPr>
          <w:lang w:eastAsia="en-US"/>
        </w:rPr>
        <w:t xml:space="preserve"> on</w:t>
      </w:r>
      <w:r w:rsidR="0031533A" w:rsidRPr="0031533A">
        <w:rPr>
          <w:color w:val="000000" w:themeColor="text1"/>
          <w:lang w:eastAsia="en-US"/>
        </w:rPr>
        <w:t xml:space="preserve">  </w:t>
      </w:r>
      <w:hyperlink r:id="rId39" w:history="1">
        <w:r w:rsidR="0031533A" w:rsidRPr="00770383">
          <w:rPr>
            <w:color w:val="0000FF" w:themeColor="hyperlink"/>
            <w:u w:val="single"/>
            <w:lang w:eastAsia="en-US"/>
          </w:rPr>
          <w:t>datacompliance@prospect.org.uk</w:t>
        </w:r>
      </w:hyperlink>
      <w:r w:rsidR="0031533A">
        <w:rPr>
          <w:lang w:eastAsia="en-US"/>
        </w:rPr>
        <w:t xml:space="preserve"> as soon as possible, </w:t>
      </w:r>
      <w:r w:rsidRPr="00770383">
        <w:rPr>
          <w:lang w:eastAsia="en-US"/>
        </w:rPr>
        <w:t>so they can help and minimise the impact. We have 72 hours to assess and report the breach to the ICO</w:t>
      </w:r>
      <w:r w:rsidR="0031533A">
        <w:rPr>
          <w:lang w:eastAsia="en-US"/>
        </w:rPr>
        <w:t>.</w:t>
      </w:r>
    </w:p>
    <w:p w14:paraId="1530643E" w14:textId="7F7C42D5" w:rsidR="0040592B" w:rsidRPr="007F375C" w:rsidRDefault="0040592B" w:rsidP="006E4FD0">
      <w:pPr>
        <w:pStyle w:val="ListNumber"/>
        <w:spacing w:line="276" w:lineRule="auto"/>
        <w:rPr>
          <w:lang w:eastAsia="en-US"/>
        </w:rPr>
      </w:pPr>
      <w:r w:rsidRPr="00770383">
        <w:rPr>
          <w:lang w:eastAsia="en-US"/>
        </w:rPr>
        <w:t>Whatever media platforms you use as a branch ensure the union is aware and obtain the necessary permissions if required. On-line media may involve personal data being transferred overseas.  Inform Prospect’s DPCO</w:t>
      </w:r>
      <w:r w:rsidR="0031533A">
        <w:rPr>
          <w:lang w:eastAsia="en-US"/>
        </w:rPr>
        <w:t xml:space="preserve"> on</w:t>
      </w:r>
      <w:r w:rsidRPr="00770383">
        <w:rPr>
          <w:lang w:eastAsia="en-US"/>
        </w:rPr>
        <w:t xml:space="preserve"> </w:t>
      </w:r>
      <w:hyperlink r:id="rId40" w:history="1">
        <w:r w:rsidRPr="00770383">
          <w:rPr>
            <w:color w:val="0000FF" w:themeColor="hyperlink"/>
            <w:u w:val="single"/>
            <w:lang w:eastAsia="en-US"/>
          </w:rPr>
          <w:t>datacompliance@prospect.org.uk</w:t>
        </w:r>
      </w:hyperlink>
    </w:p>
    <w:p w14:paraId="587524EC" w14:textId="4343ED7B" w:rsidR="007F375C" w:rsidRPr="00770383" w:rsidRDefault="007F375C" w:rsidP="006E4FD0">
      <w:pPr>
        <w:pStyle w:val="ListNumber"/>
        <w:spacing w:line="276" w:lineRule="auto"/>
        <w:rPr>
          <w:lang w:eastAsia="en-US"/>
        </w:rPr>
      </w:pPr>
      <w:r>
        <w:rPr>
          <w:lang w:eastAsia="en-US"/>
        </w:rPr>
        <w:t xml:space="preserve">Social media accounts should </w:t>
      </w:r>
      <w:r w:rsidR="00A940D4">
        <w:rPr>
          <w:lang w:eastAsia="en-US"/>
        </w:rPr>
        <w:t xml:space="preserve">inform </w:t>
      </w:r>
      <w:r w:rsidR="00A13907">
        <w:rPr>
          <w:lang w:eastAsia="en-US"/>
        </w:rPr>
        <w:t>C</w:t>
      </w:r>
      <w:r w:rsidR="00A940D4">
        <w:rPr>
          <w:lang w:eastAsia="en-US"/>
        </w:rPr>
        <w:t xml:space="preserve">omms and be followed by </w:t>
      </w:r>
      <w:r w:rsidR="00A13907">
        <w:rPr>
          <w:lang w:eastAsia="en-US"/>
        </w:rPr>
        <w:t>C</w:t>
      </w:r>
      <w:r w:rsidR="00A940D4">
        <w:rPr>
          <w:lang w:eastAsia="en-US"/>
        </w:rPr>
        <w:t>omms.</w:t>
      </w:r>
    </w:p>
    <w:p w14:paraId="1BD9DE8A" w14:textId="1AD561B6" w:rsidR="0040592B" w:rsidRPr="00770383" w:rsidRDefault="006E4FD0" w:rsidP="00C346C2">
      <w:pPr>
        <w:pStyle w:val="Heading3"/>
      </w:pPr>
      <w:r>
        <w:t>Principles</w:t>
      </w:r>
    </w:p>
    <w:p w14:paraId="4693BB55" w14:textId="77777777" w:rsidR="0040592B" w:rsidRPr="00770383" w:rsidRDefault="0040592B" w:rsidP="006E4FD0">
      <w:pPr>
        <w:pStyle w:val="ListBullet"/>
      </w:pPr>
      <w:r w:rsidRPr="00770383">
        <w:t xml:space="preserve">Lawfulness, fairness and transparency </w:t>
      </w:r>
    </w:p>
    <w:p w14:paraId="2C867B9B" w14:textId="23DF5398" w:rsidR="0040592B" w:rsidRPr="00770383" w:rsidRDefault="0040592B" w:rsidP="006E4FD0">
      <w:pPr>
        <w:pStyle w:val="ListBullet"/>
      </w:pPr>
      <w:r w:rsidRPr="00770383">
        <w:t xml:space="preserve">Purpose limitation – data </w:t>
      </w:r>
      <w:r w:rsidR="0031533A">
        <w:t>should only be c</w:t>
      </w:r>
      <w:r w:rsidRPr="00770383">
        <w:t>ollected for specific, explicit and legitimate purposes.</w:t>
      </w:r>
    </w:p>
    <w:p w14:paraId="3E40A6FA" w14:textId="77777777" w:rsidR="0040592B" w:rsidRPr="00770383" w:rsidRDefault="0040592B" w:rsidP="006E4FD0">
      <w:pPr>
        <w:pStyle w:val="ListBullet"/>
      </w:pPr>
      <w:r w:rsidRPr="00770383">
        <w:t>Data minimisation – only collect data that is adequate, relevant and limited.</w:t>
      </w:r>
    </w:p>
    <w:p w14:paraId="51528B1A" w14:textId="77777777" w:rsidR="0040592B" w:rsidRPr="00770383" w:rsidRDefault="0040592B" w:rsidP="006E4FD0">
      <w:pPr>
        <w:pStyle w:val="ListBullet"/>
      </w:pPr>
      <w:r w:rsidRPr="00770383">
        <w:t>Accuracy – ensure data is kept up to date and correct.</w:t>
      </w:r>
    </w:p>
    <w:p w14:paraId="66AF4CD2" w14:textId="77777777" w:rsidR="0040592B" w:rsidRPr="00770383" w:rsidRDefault="0040592B" w:rsidP="006E4FD0">
      <w:pPr>
        <w:pStyle w:val="ListBullet"/>
      </w:pPr>
      <w:r w:rsidRPr="00770383">
        <w:t>Storage limitation – only keep data for as long as necessary.</w:t>
      </w:r>
    </w:p>
    <w:p w14:paraId="6E22EF1A" w14:textId="77777777" w:rsidR="0040592B" w:rsidRPr="00770383" w:rsidRDefault="0040592B" w:rsidP="006E4FD0">
      <w:pPr>
        <w:pStyle w:val="ListBullet"/>
      </w:pPr>
      <w:r w:rsidRPr="00770383">
        <w:t>Integrity and confidentiality – ensure data is kept secure</w:t>
      </w:r>
    </w:p>
    <w:p w14:paraId="02424271" w14:textId="1401A1AF" w:rsidR="0040592B" w:rsidRPr="00C346C2" w:rsidRDefault="006E4FD0" w:rsidP="00C346C2">
      <w:pPr>
        <w:pStyle w:val="Heading3"/>
      </w:pPr>
      <w:r>
        <w:t>Individual rights</w:t>
      </w:r>
    </w:p>
    <w:p w14:paraId="42FB9CC0" w14:textId="4B9C34C9" w:rsidR="0040592B" w:rsidRPr="00770383" w:rsidRDefault="0040592B" w:rsidP="0040592B">
      <w:pPr>
        <w:spacing w:line="276" w:lineRule="auto"/>
        <w:rPr>
          <w:rFonts w:eastAsia="Arial Unicode MS"/>
          <w:color w:val="000000"/>
          <w:sz w:val="22"/>
          <w:szCs w:val="22"/>
          <w:bdr w:val="nil"/>
          <w14:textOutline w14:w="0" w14:cap="flat" w14:cmpd="sng" w14:algn="ctr">
            <w14:noFill/>
            <w14:prstDash w14:val="solid"/>
            <w14:bevel/>
          </w14:textOutline>
        </w:rPr>
      </w:pPr>
      <w:r w:rsidRPr="00770383">
        <w:rPr>
          <w:rFonts w:eastAsia="Arial Unicode MS"/>
          <w:color w:val="000000"/>
          <w:sz w:val="22"/>
          <w:szCs w:val="22"/>
          <w:bdr w:val="nil"/>
          <w14:textOutline w14:w="0" w14:cap="flat" w14:cmpd="sng" w14:algn="ctr">
            <w14:noFill/>
            <w14:prstDash w14:val="solid"/>
            <w14:bevel/>
          </w14:textOutline>
        </w:rPr>
        <w:t>All members and non-members whose personal data we process have the following rights under the regulations</w:t>
      </w:r>
      <w:r w:rsidR="00C346C2">
        <w:rPr>
          <w:rFonts w:eastAsia="Arial Unicode MS"/>
          <w:color w:val="000000"/>
          <w:sz w:val="22"/>
          <w:szCs w:val="22"/>
          <w:bdr w:val="nil"/>
          <w14:textOutline w14:w="0" w14:cap="flat" w14:cmpd="sng" w14:algn="ctr">
            <w14:noFill/>
            <w14:prstDash w14:val="solid"/>
            <w14:bevel/>
          </w14:textOutline>
        </w:rPr>
        <w:t>:</w:t>
      </w:r>
    </w:p>
    <w:p w14:paraId="667E728B" w14:textId="0FAC984E" w:rsidR="0040592B" w:rsidRPr="00C346C2" w:rsidRDefault="0040592B" w:rsidP="00C346C2">
      <w:pPr>
        <w:spacing w:before="240"/>
        <w:rPr>
          <w:b/>
          <w:bCs/>
        </w:rPr>
      </w:pPr>
      <w:r w:rsidRPr="00C346C2">
        <w:rPr>
          <w:b/>
          <w:bCs/>
        </w:rPr>
        <w:t xml:space="preserve">Right to be </w:t>
      </w:r>
      <w:r w:rsidR="006E4FD0" w:rsidRPr="00C346C2">
        <w:rPr>
          <w:b/>
          <w:bCs/>
        </w:rPr>
        <w:t>i</w:t>
      </w:r>
      <w:r w:rsidRPr="00C346C2">
        <w:rPr>
          <w:b/>
          <w:bCs/>
        </w:rPr>
        <w:t xml:space="preserve">nformed </w:t>
      </w:r>
    </w:p>
    <w:p w14:paraId="1BFD2B25" w14:textId="011C1496" w:rsidR="0040592B" w:rsidRPr="00770383" w:rsidRDefault="0040592B" w:rsidP="0040592B">
      <w:pPr>
        <w:spacing w:line="276" w:lineRule="auto"/>
        <w:rPr>
          <w:rFonts w:eastAsia="Arial Unicode MS"/>
          <w:color w:val="000000"/>
          <w:sz w:val="22"/>
          <w:szCs w:val="22"/>
          <w:bdr w:val="nil"/>
          <w14:textOutline w14:w="0" w14:cap="flat" w14:cmpd="sng" w14:algn="ctr">
            <w14:noFill/>
            <w14:prstDash w14:val="solid"/>
            <w14:bevel/>
          </w14:textOutline>
        </w:rPr>
      </w:pPr>
      <w:r w:rsidRPr="00770383">
        <w:rPr>
          <w:rFonts w:eastAsia="Arial Unicode MS"/>
          <w:color w:val="000000"/>
          <w:sz w:val="22"/>
          <w:szCs w:val="22"/>
          <w:bdr w:val="nil"/>
          <w14:textOutline w14:w="0" w14:cap="flat" w14:cmpd="sng" w14:algn="ctr">
            <w14:noFill/>
            <w14:prstDash w14:val="solid"/>
            <w14:bevel/>
          </w14:textOutline>
        </w:rPr>
        <w:t>Individuals have the right to be provided with information about how their personal data is being processed. (Prospect privacy notice).</w:t>
      </w:r>
    </w:p>
    <w:p w14:paraId="64D513D5" w14:textId="77777777" w:rsidR="00A13907" w:rsidRDefault="00A13907">
      <w:pPr>
        <w:spacing w:before="0" w:after="180" w:line="280" w:lineRule="exact"/>
        <w:rPr>
          <w:b/>
          <w:bCs/>
        </w:rPr>
      </w:pPr>
      <w:r>
        <w:rPr>
          <w:b/>
          <w:bCs/>
        </w:rPr>
        <w:br w:type="page"/>
      </w:r>
    </w:p>
    <w:p w14:paraId="1FB7F8F5" w14:textId="1FFA6A84" w:rsidR="0040592B" w:rsidRPr="00C346C2" w:rsidRDefault="0040592B" w:rsidP="00C346C2">
      <w:pPr>
        <w:spacing w:before="240"/>
        <w:rPr>
          <w:b/>
          <w:bCs/>
        </w:rPr>
      </w:pPr>
      <w:r w:rsidRPr="00C346C2">
        <w:rPr>
          <w:b/>
          <w:bCs/>
        </w:rPr>
        <w:lastRenderedPageBreak/>
        <w:t xml:space="preserve">Right of </w:t>
      </w:r>
      <w:r w:rsidR="006E4FD0" w:rsidRPr="00C346C2">
        <w:rPr>
          <w:b/>
          <w:bCs/>
        </w:rPr>
        <w:t>a</w:t>
      </w:r>
      <w:r w:rsidRPr="00C346C2">
        <w:rPr>
          <w:b/>
          <w:bCs/>
        </w:rPr>
        <w:t>ccess</w:t>
      </w:r>
    </w:p>
    <w:p w14:paraId="6FD6882C" w14:textId="77777777" w:rsidR="0040592B" w:rsidRPr="00770383" w:rsidRDefault="0040592B" w:rsidP="0040592B">
      <w:pPr>
        <w:spacing w:line="276" w:lineRule="auto"/>
        <w:rPr>
          <w:rFonts w:eastAsia="Arial Unicode MS"/>
          <w:color w:val="000000"/>
          <w:sz w:val="22"/>
          <w:szCs w:val="22"/>
          <w:bdr w:val="nil"/>
          <w:lang w:val="en-US"/>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Individuals have the right to obtain confirmation that their personal data is being processed and to be provided with a copy of that data.  A request can be made in writing or verbally.</w:t>
      </w:r>
    </w:p>
    <w:p w14:paraId="01423E4B" w14:textId="76B64500" w:rsidR="0040592B" w:rsidRPr="00770383" w:rsidRDefault="0040592B" w:rsidP="0040592B">
      <w:pPr>
        <w:spacing w:line="276" w:lineRule="auto"/>
        <w:rPr>
          <w:rFonts w:eastAsia="Arial Unicode MS"/>
          <w:color w:val="000000"/>
          <w:sz w:val="22"/>
          <w:szCs w:val="22"/>
          <w:bdr w:val="nil"/>
          <w:lang w:val="en-US"/>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 xml:space="preserve">If you receive a request, it should be forwarded to Prospect to the Data Protection Compliance Officer on </w:t>
      </w:r>
      <w:hyperlink r:id="rId41" w:history="1">
        <w:r w:rsidRPr="00770383">
          <w:rPr>
            <w:rFonts w:eastAsia="Arial Unicode MS"/>
            <w:color w:val="0000FF" w:themeColor="hyperlink"/>
            <w:sz w:val="22"/>
            <w:szCs w:val="22"/>
            <w:u w:val="single"/>
            <w:bdr w:val="nil"/>
            <w:lang w:val="en-US"/>
            <w14:textOutline w14:w="0" w14:cap="flat" w14:cmpd="sng" w14:algn="ctr">
              <w14:noFill/>
              <w14:prstDash w14:val="solid"/>
              <w14:bevel/>
            </w14:textOutline>
          </w:rPr>
          <w:t>datacompliance@prospect.org.uk</w:t>
        </w:r>
      </w:hyperlink>
      <w:r w:rsidRPr="00770383">
        <w:rPr>
          <w:rFonts w:eastAsia="Arial Unicode MS"/>
          <w:color w:val="000000"/>
          <w:sz w:val="22"/>
          <w:szCs w:val="22"/>
          <w:bdr w:val="nil"/>
          <w:lang w:val="en-US"/>
          <w14:textOutline w14:w="0" w14:cap="flat" w14:cmpd="sng" w14:algn="ctr">
            <w14:noFill/>
            <w14:prstDash w14:val="solid"/>
            <w14:bevel/>
          </w14:textOutline>
        </w:rPr>
        <w:t>.  We have a month to</w:t>
      </w:r>
      <w:r w:rsidRPr="00770383">
        <w:rPr>
          <w:rFonts w:eastAsia="Arial Unicode MS"/>
          <w:color w:val="000000"/>
          <w:bdr w:val="nil"/>
          <w:lang w:val="en-US"/>
          <w14:textOutline w14:w="0" w14:cap="flat" w14:cmpd="sng" w14:algn="ctr">
            <w14:noFill/>
            <w14:prstDash w14:val="solid"/>
            <w14:bevel/>
          </w14:textOutline>
        </w:rPr>
        <w:t xml:space="preserve"> respond </w:t>
      </w:r>
      <w:r w:rsidRPr="00770383">
        <w:rPr>
          <w:rFonts w:eastAsia="Arial Unicode MS"/>
          <w:color w:val="000000"/>
          <w:sz w:val="22"/>
          <w:szCs w:val="22"/>
          <w:bdr w:val="nil"/>
          <w:lang w:val="en-US"/>
          <w14:textOutline w14:w="0" w14:cap="flat" w14:cmpd="sng" w14:algn="ctr">
            <w14:noFill/>
            <w14:prstDash w14:val="solid"/>
            <w14:bevel/>
          </w14:textOutline>
        </w:rPr>
        <w:t>from the date the request is received, so it’s important a request is forwarded as soon as possible.</w:t>
      </w:r>
    </w:p>
    <w:p w14:paraId="262115F2" w14:textId="1AE2E47F" w:rsidR="0040592B" w:rsidRPr="00C346C2" w:rsidRDefault="0040592B" w:rsidP="00C346C2">
      <w:pPr>
        <w:spacing w:before="240"/>
        <w:rPr>
          <w:b/>
          <w:bCs/>
          <w:bdr w:val="nil"/>
          <w:lang w:val="en-US"/>
        </w:rPr>
      </w:pPr>
      <w:r w:rsidRPr="00C346C2">
        <w:rPr>
          <w:b/>
          <w:bCs/>
          <w:bdr w:val="nil"/>
          <w:lang w:val="en-US"/>
        </w:rPr>
        <w:t xml:space="preserve">Right to </w:t>
      </w:r>
      <w:r w:rsidR="006E4FD0" w:rsidRPr="00C346C2">
        <w:rPr>
          <w:b/>
          <w:bCs/>
          <w:bdr w:val="nil"/>
          <w:lang w:val="en-US"/>
        </w:rPr>
        <w:t>r</w:t>
      </w:r>
      <w:r w:rsidRPr="00C346C2">
        <w:rPr>
          <w:b/>
          <w:bCs/>
          <w:bdr w:val="nil"/>
          <w:lang w:val="en-US"/>
        </w:rPr>
        <w:t xml:space="preserve">ectification </w:t>
      </w:r>
    </w:p>
    <w:p w14:paraId="5E539DA2" w14:textId="77777777" w:rsidR="0040592B" w:rsidRPr="00770383" w:rsidRDefault="0040592B" w:rsidP="0040592B">
      <w:pPr>
        <w:spacing w:line="276" w:lineRule="auto"/>
        <w:rPr>
          <w:rFonts w:eastAsia="Arial Unicode MS"/>
          <w:color w:val="000000"/>
          <w:sz w:val="22"/>
          <w:szCs w:val="22"/>
          <w:bdr w:val="nil"/>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Individuals have the right to correct information held about them if they believe it is factually incorrect. They also have the right to have incomplete personal data completed by means of providing a supplementary statement.</w:t>
      </w:r>
    </w:p>
    <w:p w14:paraId="6AD5FBBC" w14:textId="654B12B0" w:rsidR="0040592B" w:rsidRPr="00C346C2" w:rsidRDefault="0040592B" w:rsidP="00C346C2">
      <w:pPr>
        <w:spacing w:before="240"/>
        <w:rPr>
          <w:b/>
          <w:bCs/>
          <w:bdr w:val="nil"/>
          <w:lang w:val="en-US"/>
        </w:rPr>
      </w:pPr>
      <w:r w:rsidRPr="00C346C2">
        <w:rPr>
          <w:b/>
          <w:bCs/>
          <w:bdr w:val="nil"/>
          <w:lang w:val="en-US"/>
        </w:rPr>
        <w:t xml:space="preserve">Right to </w:t>
      </w:r>
      <w:r w:rsidR="006E4FD0" w:rsidRPr="00C346C2">
        <w:rPr>
          <w:b/>
          <w:bCs/>
          <w:bdr w:val="nil"/>
          <w:lang w:val="en-US"/>
        </w:rPr>
        <w:t>e</w:t>
      </w:r>
      <w:r w:rsidRPr="00C346C2">
        <w:rPr>
          <w:b/>
          <w:bCs/>
          <w:bdr w:val="nil"/>
          <w:lang w:val="en-US"/>
        </w:rPr>
        <w:t>rasure</w:t>
      </w:r>
    </w:p>
    <w:p w14:paraId="2E2743C0" w14:textId="77777777" w:rsidR="0040592B" w:rsidRPr="00770383" w:rsidRDefault="0040592B" w:rsidP="0040592B">
      <w:pPr>
        <w:spacing w:line="276" w:lineRule="auto"/>
        <w:rPr>
          <w:rFonts w:eastAsia="Arial Unicode MS"/>
          <w:color w:val="000000"/>
          <w:sz w:val="22"/>
          <w:szCs w:val="22"/>
          <w:bdr w:val="nil"/>
          <w:lang w:val="en-US"/>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 xml:space="preserve">This is also known as ‘the right to be forgotten’.  In certain circumstances it allows individuals to ask for their personal data to be deleted or removed.  </w:t>
      </w:r>
    </w:p>
    <w:p w14:paraId="589D84C6" w14:textId="77777777" w:rsidR="0040592B" w:rsidRPr="00770383" w:rsidRDefault="0040592B" w:rsidP="0040592B">
      <w:pPr>
        <w:spacing w:line="276" w:lineRule="auto"/>
        <w:rPr>
          <w:rFonts w:eastAsia="Arial Unicode MS"/>
          <w:color w:val="000000"/>
          <w:sz w:val="22"/>
          <w:szCs w:val="22"/>
          <w:bdr w:val="nil"/>
          <w:lang w:val="en-US"/>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 xml:space="preserve">If you receive an erasure request, it should be forwarded to Prospect to the Data Protection Compliance Officer on </w:t>
      </w:r>
      <w:hyperlink r:id="rId42" w:history="1">
        <w:r w:rsidRPr="00770383">
          <w:rPr>
            <w:rFonts w:eastAsia="Arial Unicode MS"/>
            <w:color w:val="0000FF" w:themeColor="hyperlink"/>
            <w:sz w:val="22"/>
            <w:szCs w:val="22"/>
            <w:u w:val="single"/>
            <w:bdr w:val="nil"/>
            <w:lang w:val="en-US"/>
            <w14:textOutline w14:w="0" w14:cap="flat" w14:cmpd="sng" w14:algn="ctr">
              <w14:noFill/>
              <w14:prstDash w14:val="solid"/>
              <w14:bevel/>
            </w14:textOutline>
          </w:rPr>
          <w:t>datacompliance@prospect.org.uk</w:t>
        </w:r>
      </w:hyperlink>
      <w:r w:rsidRPr="00770383">
        <w:rPr>
          <w:rFonts w:eastAsia="Arial Unicode MS"/>
          <w:color w:val="000000"/>
          <w:sz w:val="22"/>
          <w:szCs w:val="22"/>
          <w:bdr w:val="nil"/>
          <w:lang w:val="en-US"/>
          <w14:textOutline w14:w="0" w14:cap="flat" w14:cmpd="sng" w14:algn="ctr">
            <w14:noFill/>
            <w14:prstDash w14:val="solid"/>
            <w14:bevel/>
          </w14:textOutline>
        </w:rPr>
        <w:t>.  We have a month to respond from the date the request is received, again it’s important a request is forwarded as soon as possible.</w:t>
      </w:r>
    </w:p>
    <w:p w14:paraId="25B472A2" w14:textId="75673323" w:rsidR="0040592B" w:rsidRPr="00C346C2" w:rsidRDefault="0040592B" w:rsidP="00C346C2">
      <w:pPr>
        <w:spacing w:before="240"/>
        <w:rPr>
          <w:b/>
          <w:bCs/>
        </w:rPr>
      </w:pPr>
      <w:r w:rsidRPr="00C346C2">
        <w:rPr>
          <w:b/>
          <w:bCs/>
        </w:rPr>
        <w:t xml:space="preserve">Right to </w:t>
      </w:r>
      <w:r w:rsidR="006E4FD0" w:rsidRPr="00C346C2">
        <w:rPr>
          <w:b/>
          <w:bCs/>
        </w:rPr>
        <w:t>restrict processing</w:t>
      </w:r>
    </w:p>
    <w:p w14:paraId="169E7FE7" w14:textId="77777777" w:rsidR="0040592B" w:rsidRPr="00770383" w:rsidRDefault="0040592B" w:rsidP="0040592B">
      <w:pPr>
        <w:spacing w:line="276" w:lineRule="auto"/>
        <w:rPr>
          <w:rFonts w:eastAsia="Arial Unicode MS"/>
          <w:color w:val="000000"/>
          <w:sz w:val="22"/>
          <w:szCs w:val="22"/>
          <w:bdr w:val="nil"/>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In certain circumstances individuals have the right to stop us processing their personal data.  The data can be stored but cannot be used until a dispute is resolved.</w:t>
      </w:r>
    </w:p>
    <w:p w14:paraId="0C278E98" w14:textId="74209B58" w:rsidR="0040592B" w:rsidRPr="00C346C2" w:rsidRDefault="0040592B" w:rsidP="00C346C2">
      <w:pPr>
        <w:spacing w:before="240"/>
        <w:rPr>
          <w:b/>
          <w:bCs/>
        </w:rPr>
      </w:pPr>
      <w:r w:rsidRPr="00C346C2">
        <w:rPr>
          <w:b/>
          <w:bCs/>
        </w:rPr>
        <w:t xml:space="preserve">Right of </w:t>
      </w:r>
      <w:r w:rsidR="006E4FD0" w:rsidRPr="00C346C2">
        <w:rPr>
          <w:b/>
          <w:bCs/>
        </w:rPr>
        <w:t>data portability</w:t>
      </w:r>
    </w:p>
    <w:p w14:paraId="64961BDB" w14:textId="77777777" w:rsidR="0040592B" w:rsidRPr="00770383" w:rsidRDefault="0040592B" w:rsidP="0040592B">
      <w:pPr>
        <w:spacing w:line="276" w:lineRule="auto"/>
        <w:rPr>
          <w:rFonts w:eastAsia="Arial Unicode MS"/>
          <w:color w:val="000000"/>
          <w:sz w:val="22"/>
          <w:szCs w:val="22"/>
          <w:bdr w:val="nil"/>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This is a new right that allows individuals to access and move their personal data for their own benefit across different services.  This only applies to data provided electronically by automated means.</w:t>
      </w:r>
    </w:p>
    <w:p w14:paraId="37C4B457" w14:textId="18C1D4CF" w:rsidR="0040592B" w:rsidRPr="00C346C2" w:rsidRDefault="0040592B" w:rsidP="00C346C2">
      <w:pPr>
        <w:spacing w:before="240"/>
        <w:rPr>
          <w:b/>
          <w:bCs/>
        </w:rPr>
      </w:pPr>
      <w:r w:rsidRPr="00C346C2">
        <w:rPr>
          <w:b/>
          <w:bCs/>
        </w:rPr>
        <w:t xml:space="preserve">Right to </w:t>
      </w:r>
      <w:r w:rsidR="006E4FD0" w:rsidRPr="00C346C2">
        <w:rPr>
          <w:b/>
          <w:bCs/>
        </w:rPr>
        <w:t>object</w:t>
      </w:r>
    </w:p>
    <w:p w14:paraId="10474D71" w14:textId="77777777" w:rsidR="0040592B" w:rsidRPr="00770383" w:rsidRDefault="0040592B" w:rsidP="0040592B">
      <w:pPr>
        <w:spacing w:line="276" w:lineRule="auto"/>
        <w:rPr>
          <w:rFonts w:eastAsia="Arial Unicode MS"/>
          <w:color w:val="000000"/>
          <w:sz w:val="22"/>
          <w:szCs w:val="22"/>
          <w:bdr w:val="nil"/>
          <w:lang w:val="en-US"/>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 xml:space="preserve">Individuals have the right to object to the processing of their personal data, on grounds relating to their </w:t>
      </w:r>
      <w:proofErr w:type="gramStart"/>
      <w:r w:rsidRPr="00770383">
        <w:rPr>
          <w:rFonts w:eastAsia="Arial Unicode MS"/>
          <w:color w:val="000000"/>
          <w:sz w:val="22"/>
          <w:szCs w:val="22"/>
          <w:bdr w:val="nil"/>
          <w:lang w:val="en-US"/>
          <w14:textOutline w14:w="0" w14:cap="flat" w14:cmpd="sng" w14:algn="ctr">
            <w14:noFill/>
            <w14:prstDash w14:val="solid"/>
            <w14:bevel/>
          </w14:textOutline>
        </w:rPr>
        <w:t>particular situation</w:t>
      </w:r>
      <w:proofErr w:type="gramEnd"/>
      <w:r w:rsidRPr="00770383">
        <w:rPr>
          <w:rFonts w:eastAsia="Arial Unicode MS"/>
          <w:color w:val="000000"/>
          <w:sz w:val="22"/>
          <w:szCs w:val="22"/>
          <w:bdr w:val="nil"/>
          <w:lang w:val="en-US"/>
          <w14:textOutline w14:w="0" w14:cap="flat" w14:cmpd="sng" w14:algn="ctr">
            <w14:noFill/>
            <w14:prstDash w14:val="solid"/>
            <w14:bevel/>
          </w14:textOutline>
        </w:rPr>
        <w:t>. Therefore, we must stop the processing unless we have a legitimate reason to continue to use the data.</w:t>
      </w:r>
    </w:p>
    <w:p w14:paraId="3B99E6A3" w14:textId="50F7623C" w:rsidR="0040592B" w:rsidRPr="00C346C2" w:rsidRDefault="0040592B" w:rsidP="00C346C2">
      <w:pPr>
        <w:spacing w:before="240"/>
        <w:rPr>
          <w:b/>
          <w:bCs/>
        </w:rPr>
      </w:pPr>
      <w:r w:rsidRPr="00C346C2">
        <w:rPr>
          <w:b/>
          <w:bCs/>
        </w:rPr>
        <w:t>Automated decision</w:t>
      </w:r>
      <w:r w:rsidR="00C346C2">
        <w:rPr>
          <w:b/>
          <w:bCs/>
        </w:rPr>
        <w:t xml:space="preserve"> </w:t>
      </w:r>
      <w:r w:rsidRPr="00C346C2">
        <w:rPr>
          <w:b/>
          <w:bCs/>
        </w:rPr>
        <w:t xml:space="preserve">making </w:t>
      </w:r>
      <w:r w:rsidR="006E4FD0" w:rsidRPr="00C346C2">
        <w:rPr>
          <w:b/>
          <w:bCs/>
        </w:rPr>
        <w:t>and</w:t>
      </w:r>
      <w:r w:rsidRPr="00C346C2">
        <w:rPr>
          <w:b/>
          <w:bCs/>
        </w:rPr>
        <w:t xml:space="preserve"> profiling</w:t>
      </w:r>
    </w:p>
    <w:p w14:paraId="1A31C10D" w14:textId="77777777" w:rsidR="0040592B" w:rsidRPr="00770383" w:rsidRDefault="0040592B" w:rsidP="0040592B">
      <w:pPr>
        <w:spacing w:line="276" w:lineRule="auto"/>
        <w:rPr>
          <w:rFonts w:eastAsia="Arial Unicode MS"/>
          <w:color w:val="000000"/>
          <w:bdr w:val="nil"/>
          <w:lang w:val="en-US"/>
          <w14:textOutline w14:w="0" w14:cap="flat" w14:cmpd="sng" w14:algn="ctr">
            <w14:noFill/>
            <w14:prstDash w14:val="solid"/>
            <w14:bevel/>
          </w14:textOutline>
        </w:rPr>
      </w:pPr>
      <w:r w:rsidRPr="00770383">
        <w:rPr>
          <w:rFonts w:eastAsia="Arial Unicode MS"/>
          <w:color w:val="000000"/>
          <w:bdr w:val="nil"/>
          <w:lang w:val="en-US"/>
          <w14:textOutline w14:w="0" w14:cap="flat" w14:cmpd="sng" w14:algn="ctr">
            <w14:noFill/>
            <w14:prstDash w14:val="solid"/>
            <w14:bevel/>
          </w14:textOutline>
        </w:rPr>
        <w:t>Right not to be subject to a decision based solely on automated processing or profiling.</w:t>
      </w:r>
    </w:p>
    <w:p w14:paraId="6941BA0F" w14:textId="186ABB71" w:rsidR="0040592B" w:rsidRPr="00C346C2" w:rsidRDefault="0040592B" w:rsidP="00C346C2">
      <w:pPr>
        <w:spacing w:before="240"/>
        <w:rPr>
          <w:b/>
          <w:bCs/>
        </w:rPr>
      </w:pPr>
      <w:r w:rsidRPr="00C346C2">
        <w:rPr>
          <w:b/>
          <w:bCs/>
        </w:rPr>
        <w:t xml:space="preserve">Right to opt out of </w:t>
      </w:r>
      <w:r w:rsidR="006E4FD0" w:rsidRPr="00C346C2">
        <w:rPr>
          <w:b/>
          <w:bCs/>
        </w:rPr>
        <w:t>direct marketing</w:t>
      </w:r>
    </w:p>
    <w:p w14:paraId="198BAEBD" w14:textId="5A16A6E9" w:rsidR="0040592B" w:rsidRDefault="0040592B" w:rsidP="0040592B">
      <w:pPr>
        <w:spacing w:line="276" w:lineRule="auto"/>
        <w:rPr>
          <w:rFonts w:eastAsia="Arial Unicode MS"/>
          <w:color w:val="000000"/>
          <w:sz w:val="22"/>
          <w:szCs w:val="22"/>
          <w:bdr w:val="nil"/>
          <w:lang w:val="en-US"/>
          <w14:textOutline w14:w="0" w14:cap="flat" w14:cmpd="sng" w14:algn="ctr">
            <w14:noFill/>
            <w14:prstDash w14:val="solid"/>
            <w14:bevel/>
          </w14:textOutline>
        </w:rPr>
      </w:pPr>
      <w:r w:rsidRPr="00770383">
        <w:rPr>
          <w:rFonts w:eastAsia="Arial Unicode MS"/>
          <w:color w:val="000000"/>
          <w:sz w:val="22"/>
          <w:szCs w:val="22"/>
          <w:bdr w:val="nil"/>
          <w:lang w:val="en-US"/>
          <w14:textOutline w14:w="0" w14:cap="flat" w14:cmpd="sng" w14:algn="ctr">
            <w14:noFill/>
            <w14:prstDash w14:val="solid"/>
            <w14:bevel/>
          </w14:textOutline>
        </w:rPr>
        <w:t>Members have the right to opt out of receiving direct marketing</w:t>
      </w:r>
      <w:r w:rsidR="009A6285">
        <w:rPr>
          <w:rFonts w:eastAsia="Arial Unicode MS"/>
          <w:color w:val="000000"/>
          <w:sz w:val="22"/>
          <w:szCs w:val="22"/>
          <w:bdr w:val="nil"/>
          <w:lang w:val="en-US"/>
          <w14:textOutline w14:w="0" w14:cap="flat" w14:cmpd="sng" w14:algn="ctr">
            <w14:noFill/>
            <w14:prstDash w14:val="solid"/>
            <w14:bevel/>
          </w14:textOutline>
        </w:rPr>
        <w:t>, but make sure this doesn’t include ballot papers.</w:t>
      </w:r>
    </w:p>
    <w:p w14:paraId="1423CB39" w14:textId="77777777" w:rsidR="00C66DEA" w:rsidRDefault="00C66DEA">
      <w:pPr>
        <w:spacing w:before="0" w:after="180" w:line="280" w:lineRule="exact"/>
        <w:rPr>
          <w:b/>
          <w:color w:val="000000" w:themeColor="text1"/>
          <w:kern w:val="32"/>
          <w:sz w:val="28"/>
          <w:szCs w:val="22"/>
          <w:lang w:eastAsia="en-US"/>
        </w:rPr>
      </w:pPr>
      <w:r>
        <w:br w:type="page"/>
      </w:r>
    </w:p>
    <w:p w14:paraId="14432B3F" w14:textId="6D4BE883" w:rsidR="0040592B" w:rsidRPr="00C346C2" w:rsidRDefault="0040592B" w:rsidP="00C346C2">
      <w:pPr>
        <w:pStyle w:val="Heading3"/>
      </w:pPr>
      <w:r w:rsidRPr="00C346C2">
        <w:lastRenderedPageBreak/>
        <w:t xml:space="preserve">Prospect’s </w:t>
      </w:r>
      <w:r w:rsidR="006E4FD0" w:rsidRPr="00C346C2">
        <w:t>r</w:t>
      </w:r>
      <w:r w:rsidRPr="00C346C2">
        <w:t xml:space="preserve">etention </w:t>
      </w:r>
      <w:r w:rsidR="006E4FD0" w:rsidRPr="00C346C2">
        <w:t>s</w:t>
      </w:r>
      <w:r w:rsidRPr="00C346C2">
        <w:t>chedule</w:t>
      </w:r>
    </w:p>
    <w:p w14:paraId="6FDEC9CE" w14:textId="77777777" w:rsidR="0040592B" w:rsidRPr="00770383" w:rsidRDefault="0040592B" w:rsidP="0040592B">
      <w:pPr>
        <w:spacing w:line="276" w:lineRule="auto"/>
      </w:pPr>
      <w:r w:rsidRPr="00770383">
        <w:t>Destroy closed case files after:</w:t>
      </w:r>
    </w:p>
    <w:p w14:paraId="50F0CD56" w14:textId="77777777" w:rsidR="0040592B" w:rsidRPr="006E4FD0" w:rsidRDefault="0040592B" w:rsidP="006E4FD0">
      <w:pPr>
        <w:pStyle w:val="ListBullet"/>
      </w:pPr>
      <w:r w:rsidRPr="006E4FD0">
        <w:t>six years – equal pay cases</w:t>
      </w:r>
    </w:p>
    <w:p w14:paraId="41022C7E" w14:textId="77777777" w:rsidR="0040592B" w:rsidRPr="006E4FD0" w:rsidRDefault="0040592B" w:rsidP="006E4FD0">
      <w:pPr>
        <w:pStyle w:val="ListBullet"/>
      </w:pPr>
      <w:r w:rsidRPr="006E4FD0">
        <w:t>seven years – employment related cases</w:t>
      </w:r>
    </w:p>
    <w:p w14:paraId="0B71A5DC" w14:textId="77777777" w:rsidR="0040592B" w:rsidRPr="006E4FD0" w:rsidRDefault="0040592B" w:rsidP="006E4FD0">
      <w:pPr>
        <w:pStyle w:val="ListBullet"/>
      </w:pPr>
      <w:r w:rsidRPr="006E4FD0">
        <w:t>seven years – personal injury cases</w:t>
      </w:r>
    </w:p>
    <w:p w14:paraId="21F4925C" w14:textId="77777777" w:rsidR="0040592B" w:rsidRPr="006E4FD0" w:rsidRDefault="0040592B" w:rsidP="006E4FD0">
      <w:pPr>
        <w:pStyle w:val="ListBullet"/>
      </w:pPr>
      <w:r w:rsidRPr="006E4FD0">
        <w:t>12 years – industrial disease.</w:t>
      </w:r>
    </w:p>
    <w:p w14:paraId="3E9F980E" w14:textId="13013211" w:rsidR="0040592B" w:rsidRPr="00770383" w:rsidRDefault="0040592B" w:rsidP="0040592B">
      <w:pPr>
        <w:spacing w:line="276" w:lineRule="auto"/>
      </w:pPr>
      <w:r w:rsidRPr="00770383">
        <w:t>You can find more information in our briefing</w:t>
      </w:r>
      <w:r w:rsidR="006E4FD0">
        <w:t>:</w:t>
      </w:r>
      <w:r w:rsidRPr="00770383">
        <w:t xml:space="preserve"> </w:t>
      </w:r>
      <w:hyperlink r:id="rId43" w:history="1">
        <w:r w:rsidRPr="00770383">
          <w:rPr>
            <w:color w:val="0000FF" w:themeColor="hyperlink"/>
            <w:u w:val="single"/>
          </w:rPr>
          <w:t>https://library.prospect.org.uk/id/2016/01617</w:t>
        </w:r>
      </w:hyperlink>
      <w:r w:rsidRPr="00770383">
        <w:t xml:space="preserve"> </w:t>
      </w:r>
    </w:p>
    <w:p w14:paraId="1A6F2ED4" w14:textId="77777777" w:rsidR="00C66DEA" w:rsidRDefault="00C66DEA">
      <w:pPr>
        <w:spacing w:before="0" w:after="180" w:line="280" w:lineRule="exact"/>
        <w:rPr>
          <w:b/>
          <w:kern w:val="32"/>
          <w:sz w:val="36"/>
          <w:szCs w:val="22"/>
          <w:lang w:eastAsia="en-US"/>
        </w:rPr>
      </w:pPr>
      <w:bookmarkStart w:id="47" w:name="_Toc109653835"/>
      <w:r>
        <w:br w:type="page"/>
      </w:r>
    </w:p>
    <w:p w14:paraId="2CDF901D" w14:textId="3309CFA1" w:rsidR="006356F4" w:rsidRDefault="0040592B" w:rsidP="00D43B34">
      <w:pPr>
        <w:pStyle w:val="Heading1"/>
        <w:numPr>
          <w:ilvl w:val="0"/>
          <w:numId w:val="0"/>
        </w:numPr>
        <w:spacing w:line="276" w:lineRule="auto"/>
      </w:pPr>
      <w:bookmarkStart w:id="48" w:name="_Toc181111705"/>
      <w:r>
        <w:lastRenderedPageBreak/>
        <w:t>Session 5</w:t>
      </w:r>
      <w:bookmarkEnd w:id="48"/>
    </w:p>
    <w:p w14:paraId="0DA26663" w14:textId="3D8392F0" w:rsidR="009F2675" w:rsidRDefault="009F2675" w:rsidP="00D43B34">
      <w:pPr>
        <w:pStyle w:val="Heading2"/>
        <w:spacing w:line="276" w:lineRule="auto"/>
      </w:pPr>
      <w:bookmarkStart w:id="49" w:name="_Toc181111706"/>
      <w:r>
        <w:t xml:space="preserve">Activity </w:t>
      </w:r>
      <w:r w:rsidR="00844954">
        <w:t>D</w:t>
      </w:r>
      <w:r>
        <w:t xml:space="preserve"> – What would you do if…</w:t>
      </w:r>
      <w:bookmarkEnd w:id="49"/>
    </w:p>
    <w:p w14:paraId="2A3E97E4" w14:textId="77777777" w:rsidR="009F2675" w:rsidRDefault="009F2675" w:rsidP="00D43B34">
      <w:pPr>
        <w:spacing w:line="276" w:lineRule="auto"/>
      </w:pPr>
      <w:r>
        <w:t>Individually, look at the situations below and decide what course of action could be taken.</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9F2675" w:rsidRPr="0096044D" w14:paraId="7EBD5CF0" w14:textId="77777777" w:rsidTr="005E6762">
        <w:trPr>
          <w:cnfStyle w:val="100000000000" w:firstRow="1" w:lastRow="0" w:firstColumn="0" w:lastColumn="0" w:oddVBand="0" w:evenVBand="0" w:oddHBand="0" w:evenHBand="0" w:firstRowFirstColumn="0" w:firstRowLastColumn="0" w:lastRowFirstColumn="0" w:lastRowLastColumn="0"/>
        </w:trPr>
        <w:tc>
          <w:tcPr>
            <w:tcW w:w="9634" w:type="dxa"/>
            <w:tcBorders>
              <w:bottom w:val="nil"/>
            </w:tcBorders>
            <w:shd w:val="clear" w:color="auto" w:fill="auto"/>
          </w:tcPr>
          <w:p w14:paraId="3E55DAF2" w14:textId="77777777" w:rsidR="009F2675" w:rsidRPr="009F2675" w:rsidRDefault="009F2675" w:rsidP="00D43B34">
            <w:pPr>
              <w:pStyle w:val="Heading3numbered"/>
              <w:spacing w:after="0" w:line="276" w:lineRule="auto"/>
              <w:rPr>
                <w:b/>
                <w:bCs/>
              </w:rPr>
            </w:pPr>
            <w:r w:rsidRPr="009F2675">
              <w:rPr>
                <w:b/>
                <w:bCs/>
              </w:rPr>
              <w:t xml:space="preserve">Your branch secretary has asked you to upload the latest pay information on the </w:t>
            </w:r>
            <w:proofErr w:type="spellStart"/>
            <w:r w:rsidRPr="009F2675">
              <w:rPr>
                <w:b/>
                <w:bCs/>
              </w:rPr>
              <w:t>eBranch</w:t>
            </w:r>
            <w:proofErr w:type="spellEnd"/>
            <w:r w:rsidRPr="009F2675">
              <w:rPr>
                <w:b/>
                <w:bCs/>
              </w:rPr>
              <w:t>, but you know many members do not access this information. What can you suggest?</w:t>
            </w:r>
          </w:p>
        </w:tc>
      </w:tr>
      <w:tr w:rsidR="009F2675" w:rsidRPr="004B29A3" w14:paraId="32C1752B" w14:textId="77777777" w:rsidTr="005E6762">
        <w:trPr>
          <w:trHeight w:val="170"/>
        </w:trPr>
        <w:tc>
          <w:tcPr>
            <w:tcW w:w="9634" w:type="dxa"/>
            <w:tcBorders>
              <w:top w:val="nil"/>
            </w:tcBorders>
            <w:shd w:val="clear" w:color="auto" w:fill="auto"/>
          </w:tcPr>
          <w:p w14:paraId="41A35A06" w14:textId="77777777" w:rsidR="009F2675" w:rsidRPr="004B29A3" w:rsidRDefault="009F2675" w:rsidP="00D43B34">
            <w:pPr>
              <w:spacing w:before="0" w:line="276" w:lineRule="auto"/>
            </w:pPr>
          </w:p>
        </w:tc>
      </w:tr>
      <w:tr w:rsidR="009F2675" w:rsidRPr="004B29A3" w14:paraId="432D2335" w14:textId="77777777" w:rsidTr="004620BE">
        <w:trPr>
          <w:trHeight w:val="196"/>
        </w:trPr>
        <w:tc>
          <w:tcPr>
            <w:tcW w:w="9634" w:type="dxa"/>
            <w:tcBorders>
              <w:top w:val="nil"/>
            </w:tcBorders>
            <w:shd w:val="clear" w:color="auto" w:fill="auto"/>
          </w:tcPr>
          <w:p w14:paraId="42B8B60F" w14:textId="77777777" w:rsidR="009F2675" w:rsidRPr="004B29A3" w:rsidRDefault="009F2675" w:rsidP="00D43B34">
            <w:pPr>
              <w:spacing w:before="0" w:line="276" w:lineRule="auto"/>
            </w:pPr>
          </w:p>
        </w:tc>
      </w:tr>
      <w:tr w:rsidR="009F2675" w:rsidRPr="004B29A3" w14:paraId="36A5BD47" w14:textId="77777777" w:rsidTr="00633540">
        <w:trPr>
          <w:trHeight w:val="146"/>
        </w:trPr>
        <w:tc>
          <w:tcPr>
            <w:tcW w:w="9634" w:type="dxa"/>
            <w:tcBorders>
              <w:top w:val="nil"/>
            </w:tcBorders>
            <w:shd w:val="clear" w:color="auto" w:fill="auto"/>
          </w:tcPr>
          <w:p w14:paraId="35AC8637" w14:textId="77777777" w:rsidR="009F2675" w:rsidRPr="004B29A3" w:rsidRDefault="009F2675" w:rsidP="00D43B34">
            <w:pPr>
              <w:spacing w:before="0" w:line="276" w:lineRule="auto"/>
            </w:pPr>
          </w:p>
        </w:tc>
      </w:tr>
      <w:tr w:rsidR="009F2675" w:rsidRPr="004B29A3" w14:paraId="4FE26514" w14:textId="77777777" w:rsidTr="004620BE">
        <w:trPr>
          <w:trHeight w:val="210"/>
        </w:trPr>
        <w:tc>
          <w:tcPr>
            <w:tcW w:w="9634" w:type="dxa"/>
            <w:tcBorders>
              <w:top w:val="nil"/>
            </w:tcBorders>
            <w:shd w:val="clear" w:color="auto" w:fill="auto"/>
          </w:tcPr>
          <w:p w14:paraId="56107196" w14:textId="77777777" w:rsidR="009F2675" w:rsidRPr="004B29A3" w:rsidRDefault="009F2675" w:rsidP="00D43B34">
            <w:pPr>
              <w:spacing w:before="0" w:line="276" w:lineRule="auto"/>
            </w:pPr>
          </w:p>
        </w:tc>
      </w:tr>
      <w:tr w:rsidR="009F2675" w:rsidRPr="0096044D" w14:paraId="019A6826" w14:textId="77777777" w:rsidTr="005E6762">
        <w:tc>
          <w:tcPr>
            <w:tcW w:w="9634" w:type="dxa"/>
            <w:tcBorders>
              <w:bottom w:val="nil"/>
            </w:tcBorders>
            <w:shd w:val="clear" w:color="auto" w:fill="auto"/>
          </w:tcPr>
          <w:p w14:paraId="3B4C8516" w14:textId="7ED4093C" w:rsidR="009F2675" w:rsidRPr="009E2C76" w:rsidRDefault="009F2675" w:rsidP="00D43B34">
            <w:pPr>
              <w:pStyle w:val="Heading3numbered"/>
              <w:spacing w:after="0" w:line="276" w:lineRule="auto"/>
            </w:pPr>
            <w:r w:rsidRPr="009E2C76">
              <w:t>Your branch is looking to run a campaign. What steps might you suggest to keep members informed</w:t>
            </w:r>
            <w:r w:rsidR="00E61B4D">
              <w:t xml:space="preserve"> and engaged, and how would you share a positive result</w:t>
            </w:r>
            <w:r w:rsidRPr="009E2C76">
              <w:t>?</w:t>
            </w:r>
          </w:p>
        </w:tc>
      </w:tr>
      <w:tr w:rsidR="009F2675" w:rsidRPr="004B29A3" w14:paraId="05D9088C" w14:textId="77777777" w:rsidTr="005E6762">
        <w:trPr>
          <w:trHeight w:val="170"/>
        </w:trPr>
        <w:tc>
          <w:tcPr>
            <w:tcW w:w="9634" w:type="dxa"/>
            <w:tcBorders>
              <w:top w:val="nil"/>
            </w:tcBorders>
            <w:shd w:val="clear" w:color="auto" w:fill="auto"/>
          </w:tcPr>
          <w:p w14:paraId="1B9A3467" w14:textId="77777777" w:rsidR="009F2675" w:rsidRPr="004B29A3" w:rsidRDefault="009F2675" w:rsidP="00D43B34">
            <w:pPr>
              <w:spacing w:before="0" w:line="276" w:lineRule="auto"/>
            </w:pPr>
          </w:p>
        </w:tc>
      </w:tr>
      <w:tr w:rsidR="009F2675" w:rsidRPr="004B29A3" w14:paraId="40F35D6B" w14:textId="77777777" w:rsidTr="004620BE">
        <w:trPr>
          <w:trHeight w:val="258"/>
        </w:trPr>
        <w:tc>
          <w:tcPr>
            <w:tcW w:w="9634" w:type="dxa"/>
            <w:tcBorders>
              <w:top w:val="nil"/>
            </w:tcBorders>
            <w:shd w:val="clear" w:color="auto" w:fill="auto"/>
          </w:tcPr>
          <w:p w14:paraId="72299984" w14:textId="77777777" w:rsidR="009F2675" w:rsidRPr="004B29A3" w:rsidRDefault="009F2675" w:rsidP="00D43B34">
            <w:pPr>
              <w:spacing w:before="0" w:line="276" w:lineRule="auto"/>
            </w:pPr>
          </w:p>
        </w:tc>
      </w:tr>
      <w:tr w:rsidR="009F2675" w:rsidRPr="004B29A3" w14:paraId="4B7C3BF6" w14:textId="77777777" w:rsidTr="00633540">
        <w:trPr>
          <w:trHeight w:val="194"/>
        </w:trPr>
        <w:tc>
          <w:tcPr>
            <w:tcW w:w="9634" w:type="dxa"/>
            <w:tcBorders>
              <w:top w:val="nil"/>
            </w:tcBorders>
            <w:shd w:val="clear" w:color="auto" w:fill="auto"/>
          </w:tcPr>
          <w:p w14:paraId="5353A8B6" w14:textId="77777777" w:rsidR="009F2675" w:rsidRPr="004B29A3" w:rsidRDefault="009F2675" w:rsidP="00D43B34">
            <w:pPr>
              <w:spacing w:before="0" w:line="276" w:lineRule="auto"/>
            </w:pPr>
          </w:p>
        </w:tc>
      </w:tr>
      <w:tr w:rsidR="009F2675" w:rsidRPr="004B29A3" w14:paraId="0FA5203E" w14:textId="77777777" w:rsidTr="00633540">
        <w:trPr>
          <w:trHeight w:val="158"/>
        </w:trPr>
        <w:tc>
          <w:tcPr>
            <w:tcW w:w="9634" w:type="dxa"/>
            <w:tcBorders>
              <w:top w:val="nil"/>
            </w:tcBorders>
            <w:shd w:val="clear" w:color="auto" w:fill="auto"/>
          </w:tcPr>
          <w:p w14:paraId="2A581187" w14:textId="77777777" w:rsidR="009F2675" w:rsidRPr="004B29A3" w:rsidRDefault="009F2675" w:rsidP="00D43B34">
            <w:pPr>
              <w:spacing w:before="0" w:line="276" w:lineRule="auto"/>
            </w:pPr>
          </w:p>
        </w:tc>
      </w:tr>
      <w:tr w:rsidR="009B5874" w:rsidRPr="0096044D" w14:paraId="3E1A24D4" w14:textId="77777777" w:rsidTr="005E6762">
        <w:tc>
          <w:tcPr>
            <w:tcW w:w="9634" w:type="dxa"/>
            <w:tcBorders>
              <w:bottom w:val="nil"/>
            </w:tcBorders>
            <w:shd w:val="clear" w:color="auto" w:fill="auto"/>
          </w:tcPr>
          <w:p w14:paraId="058AEFB2" w14:textId="3ABB7628" w:rsidR="009B5874" w:rsidRPr="009E2C76" w:rsidRDefault="009B5874" w:rsidP="00D43B34">
            <w:pPr>
              <w:pStyle w:val="Heading3numbered"/>
              <w:spacing w:after="0" w:line="276" w:lineRule="auto"/>
            </w:pPr>
            <w:r>
              <w:t>A member comes to you as they feel their privacy is being invaded due to another member sharing a photo of them at work without their consent. What would you do?</w:t>
            </w:r>
          </w:p>
        </w:tc>
      </w:tr>
      <w:tr w:rsidR="009B5874" w:rsidRPr="004B29A3" w14:paraId="057B4707" w14:textId="77777777" w:rsidTr="005E6762">
        <w:trPr>
          <w:trHeight w:val="170"/>
        </w:trPr>
        <w:tc>
          <w:tcPr>
            <w:tcW w:w="9634" w:type="dxa"/>
            <w:tcBorders>
              <w:top w:val="nil"/>
            </w:tcBorders>
            <w:shd w:val="clear" w:color="auto" w:fill="auto"/>
          </w:tcPr>
          <w:p w14:paraId="0C03B674" w14:textId="77777777" w:rsidR="009B5874" w:rsidRPr="004B29A3" w:rsidRDefault="009B5874" w:rsidP="00D43B34">
            <w:pPr>
              <w:spacing w:before="0" w:line="276" w:lineRule="auto"/>
            </w:pPr>
          </w:p>
        </w:tc>
      </w:tr>
      <w:tr w:rsidR="009B5874" w:rsidRPr="004B29A3" w14:paraId="42CADB9C" w14:textId="77777777" w:rsidTr="00633540">
        <w:trPr>
          <w:trHeight w:val="228"/>
        </w:trPr>
        <w:tc>
          <w:tcPr>
            <w:tcW w:w="9634" w:type="dxa"/>
            <w:tcBorders>
              <w:top w:val="nil"/>
            </w:tcBorders>
            <w:shd w:val="clear" w:color="auto" w:fill="auto"/>
          </w:tcPr>
          <w:p w14:paraId="65608493" w14:textId="77777777" w:rsidR="009B5874" w:rsidRPr="004B29A3" w:rsidRDefault="009B5874" w:rsidP="00D43B34">
            <w:pPr>
              <w:spacing w:before="0" w:line="276" w:lineRule="auto"/>
            </w:pPr>
          </w:p>
        </w:tc>
      </w:tr>
      <w:tr w:rsidR="009B5874" w:rsidRPr="004B29A3" w14:paraId="7327E942" w14:textId="77777777" w:rsidTr="00633540">
        <w:trPr>
          <w:trHeight w:val="192"/>
        </w:trPr>
        <w:tc>
          <w:tcPr>
            <w:tcW w:w="9634" w:type="dxa"/>
            <w:tcBorders>
              <w:top w:val="nil"/>
            </w:tcBorders>
            <w:shd w:val="clear" w:color="auto" w:fill="auto"/>
          </w:tcPr>
          <w:p w14:paraId="7B57D233" w14:textId="77777777" w:rsidR="009B5874" w:rsidRPr="004B29A3" w:rsidRDefault="009B5874" w:rsidP="00D43B34">
            <w:pPr>
              <w:spacing w:before="0" w:line="276" w:lineRule="auto"/>
            </w:pPr>
          </w:p>
        </w:tc>
      </w:tr>
      <w:tr w:rsidR="009B5874" w:rsidRPr="004B29A3" w14:paraId="7C447251" w14:textId="77777777" w:rsidTr="00633540">
        <w:trPr>
          <w:trHeight w:val="144"/>
        </w:trPr>
        <w:tc>
          <w:tcPr>
            <w:tcW w:w="9634" w:type="dxa"/>
            <w:tcBorders>
              <w:top w:val="nil"/>
            </w:tcBorders>
            <w:shd w:val="clear" w:color="auto" w:fill="auto"/>
          </w:tcPr>
          <w:p w14:paraId="5FD7FE52" w14:textId="77777777" w:rsidR="009B5874" w:rsidRPr="004B29A3" w:rsidRDefault="009B5874" w:rsidP="00D43B34">
            <w:pPr>
              <w:spacing w:before="0" w:line="276" w:lineRule="auto"/>
            </w:pPr>
          </w:p>
        </w:tc>
      </w:tr>
    </w:tbl>
    <w:p w14:paraId="79696A43" w14:textId="77777777" w:rsidR="00633540" w:rsidRDefault="00633540" w:rsidP="00D43B34">
      <w:pPr>
        <w:spacing w:line="276" w:lineRule="auto"/>
      </w:pPr>
      <w:r>
        <w:rPr>
          <w:b/>
        </w:rPr>
        <w:br w:type="page"/>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844954" w:rsidRPr="009E2C76" w14:paraId="57F9BD79" w14:textId="77777777" w:rsidTr="005E6762">
        <w:trPr>
          <w:cnfStyle w:val="100000000000" w:firstRow="1" w:lastRow="0" w:firstColumn="0" w:lastColumn="0" w:oddVBand="0" w:evenVBand="0" w:oddHBand="0" w:evenHBand="0" w:firstRowFirstColumn="0" w:firstRowLastColumn="0" w:lastRowFirstColumn="0" w:lastRowLastColumn="0"/>
        </w:trPr>
        <w:tc>
          <w:tcPr>
            <w:tcW w:w="9634" w:type="dxa"/>
            <w:tcBorders>
              <w:bottom w:val="nil"/>
            </w:tcBorders>
            <w:shd w:val="clear" w:color="auto" w:fill="auto"/>
          </w:tcPr>
          <w:p w14:paraId="7D05862F" w14:textId="5C559134" w:rsidR="00844954" w:rsidRPr="00844954" w:rsidRDefault="00844954" w:rsidP="00D43B34">
            <w:pPr>
              <w:pStyle w:val="Heading3numbered"/>
              <w:spacing w:after="0" w:line="276" w:lineRule="auto"/>
              <w:rPr>
                <w:b/>
                <w:bCs/>
              </w:rPr>
            </w:pPr>
            <w:r>
              <w:rPr>
                <w:b/>
                <w:bCs/>
              </w:rPr>
              <w:lastRenderedPageBreak/>
              <w:t>Your branch is looking at running a recruitment campaign. What forms of communication might you use to get maximum engagement?</w:t>
            </w:r>
          </w:p>
        </w:tc>
      </w:tr>
      <w:tr w:rsidR="00844954" w:rsidRPr="004B29A3" w14:paraId="05137A5F" w14:textId="77777777" w:rsidTr="005E6762">
        <w:trPr>
          <w:trHeight w:val="170"/>
        </w:trPr>
        <w:tc>
          <w:tcPr>
            <w:tcW w:w="9634" w:type="dxa"/>
            <w:tcBorders>
              <w:top w:val="nil"/>
            </w:tcBorders>
            <w:shd w:val="clear" w:color="auto" w:fill="auto"/>
          </w:tcPr>
          <w:p w14:paraId="22E6A34D" w14:textId="77777777" w:rsidR="00844954" w:rsidRPr="004B29A3" w:rsidRDefault="00844954" w:rsidP="00D43B34">
            <w:pPr>
              <w:spacing w:before="0" w:line="276" w:lineRule="auto"/>
            </w:pPr>
          </w:p>
        </w:tc>
      </w:tr>
      <w:tr w:rsidR="00844954" w:rsidRPr="004B29A3" w14:paraId="579B8F87" w14:textId="77777777" w:rsidTr="005E6762">
        <w:trPr>
          <w:trHeight w:val="228"/>
        </w:trPr>
        <w:tc>
          <w:tcPr>
            <w:tcW w:w="9634" w:type="dxa"/>
            <w:tcBorders>
              <w:top w:val="nil"/>
            </w:tcBorders>
            <w:shd w:val="clear" w:color="auto" w:fill="auto"/>
          </w:tcPr>
          <w:p w14:paraId="574A473B" w14:textId="77777777" w:rsidR="00844954" w:rsidRPr="004B29A3" w:rsidRDefault="00844954" w:rsidP="00D43B34">
            <w:pPr>
              <w:spacing w:before="0" w:line="276" w:lineRule="auto"/>
            </w:pPr>
          </w:p>
        </w:tc>
      </w:tr>
      <w:tr w:rsidR="00844954" w:rsidRPr="004B29A3" w14:paraId="34931BBC" w14:textId="77777777" w:rsidTr="005E6762">
        <w:trPr>
          <w:trHeight w:val="192"/>
        </w:trPr>
        <w:tc>
          <w:tcPr>
            <w:tcW w:w="9634" w:type="dxa"/>
            <w:tcBorders>
              <w:top w:val="nil"/>
            </w:tcBorders>
            <w:shd w:val="clear" w:color="auto" w:fill="auto"/>
          </w:tcPr>
          <w:p w14:paraId="05DE19DE" w14:textId="77777777" w:rsidR="00844954" w:rsidRPr="004B29A3" w:rsidRDefault="00844954" w:rsidP="00D43B34">
            <w:pPr>
              <w:spacing w:before="0" w:line="276" w:lineRule="auto"/>
            </w:pPr>
          </w:p>
        </w:tc>
      </w:tr>
      <w:tr w:rsidR="00844954" w:rsidRPr="004B29A3" w14:paraId="187D23AE" w14:textId="77777777" w:rsidTr="005E6762">
        <w:trPr>
          <w:trHeight w:val="144"/>
        </w:trPr>
        <w:tc>
          <w:tcPr>
            <w:tcW w:w="9634" w:type="dxa"/>
            <w:tcBorders>
              <w:top w:val="nil"/>
            </w:tcBorders>
            <w:shd w:val="clear" w:color="auto" w:fill="auto"/>
          </w:tcPr>
          <w:p w14:paraId="0A9BDD15" w14:textId="77777777" w:rsidR="00844954" w:rsidRPr="004B29A3" w:rsidRDefault="00844954" w:rsidP="00D43B34">
            <w:pPr>
              <w:spacing w:before="0" w:line="276" w:lineRule="auto"/>
            </w:pPr>
          </w:p>
        </w:tc>
      </w:tr>
      <w:tr w:rsidR="00633540" w:rsidRPr="0096044D" w14:paraId="558E549A" w14:textId="77777777" w:rsidTr="005E6762">
        <w:tc>
          <w:tcPr>
            <w:tcW w:w="9634" w:type="dxa"/>
            <w:tcBorders>
              <w:bottom w:val="nil"/>
            </w:tcBorders>
            <w:shd w:val="clear" w:color="auto" w:fill="auto"/>
          </w:tcPr>
          <w:p w14:paraId="68E28828" w14:textId="21D9C6FC" w:rsidR="00633540" w:rsidRPr="00633540" w:rsidRDefault="00633540" w:rsidP="00D43B34">
            <w:pPr>
              <w:pStyle w:val="Heading3numbered"/>
              <w:spacing w:after="0" w:line="276" w:lineRule="auto"/>
            </w:pPr>
            <w:r w:rsidRPr="00633540">
              <w:t>A new rep approaches you as they think they may have breached GDPR with some information they have shared. What would you advise?</w:t>
            </w:r>
          </w:p>
        </w:tc>
      </w:tr>
      <w:tr w:rsidR="00633540" w:rsidRPr="004B29A3" w14:paraId="382FE8F2" w14:textId="77777777" w:rsidTr="005E6762">
        <w:trPr>
          <w:trHeight w:val="170"/>
        </w:trPr>
        <w:tc>
          <w:tcPr>
            <w:tcW w:w="9634" w:type="dxa"/>
            <w:tcBorders>
              <w:top w:val="nil"/>
            </w:tcBorders>
            <w:shd w:val="clear" w:color="auto" w:fill="auto"/>
          </w:tcPr>
          <w:p w14:paraId="50506B44" w14:textId="77777777" w:rsidR="00633540" w:rsidRPr="004B29A3" w:rsidRDefault="00633540" w:rsidP="00D43B34">
            <w:pPr>
              <w:spacing w:before="0" w:line="276" w:lineRule="auto"/>
            </w:pPr>
          </w:p>
        </w:tc>
      </w:tr>
      <w:tr w:rsidR="00633540" w:rsidRPr="004B29A3" w14:paraId="56603AE2" w14:textId="77777777" w:rsidTr="00633540">
        <w:trPr>
          <w:trHeight w:val="167"/>
        </w:trPr>
        <w:tc>
          <w:tcPr>
            <w:tcW w:w="9634" w:type="dxa"/>
            <w:tcBorders>
              <w:top w:val="nil"/>
            </w:tcBorders>
            <w:shd w:val="clear" w:color="auto" w:fill="auto"/>
          </w:tcPr>
          <w:p w14:paraId="21084C34" w14:textId="77777777" w:rsidR="00633540" w:rsidRPr="004B29A3" w:rsidRDefault="00633540" w:rsidP="00D43B34">
            <w:pPr>
              <w:spacing w:before="0" w:line="276" w:lineRule="auto"/>
            </w:pPr>
          </w:p>
        </w:tc>
      </w:tr>
      <w:tr w:rsidR="00633540" w:rsidRPr="004B29A3" w14:paraId="10422B3B" w14:textId="77777777" w:rsidTr="00633540">
        <w:trPr>
          <w:trHeight w:val="247"/>
        </w:trPr>
        <w:tc>
          <w:tcPr>
            <w:tcW w:w="9634" w:type="dxa"/>
            <w:tcBorders>
              <w:top w:val="nil"/>
            </w:tcBorders>
            <w:shd w:val="clear" w:color="auto" w:fill="auto"/>
          </w:tcPr>
          <w:p w14:paraId="44BFE1B1" w14:textId="77777777" w:rsidR="00633540" w:rsidRPr="004B29A3" w:rsidRDefault="00633540" w:rsidP="00D43B34">
            <w:pPr>
              <w:spacing w:before="0" w:line="276" w:lineRule="auto"/>
            </w:pPr>
          </w:p>
        </w:tc>
      </w:tr>
      <w:tr w:rsidR="00633540" w:rsidRPr="004B29A3" w14:paraId="74A5BE75" w14:textId="77777777" w:rsidTr="00633540">
        <w:trPr>
          <w:trHeight w:val="197"/>
        </w:trPr>
        <w:tc>
          <w:tcPr>
            <w:tcW w:w="9634" w:type="dxa"/>
            <w:tcBorders>
              <w:top w:val="nil"/>
            </w:tcBorders>
            <w:shd w:val="clear" w:color="auto" w:fill="auto"/>
          </w:tcPr>
          <w:p w14:paraId="6EF2D36C" w14:textId="77777777" w:rsidR="00633540" w:rsidRPr="004B29A3" w:rsidRDefault="00633540" w:rsidP="00D43B34">
            <w:pPr>
              <w:spacing w:before="0" w:line="276" w:lineRule="auto"/>
            </w:pPr>
          </w:p>
        </w:tc>
      </w:tr>
    </w:tbl>
    <w:p w14:paraId="0BE28EE5" w14:textId="5657B3C7" w:rsidR="007E37DF" w:rsidRDefault="009F2675" w:rsidP="00D43B34">
      <w:pPr>
        <w:pStyle w:val="Heading3numbered"/>
        <w:spacing w:before="480" w:after="0" w:line="276" w:lineRule="auto"/>
      </w:pPr>
      <w:r>
        <w:t>You’ve supported a member with a personal case resulting in a successful change in current policy, who would you tell?</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633540" w:rsidRPr="004B29A3" w14:paraId="1582941D" w14:textId="77777777" w:rsidTr="005E6762">
        <w:trPr>
          <w:cnfStyle w:val="100000000000" w:firstRow="1" w:lastRow="0" w:firstColumn="0" w:lastColumn="0" w:oddVBand="0" w:evenVBand="0" w:oddHBand="0" w:evenHBand="0" w:firstRowFirstColumn="0" w:firstRowLastColumn="0" w:lastRowFirstColumn="0" w:lastRowLastColumn="0"/>
          <w:trHeight w:val="170"/>
        </w:trPr>
        <w:tc>
          <w:tcPr>
            <w:tcW w:w="9634" w:type="dxa"/>
            <w:tcBorders>
              <w:top w:val="nil"/>
            </w:tcBorders>
            <w:shd w:val="clear" w:color="auto" w:fill="auto"/>
          </w:tcPr>
          <w:p w14:paraId="2BBD3AB9" w14:textId="77777777" w:rsidR="00633540" w:rsidRPr="004B29A3" w:rsidRDefault="00633540" w:rsidP="00D43B34">
            <w:pPr>
              <w:spacing w:before="0" w:line="276" w:lineRule="auto"/>
            </w:pPr>
          </w:p>
        </w:tc>
      </w:tr>
      <w:tr w:rsidR="00633540" w:rsidRPr="004B29A3" w14:paraId="330C8402" w14:textId="77777777" w:rsidTr="005E6762">
        <w:trPr>
          <w:trHeight w:val="167"/>
        </w:trPr>
        <w:tc>
          <w:tcPr>
            <w:tcW w:w="9634" w:type="dxa"/>
            <w:tcBorders>
              <w:top w:val="nil"/>
            </w:tcBorders>
            <w:shd w:val="clear" w:color="auto" w:fill="auto"/>
          </w:tcPr>
          <w:p w14:paraId="4D78EC42" w14:textId="77777777" w:rsidR="00633540" w:rsidRPr="004B29A3" w:rsidRDefault="00633540" w:rsidP="00D43B34">
            <w:pPr>
              <w:spacing w:before="0" w:line="276" w:lineRule="auto"/>
            </w:pPr>
          </w:p>
        </w:tc>
      </w:tr>
      <w:tr w:rsidR="00633540" w:rsidRPr="004B29A3" w14:paraId="2DE6C01A" w14:textId="77777777" w:rsidTr="005E6762">
        <w:trPr>
          <w:trHeight w:val="247"/>
        </w:trPr>
        <w:tc>
          <w:tcPr>
            <w:tcW w:w="9634" w:type="dxa"/>
            <w:tcBorders>
              <w:top w:val="nil"/>
            </w:tcBorders>
            <w:shd w:val="clear" w:color="auto" w:fill="auto"/>
          </w:tcPr>
          <w:p w14:paraId="02310703" w14:textId="77777777" w:rsidR="00633540" w:rsidRPr="004B29A3" w:rsidRDefault="00633540" w:rsidP="00D43B34">
            <w:pPr>
              <w:spacing w:before="0" w:line="276" w:lineRule="auto"/>
            </w:pPr>
          </w:p>
        </w:tc>
      </w:tr>
      <w:tr w:rsidR="00633540" w:rsidRPr="004B29A3" w14:paraId="12995A84" w14:textId="77777777" w:rsidTr="005E6762">
        <w:trPr>
          <w:trHeight w:val="197"/>
        </w:trPr>
        <w:tc>
          <w:tcPr>
            <w:tcW w:w="9634" w:type="dxa"/>
            <w:tcBorders>
              <w:top w:val="nil"/>
            </w:tcBorders>
            <w:shd w:val="clear" w:color="auto" w:fill="auto"/>
          </w:tcPr>
          <w:p w14:paraId="08648044" w14:textId="77777777" w:rsidR="00633540" w:rsidRPr="004B29A3" w:rsidRDefault="00633540" w:rsidP="00D43B34">
            <w:pPr>
              <w:spacing w:before="0" w:line="276" w:lineRule="auto"/>
            </w:pPr>
          </w:p>
        </w:tc>
      </w:tr>
    </w:tbl>
    <w:p w14:paraId="16E6B512" w14:textId="77777777" w:rsidR="00633540" w:rsidRPr="00633540" w:rsidRDefault="00633540" w:rsidP="00D43B34">
      <w:pPr>
        <w:spacing w:line="276" w:lineRule="auto"/>
        <w:rPr>
          <w:lang w:eastAsia="en-US"/>
        </w:rPr>
      </w:pPr>
    </w:p>
    <w:p w14:paraId="5418E547" w14:textId="77777777" w:rsidR="00FA16EB" w:rsidRDefault="00FA16EB" w:rsidP="00D43B34">
      <w:pPr>
        <w:spacing w:before="0" w:after="180" w:line="276" w:lineRule="auto"/>
        <w:rPr>
          <w:b/>
          <w:kern w:val="32"/>
          <w:sz w:val="32"/>
          <w:szCs w:val="22"/>
          <w:lang w:eastAsia="en-US"/>
        </w:rPr>
      </w:pPr>
      <w:r>
        <w:br w:type="page"/>
      </w:r>
    </w:p>
    <w:p w14:paraId="25ACE7AA" w14:textId="312ADACE" w:rsidR="0040592B" w:rsidRPr="00FA0D72" w:rsidRDefault="0040592B" w:rsidP="00095DB3">
      <w:pPr>
        <w:pStyle w:val="Heading2"/>
        <w:spacing w:line="276" w:lineRule="auto"/>
      </w:pPr>
      <w:bookmarkStart w:id="50" w:name="_Toc181111707"/>
      <w:r w:rsidRPr="00FA0D72">
        <w:lastRenderedPageBreak/>
        <w:t>Common forms of union communications</w:t>
      </w:r>
      <w:bookmarkEnd w:id="47"/>
      <w:r w:rsidR="006356F4" w:rsidRPr="00FA0D72">
        <w:t xml:space="preserve"> – an overview</w:t>
      </w:r>
      <w:bookmarkEnd w:id="50"/>
    </w:p>
    <w:p w14:paraId="3FD8A359" w14:textId="707B9028" w:rsidR="6452E1E3" w:rsidRDefault="6452E1E3" w:rsidP="00095DB3">
      <w:pPr>
        <w:spacing w:line="276" w:lineRule="auto"/>
        <w:rPr>
          <w:rFonts w:eastAsia="Arial"/>
        </w:rPr>
      </w:pPr>
      <w:r w:rsidRPr="275A8AC8">
        <w:rPr>
          <w:rFonts w:eastAsia="Arial"/>
        </w:rPr>
        <w:t>Since 2020, reps and branches across the union has used a range of digital tools to meet, organise and campaign across the union.</w:t>
      </w:r>
    </w:p>
    <w:p w14:paraId="23B4CECC" w14:textId="06EBD8B4" w:rsidR="6452E1E3" w:rsidRDefault="6452E1E3" w:rsidP="00095DB3">
      <w:pPr>
        <w:spacing w:line="276" w:lineRule="auto"/>
        <w:rPr>
          <w:rFonts w:eastAsia="Arial"/>
        </w:rPr>
      </w:pPr>
      <w:r w:rsidRPr="275A8AC8">
        <w:rPr>
          <w:rFonts w:eastAsia="Arial"/>
        </w:rPr>
        <w:t>This briefing aims to give a snapshot of different tools, both ones provided by Prospect, and those generally available online that branches may find useful to grow their membership and influence in the workplace.</w:t>
      </w:r>
    </w:p>
    <w:p w14:paraId="60B552B8" w14:textId="055515F6" w:rsidR="6452E1E3" w:rsidRDefault="6452E1E3" w:rsidP="00095DB3">
      <w:pPr>
        <w:spacing w:line="276" w:lineRule="auto"/>
        <w:rPr>
          <w:rFonts w:eastAsia="Arial"/>
        </w:rPr>
      </w:pPr>
      <w:r w:rsidRPr="275A8AC8">
        <w:rPr>
          <w:rFonts w:eastAsia="Arial"/>
        </w:rPr>
        <w:t xml:space="preserve">We are always interested in how branches are developing their communications with members, if you have been using any other tools successfully in your branch then please do let us know: </w:t>
      </w:r>
      <w:hyperlink r:id="rId44">
        <w:r w:rsidRPr="275A8AC8">
          <w:rPr>
            <w:rStyle w:val="Hyperlink"/>
            <w:rFonts w:eastAsia="Arial"/>
            <w:color w:val="00AB79"/>
          </w:rPr>
          <w:t>comms@prospect.org.uk</w:t>
        </w:r>
      </w:hyperlink>
      <w:r w:rsidRPr="275A8AC8">
        <w:rPr>
          <w:rFonts w:eastAsia="Arial"/>
        </w:rPr>
        <w:t xml:space="preserve"> </w:t>
      </w:r>
    </w:p>
    <w:p w14:paraId="5739CB11" w14:textId="3D8AD117" w:rsidR="6452E1E3" w:rsidRPr="00AE134C" w:rsidRDefault="6452E1E3" w:rsidP="00095DB3">
      <w:pPr>
        <w:pStyle w:val="Heading3"/>
        <w:spacing w:line="276" w:lineRule="auto"/>
      </w:pPr>
      <w:r w:rsidRPr="00AE134C">
        <w:t>A note on data protection</w:t>
      </w:r>
    </w:p>
    <w:p w14:paraId="573DD31F" w14:textId="3EA45165" w:rsidR="6452E1E3" w:rsidRDefault="6452E1E3" w:rsidP="00095DB3">
      <w:pPr>
        <w:spacing w:line="276" w:lineRule="auto"/>
      </w:pPr>
      <w:r w:rsidRPr="275A8AC8">
        <w:rPr>
          <w:rFonts w:eastAsia="Arial"/>
        </w:rPr>
        <w:t>Several of the tools in this guide involve accessing sensitive personal data about other members. This means that reps must be always mindful of data protection.</w:t>
      </w:r>
    </w:p>
    <w:p w14:paraId="49A586C3" w14:textId="622AE7DD" w:rsidR="6452E1E3" w:rsidRDefault="6452E1E3" w:rsidP="00095DB3">
      <w:pPr>
        <w:spacing w:line="276" w:lineRule="auto"/>
      </w:pPr>
      <w:r w:rsidRPr="275A8AC8">
        <w:rPr>
          <w:rFonts w:eastAsia="Arial"/>
        </w:rPr>
        <w:t xml:space="preserve">You can access our rep’s guide to GDPR and data protection here: </w:t>
      </w:r>
      <w:hyperlink r:id="rId45">
        <w:r w:rsidRPr="275A8AC8">
          <w:rPr>
            <w:rStyle w:val="Hyperlink"/>
            <w:rFonts w:eastAsia="Arial"/>
            <w:color w:val="00AB79"/>
          </w:rPr>
          <w:t>https://library.prospect.org.uk/download/2022/00712</w:t>
        </w:r>
      </w:hyperlink>
      <w:r w:rsidRPr="275A8AC8">
        <w:rPr>
          <w:rFonts w:eastAsia="Arial"/>
        </w:rPr>
        <w:t xml:space="preserve"> </w:t>
      </w:r>
    </w:p>
    <w:p w14:paraId="401F385A" w14:textId="475F07B2" w:rsidR="6452E1E3" w:rsidRDefault="6452E1E3" w:rsidP="00095DB3">
      <w:pPr>
        <w:spacing w:line="276" w:lineRule="auto"/>
      </w:pPr>
      <w:r w:rsidRPr="0DB5B8EF">
        <w:rPr>
          <w:rFonts w:eastAsia="Arial"/>
        </w:rPr>
        <w:t xml:space="preserve">However most importantly be cautious and seek advice if you are in any way unsure. Your full-time officer should be able to help, and our Data Protection Office can be contacted on </w:t>
      </w:r>
      <w:hyperlink r:id="rId46">
        <w:r w:rsidRPr="0DB5B8EF">
          <w:rPr>
            <w:rStyle w:val="Hyperlink"/>
            <w:rFonts w:eastAsia="Arial"/>
            <w:color w:val="00AB79"/>
          </w:rPr>
          <w:t>dataprotection@prospect.org.uk</w:t>
        </w:r>
      </w:hyperlink>
    </w:p>
    <w:p w14:paraId="3CEBEF58" w14:textId="47819EA9" w:rsidR="6452E1E3" w:rsidRPr="004A2617" w:rsidRDefault="6452E1E3" w:rsidP="00095DB3">
      <w:pPr>
        <w:pStyle w:val="Heading3"/>
        <w:spacing w:line="276" w:lineRule="auto"/>
      </w:pPr>
      <w:bookmarkStart w:id="51" w:name="_Int_K8a48woJ"/>
      <w:r w:rsidRPr="004A2617">
        <w:t>Email</w:t>
      </w:r>
      <w:bookmarkEnd w:id="51"/>
    </w:p>
    <w:p w14:paraId="04CE8BEC" w14:textId="7455ABEB" w:rsidR="6452E1E3" w:rsidRDefault="6452E1E3" w:rsidP="00095DB3">
      <w:pPr>
        <w:spacing w:line="276" w:lineRule="auto"/>
        <w:rPr>
          <w:rFonts w:eastAsia="Arial"/>
        </w:rPr>
      </w:pPr>
      <w:r w:rsidRPr="066956F1">
        <w:rPr>
          <w:rFonts w:eastAsia="Arial"/>
        </w:rPr>
        <w:t>Email is one of the most important ways that branch reps can communicate with members.</w:t>
      </w:r>
    </w:p>
    <w:p w14:paraId="34C7A4BA" w14:textId="32A46432" w:rsidR="6452E1E3" w:rsidRDefault="6452E1E3" w:rsidP="00095DB3">
      <w:pPr>
        <w:spacing w:line="276" w:lineRule="auto"/>
      </w:pPr>
      <w:r w:rsidRPr="275A8AC8">
        <w:rPr>
          <w:rFonts w:eastAsia="Arial"/>
        </w:rPr>
        <w:t>We currently have email addresses for most members, members can choose whether they prefer to receive email to their work or personal email addresses.</w:t>
      </w:r>
    </w:p>
    <w:p w14:paraId="6B1ADD48" w14:textId="53B34069" w:rsidR="6452E1E3" w:rsidRPr="004A2617" w:rsidRDefault="6452E1E3" w:rsidP="00095DB3">
      <w:pPr>
        <w:pStyle w:val="Heading3"/>
        <w:spacing w:line="276" w:lineRule="auto"/>
      </w:pPr>
      <w:proofErr w:type="spellStart"/>
      <w:r w:rsidRPr="004A2617">
        <w:t>eBranch</w:t>
      </w:r>
      <w:proofErr w:type="spellEnd"/>
      <w:r w:rsidRPr="004A2617">
        <w:t xml:space="preserve"> mail tool</w:t>
      </w:r>
    </w:p>
    <w:p w14:paraId="6F71CBEB" w14:textId="74F4D358" w:rsidR="6452E1E3" w:rsidRDefault="6452E1E3" w:rsidP="00095DB3">
      <w:pPr>
        <w:spacing w:line="276" w:lineRule="auto"/>
      </w:pPr>
      <w:r w:rsidRPr="275A8AC8">
        <w:rPr>
          <w:rFonts w:eastAsia="Arial"/>
        </w:rPr>
        <w:t>This allows all branches (except in the Bectu sector see below) to send simple emails to members in their branch.</w:t>
      </w:r>
    </w:p>
    <w:p w14:paraId="6D9B8BF0" w14:textId="6C9FA1DB" w:rsidR="6452E1E3" w:rsidRDefault="6452E1E3" w:rsidP="00095DB3">
      <w:pPr>
        <w:spacing w:line="276" w:lineRule="auto"/>
      </w:pPr>
      <w:r w:rsidRPr="275A8AC8">
        <w:rPr>
          <w:rFonts w:eastAsia="Arial"/>
        </w:rPr>
        <w:t xml:space="preserve">It is accessed through the </w:t>
      </w:r>
      <w:hyperlink r:id="rId47">
        <w:r w:rsidRPr="275A8AC8">
          <w:rPr>
            <w:rStyle w:val="Hyperlink"/>
            <w:rFonts w:eastAsia="Arial"/>
            <w:color w:val="00AB79"/>
          </w:rPr>
          <w:t>members.prospect.org.uk</w:t>
        </w:r>
      </w:hyperlink>
      <w:r w:rsidRPr="275A8AC8">
        <w:rPr>
          <w:rFonts w:eastAsia="Arial"/>
        </w:rPr>
        <w:t xml:space="preserve"> website. To access it log in at the top of the page then Click the arrow in the login status box, and a list will </w:t>
      </w:r>
      <w:proofErr w:type="gramStart"/>
      <w:r w:rsidRPr="275A8AC8">
        <w:rPr>
          <w:rFonts w:eastAsia="Arial"/>
        </w:rPr>
        <w:t>open up</w:t>
      </w:r>
      <w:proofErr w:type="gramEnd"/>
      <w:r w:rsidRPr="275A8AC8">
        <w:rPr>
          <w:rFonts w:eastAsia="Arial"/>
        </w:rPr>
        <w:t xml:space="preserve">. Select ‘Your members areas’ The second option takes you to a customised page with links to all the </w:t>
      </w:r>
      <w:proofErr w:type="spellStart"/>
      <w:r w:rsidRPr="275A8AC8">
        <w:rPr>
          <w:rFonts w:eastAsia="Arial"/>
        </w:rPr>
        <w:t>eSites</w:t>
      </w:r>
      <w:proofErr w:type="spellEnd"/>
      <w:r w:rsidRPr="275A8AC8">
        <w:rPr>
          <w:rFonts w:eastAsia="Arial"/>
        </w:rPr>
        <w:t xml:space="preserve"> </w:t>
      </w:r>
      <w:proofErr w:type="gramStart"/>
      <w:r w:rsidRPr="275A8AC8">
        <w:rPr>
          <w:rFonts w:eastAsia="Arial"/>
        </w:rPr>
        <w:t>you’re</w:t>
      </w:r>
      <w:proofErr w:type="gramEnd"/>
      <w:r w:rsidRPr="275A8AC8">
        <w:rPr>
          <w:rFonts w:eastAsia="Arial"/>
        </w:rPr>
        <w:t xml:space="preserve"> part of.</w:t>
      </w:r>
    </w:p>
    <w:p w14:paraId="4D680905" w14:textId="496CBF4E" w:rsidR="6452E1E3" w:rsidRDefault="6452E1E3" w:rsidP="00095DB3">
      <w:pPr>
        <w:spacing w:line="276" w:lineRule="auto"/>
      </w:pPr>
      <w:r w:rsidRPr="275A8AC8">
        <w:rPr>
          <w:rFonts w:eastAsia="Arial"/>
        </w:rPr>
        <w:t>The emails are basic, but you can upload files and add links to them. You can send emails to all your members; all your reps; specific reps such as H&amp;S reps; members in one or more of your branch’s sections; and you can also filter by age.</w:t>
      </w:r>
    </w:p>
    <w:p w14:paraId="0CBA26A1" w14:textId="13B6AF8D" w:rsidR="6452E1E3" w:rsidRDefault="6452E1E3" w:rsidP="00095DB3">
      <w:pPr>
        <w:spacing w:line="276" w:lineRule="auto"/>
      </w:pPr>
      <w:r w:rsidRPr="275A8AC8">
        <w:rPr>
          <w:rFonts w:eastAsia="Arial"/>
        </w:rPr>
        <w:t xml:space="preserve">Branches must have their </w:t>
      </w:r>
      <w:proofErr w:type="spellStart"/>
      <w:r w:rsidRPr="275A8AC8">
        <w:rPr>
          <w:rFonts w:eastAsia="Arial"/>
        </w:rPr>
        <w:t>eSites</w:t>
      </w:r>
      <w:proofErr w:type="spellEnd"/>
      <w:r w:rsidRPr="275A8AC8">
        <w:rPr>
          <w:rFonts w:eastAsia="Arial"/>
        </w:rPr>
        <w:t xml:space="preserve"> enabled and reps must be authorised as administrators. Please speak to your full-time officer. The full user manual is here: </w:t>
      </w:r>
      <w:hyperlink r:id="rId48">
        <w:r w:rsidRPr="275A8AC8">
          <w:rPr>
            <w:rStyle w:val="Hyperlink"/>
            <w:rFonts w:eastAsia="Arial"/>
            <w:color w:val="00AB79"/>
          </w:rPr>
          <w:t>library.prospect.org.uk/id/2009/00083</w:t>
        </w:r>
      </w:hyperlink>
    </w:p>
    <w:p w14:paraId="22552226" w14:textId="77777777" w:rsidR="00D54778" w:rsidRDefault="00D54778">
      <w:pPr>
        <w:spacing w:before="0" w:after="180" w:line="280" w:lineRule="exact"/>
        <w:rPr>
          <w:b/>
          <w:color w:val="000000" w:themeColor="text1"/>
          <w:kern w:val="32"/>
          <w:sz w:val="28"/>
          <w:szCs w:val="22"/>
          <w:lang w:eastAsia="en-US"/>
        </w:rPr>
      </w:pPr>
      <w:r>
        <w:br w:type="page"/>
      </w:r>
    </w:p>
    <w:p w14:paraId="6378F7DA" w14:textId="6A643BC0" w:rsidR="6452E1E3" w:rsidRPr="004A2617" w:rsidRDefault="6452E1E3" w:rsidP="00D54778">
      <w:pPr>
        <w:pStyle w:val="Heading3"/>
        <w:spacing w:line="276" w:lineRule="auto"/>
      </w:pPr>
      <w:r w:rsidRPr="004A2617">
        <w:lastRenderedPageBreak/>
        <w:t>Branch mailer (Bectu sector)</w:t>
      </w:r>
    </w:p>
    <w:p w14:paraId="536FE72A" w14:textId="66B64D34" w:rsidR="6452E1E3" w:rsidRDefault="6452E1E3" w:rsidP="00D54778">
      <w:pPr>
        <w:spacing w:line="276" w:lineRule="auto"/>
      </w:pPr>
      <w:r w:rsidRPr="275A8AC8">
        <w:rPr>
          <w:rFonts w:eastAsia="Arial"/>
        </w:rPr>
        <w:t>Branch Secretaries in the Bectu sector also have access to a tool to access membership information for the members in their branch and to send out emails to all branch members.</w:t>
      </w:r>
    </w:p>
    <w:p w14:paraId="09AE456F" w14:textId="41186512" w:rsidR="6452E1E3" w:rsidRDefault="6452E1E3" w:rsidP="00D54778">
      <w:pPr>
        <w:spacing w:line="276" w:lineRule="auto"/>
      </w:pPr>
      <w:r w:rsidRPr="275A8AC8">
        <w:rPr>
          <w:rFonts w:eastAsia="Arial"/>
        </w:rPr>
        <w:t xml:space="preserve">You can access a guide to this tool here: </w:t>
      </w:r>
      <w:hyperlink r:id="rId49">
        <w:r w:rsidRPr="275A8AC8">
          <w:rPr>
            <w:rStyle w:val="Hyperlink"/>
            <w:rFonts w:eastAsia="Arial"/>
            <w:color w:val="00AB79"/>
          </w:rPr>
          <w:t>https://members.bectu.org.uk/advice-resources/library/1451</w:t>
        </w:r>
      </w:hyperlink>
      <w:r w:rsidRPr="275A8AC8">
        <w:rPr>
          <w:rFonts w:eastAsia="Arial"/>
        </w:rPr>
        <w:t xml:space="preserve"> </w:t>
      </w:r>
    </w:p>
    <w:p w14:paraId="50393EBC" w14:textId="035EEC91" w:rsidR="6452E1E3" w:rsidRPr="004A2617" w:rsidRDefault="6452E1E3" w:rsidP="00D54778">
      <w:pPr>
        <w:pStyle w:val="Heading3"/>
        <w:spacing w:line="276" w:lineRule="auto"/>
      </w:pPr>
      <w:r w:rsidRPr="004A2617">
        <w:t>Movement (our new email tool)</w:t>
      </w:r>
    </w:p>
    <w:p w14:paraId="118E0CEB" w14:textId="7EEAEED6" w:rsidR="6452E1E3" w:rsidRDefault="6452E1E3" w:rsidP="00D54778">
      <w:pPr>
        <w:spacing w:line="276" w:lineRule="auto"/>
      </w:pPr>
      <w:r w:rsidRPr="275A8AC8">
        <w:rPr>
          <w:rFonts w:eastAsia="Arial"/>
        </w:rPr>
        <w:t>We are in the testing phase of rolling out a new email tool for branches. Movement is a new tool, developed with and for trade unions.</w:t>
      </w:r>
    </w:p>
    <w:p w14:paraId="57BFBA32" w14:textId="70260AAD" w:rsidR="6452E1E3" w:rsidRDefault="6452E1E3" w:rsidP="00D54778">
      <w:pPr>
        <w:spacing w:line="276" w:lineRule="auto"/>
      </w:pPr>
      <w:r w:rsidRPr="275A8AC8">
        <w:rPr>
          <w:rFonts w:eastAsia="Arial"/>
        </w:rPr>
        <w:t>This will allow the production of more modern and attractive emails, with a more user-friendly interface.</w:t>
      </w:r>
    </w:p>
    <w:p w14:paraId="58041E65" w14:textId="5039BF44" w:rsidR="6452E1E3" w:rsidRDefault="6452E1E3" w:rsidP="00D54778">
      <w:pPr>
        <w:spacing w:line="276" w:lineRule="auto"/>
      </w:pPr>
      <w:r w:rsidRPr="275A8AC8">
        <w:rPr>
          <w:rFonts w:eastAsia="Arial"/>
        </w:rPr>
        <w:t xml:space="preserve">If you would like to register to take part in the test phase in your </w:t>
      </w:r>
      <w:proofErr w:type="gramStart"/>
      <w:r w:rsidRPr="275A8AC8">
        <w:rPr>
          <w:rFonts w:eastAsia="Arial"/>
        </w:rPr>
        <w:t>branch</w:t>
      </w:r>
      <w:proofErr w:type="gramEnd"/>
      <w:r w:rsidRPr="275A8AC8">
        <w:rPr>
          <w:rFonts w:eastAsia="Arial"/>
        </w:rPr>
        <w:t xml:space="preserve"> please email: </w:t>
      </w:r>
      <w:hyperlink r:id="rId50">
        <w:r w:rsidRPr="275A8AC8">
          <w:rPr>
            <w:rStyle w:val="Hyperlink"/>
            <w:rFonts w:eastAsia="Arial"/>
            <w:color w:val="00AB79"/>
          </w:rPr>
          <w:t>comms@prospect.org.uk</w:t>
        </w:r>
      </w:hyperlink>
      <w:r w:rsidRPr="275A8AC8">
        <w:rPr>
          <w:rFonts w:eastAsia="Arial"/>
        </w:rPr>
        <w:t xml:space="preserve"> </w:t>
      </w:r>
    </w:p>
    <w:p w14:paraId="583D338A" w14:textId="2B1C9FAD" w:rsidR="6452E1E3" w:rsidRDefault="6452E1E3" w:rsidP="00D54778">
      <w:pPr>
        <w:spacing w:line="276" w:lineRule="auto"/>
      </w:pPr>
      <w:r w:rsidRPr="275A8AC8">
        <w:rPr>
          <w:rFonts w:eastAsia="Arial"/>
        </w:rPr>
        <w:t xml:space="preserve">You can see more at: </w:t>
      </w:r>
      <w:hyperlink r:id="rId51">
        <w:r w:rsidRPr="275A8AC8">
          <w:rPr>
            <w:rStyle w:val="Hyperlink"/>
            <w:rFonts w:eastAsia="Arial"/>
            <w:color w:val="00AB79"/>
          </w:rPr>
          <w:t>https://www.movement.industries</w:t>
        </w:r>
      </w:hyperlink>
      <w:r w:rsidRPr="275A8AC8">
        <w:rPr>
          <w:rFonts w:eastAsia="Arial"/>
        </w:rPr>
        <w:t xml:space="preserve"> </w:t>
      </w:r>
    </w:p>
    <w:p w14:paraId="35BFCB0E" w14:textId="496738BC" w:rsidR="6452E1E3" w:rsidRPr="004A2617" w:rsidRDefault="6452E1E3" w:rsidP="00D54778">
      <w:pPr>
        <w:pStyle w:val="Heading3"/>
        <w:spacing w:line="276" w:lineRule="auto"/>
      </w:pPr>
      <w:r w:rsidRPr="004A2617">
        <w:t>Video meetings and webinars</w:t>
      </w:r>
    </w:p>
    <w:p w14:paraId="7B9A9359" w14:textId="5FA87905" w:rsidR="6452E1E3" w:rsidRDefault="6452E1E3" w:rsidP="00D54778">
      <w:pPr>
        <w:spacing w:line="276" w:lineRule="auto"/>
      </w:pPr>
      <w:r w:rsidRPr="275A8AC8">
        <w:rPr>
          <w:rFonts w:eastAsia="Arial"/>
        </w:rPr>
        <w:t>Video meeting tools can a great way to keep in touch with your branch, whether that’s in smaller catch ups or bigger meetings.</w:t>
      </w:r>
    </w:p>
    <w:p w14:paraId="63181A48" w14:textId="40464B36" w:rsidR="6452E1E3" w:rsidRDefault="6452E1E3" w:rsidP="00D54778">
      <w:pPr>
        <w:spacing w:line="276" w:lineRule="auto"/>
      </w:pPr>
      <w:r w:rsidRPr="275A8AC8">
        <w:rPr>
          <w:rFonts w:eastAsia="Arial"/>
        </w:rPr>
        <w:t>Some of the most common platforms are Zoom, Microsoft Teams or Google Meet.</w:t>
      </w:r>
    </w:p>
    <w:p w14:paraId="05054703" w14:textId="34C97604" w:rsidR="6452E1E3" w:rsidRDefault="6452E1E3" w:rsidP="00D54778">
      <w:pPr>
        <w:spacing w:line="276" w:lineRule="auto"/>
      </w:pPr>
      <w:r w:rsidRPr="275A8AC8">
        <w:rPr>
          <w:rFonts w:eastAsia="Arial"/>
        </w:rPr>
        <w:t>Employers may or may not allow some of these tools to be used on employer provided IT.</w:t>
      </w:r>
    </w:p>
    <w:p w14:paraId="05E51F21" w14:textId="44E2F4EE" w:rsidR="6452E1E3" w:rsidRDefault="6452E1E3" w:rsidP="00D54778">
      <w:pPr>
        <w:spacing w:line="276" w:lineRule="auto"/>
      </w:pPr>
      <w:r w:rsidRPr="275A8AC8">
        <w:rPr>
          <w:rFonts w:eastAsia="Arial"/>
        </w:rPr>
        <w:t>Branches should consider the data protection and privacy implications of using any employer provided video meeting platform, especially if no agreement exists as part of a facilities agreement.</w:t>
      </w:r>
    </w:p>
    <w:p w14:paraId="0AD87C0B" w14:textId="7CC146AB" w:rsidR="6452E1E3" w:rsidRDefault="6452E1E3" w:rsidP="00D54778">
      <w:pPr>
        <w:spacing w:line="276" w:lineRule="auto"/>
      </w:pPr>
      <w:r w:rsidRPr="275A8AC8">
        <w:rPr>
          <w:rFonts w:eastAsia="Arial"/>
        </w:rPr>
        <w:t>Prospect provides pitches/divisions with access to Zoom and Teams accounts that can be used to organise calls without using employer systems. Please speak to your full-time officer.</w:t>
      </w:r>
    </w:p>
    <w:p w14:paraId="60FD8EF3" w14:textId="191ED802" w:rsidR="6452E1E3" w:rsidRDefault="6452E1E3" w:rsidP="00D54778">
      <w:pPr>
        <w:spacing w:line="276" w:lineRule="auto"/>
      </w:pPr>
      <w:r w:rsidRPr="275A8AC8">
        <w:rPr>
          <w:rFonts w:eastAsia="Arial"/>
        </w:rPr>
        <w:t xml:space="preserve">While </w:t>
      </w:r>
      <w:proofErr w:type="gramStart"/>
      <w:r w:rsidRPr="275A8AC8">
        <w:rPr>
          <w:rFonts w:eastAsia="Arial"/>
        </w:rPr>
        <w:t>Zoom</w:t>
      </w:r>
      <w:proofErr w:type="gramEnd"/>
      <w:r w:rsidRPr="275A8AC8">
        <w:rPr>
          <w:rFonts w:eastAsia="Arial"/>
        </w:rPr>
        <w:t xml:space="preserve"> and other platforms do have tools for online voting or polls these may not be suitable for all occasions. For example, they do not necessarily allow us to check whether everyone voting is eligible or that members do not vote twice, so they should be use cautiously.</w:t>
      </w:r>
    </w:p>
    <w:p w14:paraId="74AAC72A" w14:textId="2E49F4A3" w:rsidR="6452E1E3" w:rsidRDefault="6452E1E3" w:rsidP="00D54778">
      <w:pPr>
        <w:spacing w:line="276" w:lineRule="auto"/>
      </w:pPr>
      <w:r w:rsidRPr="275A8AC8">
        <w:rPr>
          <w:rFonts w:eastAsia="Arial"/>
        </w:rPr>
        <w:t>Snapshot polls though might be appropriate to informally gauge members’ views on a call to help inform discussions by a branch committee.</w:t>
      </w:r>
    </w:p>
    <w:p w14:paraId="49E9113F" w14:textId="765E6B7D" w:rsidR="6452E1E3" w:rsidRDefault="6452E1E3" w:rsidP="00D54778">
      <w:pPr>
        <w:spacing w:line="276" w:lineRule="auto"/>
      </w:pPr>
      <w:r w:rsidRPr="275A8AC8">
        <w:rPr>
          <w:rFonts w:eastAsia="Arial"/>
        </w:rPr>
        <w:t>If you are planning on conducting formal branch meetings online then you should speak to your Prospect full-time officer, to discuss the best way forward.</w:t>
      </w:r>
    </w:p>
    <w:p w14:paraId="0F3E0B80" w14:textId="7DFFE141" w:rsidR="6452E1E3" w:rsidRPr="004A2617" w:rsidRDefault="6452E1E3" w:rsidP="00D54778">
      <w:pPr>
        <w:pStyle w:val="Heading3"/>
        <w:spacing w:line="276" w:lineRule="auto"/>
      </w:pPr>
      <w:r w:rsidRPr="004A2617">
        <w:t>How to organise a branch webinar</w:t>
      </w:r>
    </w:p>
    <w:p w14:paraId="2D64B4DF" w14:textId="2A55F361" w:rsidR="6452E1E3" w:rsidRDefault="6452E1E3" w:rsidP="00D54778">
      <w:pPr>
        <w:spacing w:line="276" w:lineRule="auto"/>
      </w:pPr>
      <w:r w:rsidRPr="275A8AC8">
        <w:rPr>
          <w:rFonts w:eastAsia="Arial"/>
        </w:rPr>
        <w:t>The union has a small number of Zoom accounts that can host webinars for up to 500 members. These accounts are prioritised for the Prospect and Bectu Live events but, where account and staff resources allow, we’ll try to support branch events. Please discuss your options with your full-time official.</w:t>
      </w:r>
    </w:p>
    <w:p w14:paraId="22C024CC" w14:textId="2FC37385" w:rsidR="6452E1E3" w:rsidRDefault="6452E1E3" w:rsidP="00D54778">
      <w:pPr>
        <w:spacing w:line="276" w:lineRule="auto"/>
      </w:pPr>
      <w:r w:rsidRPr="275A8AC8">
        <w:rPr>
          <w:rFonts w:eastAsia="Arial"/>
        </w:rPr>
        <w:t>It’s worth checking which platform your workplace uses and whether they’d allow you to use it. Microsoft Teams live events functionality offers many of the same features as webinars in Zoom.</w:t>
      </w:r>
    </w:p>
    <w:p w14:paraId="198263A0" w14:textId="12ADD7F1" w:rsidR="6452E1E3" w:rsidRDefault="6452E1E3" w:rsidP="00D54778">
      <w:pPr>
        <w:spacing w:line="276" w:lineRule="auto"/>
      </w:pPr>
      <w:r w:rsidRPr="275A8AC8">
        <w:rPr>
          <w:rFonts w:eastAsia="Arial"/>
        </w:rPr>
        <w:t xml:space="preserve">There are more tips for webinars in: </w:t>
      </w:r>
      <w:hyperlink r:id="rId52">
        <w:r w:rsidRPr="275A8AC8">
          <w:rPr>
            <w:rStyle w:val="Hyperlink"/>
            <w:rFonts w:eastAsia="Arial"/>
            <w:color w:val="00AB79"/>
          </w:rPr>
          <w:t>Tips for reps: A practical guide to branch communications</w:t>
        </w:r>
      </w:hyperlink>
    </w:p>
    <w:p w14:paraId="49EC575E" w14:textId="3A4AC1EE" w:rsidR="6452E1E3" w:rsidRDefault="6452E1E3" w:rsidP="00D54778">
      <w:pPr>
        <w:pStyle w:val="Heading3"/>
        <w:spacing w:line="276" w:lineRule="auto"/>
      </w:pPr>
      <w:r w:rsidRPr="275A8AC8">
        <w:lastRenderedPageBreak/>
        <w:t>Other e-</w:t>
      </w:r>
      <w:r w:rsidRPr="004A2617">
        <w:t>Branch</w:t>
      </w:r>
      <w:r w:rsidRPr="275A8AC8">
        <w:t xml:space="preserve"> features</w:t>
      </w:r>
    </w:p>
    <w:p w14:paraId="457B4B44" w14:textId="2B624B20" w:rsidR="6452E1E3" w:rsidRDefault="6452E1E3" w:rsidP="00D54778">
      <w:pPr>
        <w:spacing w:line="276" w:lineRule="auto"/>
      </w:pPr>
      <w:r w:rsidRPr="275A8AC8">
        <w:rPr>
          <w:rFonts w:eastAsia="Arial"/>
        </w:rPr>
        <w:t xml:space="preserve">In addition to the email feature mention above, Prospect’s </w:t>
      </w:r>
      <w:proofErr w:type="spellStart"/>
      <w:r w:rsidRPr="275A8AC8">
        <w:rPr>
          <w:rFonts w:eastAsia="Arial"/>
        </w:rPr>
        <w:t>eBranch</w:t>
      </w:r>
      <w:proofErr w:type="spellEnd"/>
      <w:r w:rsidRPr="275A8AC8">
        <w:rPr>
          <w:rFonts w:eastAsia="Arial"/>
        </w:rPr>
        <w:t xml:space="preserve"> tool allows reps to:</w:t>
      </w:r>
    </w:p>
    <w:p w14:paraId="0FE644E5" w14:textId="226A12FD" w:rsidR="6452E1E3" w:rsidRDefault="6452E1E3" w:rsidP="00D54778">
      <w:pPr>
        <w:pStyle w:val="ListParagraph"/>
        <w:numPr>
          <w:ilvl w:val="0"/>
          <w:numId w:val="3"/>
        </w:numPr>
        <w:spacing w:before="0" w:line="276" w:lineRule="auto"/>
        <w:rPr>
          <w:rFonts w:eastAsia="Arial"/>
        </w:rPr>
      </w:pPr>
      <w:r w:rsidRPr="275A8AC8">
        <w:rPr>
          <w:rFonts w:eastAsia="Arial"/>
        </w:rPr>
        <w:t>Private and public basic web pages</w:t>
      </w:r>
    </w:p>
    <w:p w14:paraId="44DB5623" w14:textId="091B24B2" w:rsidR="6452E1E3" w:rsidRDefault="6452E1E3" w:rsidP="00D54778">
      <w:pPr>
        <w:pStyle w:val="ListParagraph"/>
        <w:numPr>
          <w:ilvl w:val="0"/>
          <w:numId w:val="3"/>
        </w:numPr>
        <w:spacing w:before="0" w:line="276" w:lineRule="auto"/>
        <w:rPr>
          <w:rFonts w:eastAsia="Arial"/>
        </w:rPr>
      </w:pPr>
      <w:r w:rsidRPr="275A8AC8">
        <w:rPr>
          <w:rFonts w:eastAsia="Arial"/>
        </w:rPr>
        <w:t>Access membership lists</w:t>
      </w:r>
    </w:p>
    <w:p w14:paraId="67AE7093" w14:textId="15568324" w:rsidR="6452E1E3" w:rsidRDefault="6452E1E3" w:rsidP="00D54778">
      <w:pPr>
        <w:pStyle w:val="ListParagraph"/>
        <w:numPr>
          <w:ilvl w:val="0"/>
          <w:numId w:val="3"/>
        </w:numPr>
        <w:spacing w:before="0" w:line="276" w:lineRule="auto"/>
        <w:rPr>
          <w:rFonts w:eastAsia="Arial"/>
        </w:rPr>
      </w:pPr>
      <w:r w:rsidRPr="275A8AC8">
        <w:rPr>
          <w:rFonts w:eastAsia="Arial"/>
        </w:rPr>
        <w:t>Share documents</w:t>
      </w:r>
    </w:p>
    <w:p w14:paraId="11802F69" w14:textId="0CD9C416" w:rsidR="6452E1E3" w:rsidRDefault="6452E1E3" w:rsidP="00D54778">
      <w:pPr>
        <w:spacing w:line="276" w:lineRule="auto"/>
      </w:pPr>
      <w:r w:rsidRPr="275A8AC8">
        <w:rPr>
          <w:rFonts w:eastAsia="Arial"/>
        </w:rPr>
        <w:t xml:space="preserve">Branches must have their </w:t>
      </w:r>
      <w:proofErr w:type="spellStart"/>
      <w:r w:rsidRPr="275A8AC8">
        <w:rPr>
          <w:rFonts w:eastAsia="Arial"/>
        </w:rPr>
        <w:t>eSites</w:t>
      </w:r>
      <w:proofErr w:type="spellEnd"/>
      <w:r w:rsidRPr="275A8AC8">
        <w:rPr>
          <w:rFonts w:eastAsia="Arial"/>
        </w:rPr>
        <w:t xml:space="preserve"> enabled and reps must be authorised as administrators. Please speak to your full-time officer. The full user manual is here: </w:t>
      </w:r>
      <w:hyperlink r:id="rId53">
        <w:r w:rsidRPr="275A8AC8">
          <w:rPr>
            <w:rStyle w:val="Hyperlink"/>
            <w:rFonts w:eastAsia="Arial"/>
            <w:color w:val="00AB79"/>
          </w:rPr>
          <w:t>library.prospect.org.uk/id/2009/00083</w:t>
        </w:r>
      </w:hyperlink>
    </w:p>
    <w:p w14:paraId="54328B11" w14:textId="5EF7ABA0" w:rsidR="6452E1E3" w:rsidRPr="004A2617" w:rsidRDefault="6452E1E3" w:rsidP="00D54778">
      <w:pPr>
        <w:pStyle w:val="Heading3"/>
        <w:spacing w:line="276" w:lineRule="auto"/>
      </w:pPr>
      <w:r w:rsidRPr="004A2617">
        <w:t>Branding and logos</w:t>
      </w:r>
    </w:p>
    <w:p w14:paraId="7D5BE58D" w14:textId="0BA960F3" w:rsidR="6452E1E3" w:rsidRDefault="6452E1E3" w:rsidP="00D54778">
      <w:pPr>
        <w:spacing w:line="276" w:lineRule="auto"/>
      </w:pPr>
      <w:r w:rsidRPr="275A8AC8">
        <w:rPr>
          <w:rFonts w:eastAsia="Arial"/>
        </w:rPr>
        <w:t>A whole range of branding for is available at prospect.org.uk/ambition and bectu.org.uk/ambition</w:t>
      </w:r>
    </w:p>
    <w:p w14:paraId="095284A0" w14:textId="1B136E8A" w:rsidR="6452E1E3" w:rsidRDefault="6452E1E3" w:rsidP="00D54778">
      <w:pPr>
        <w:spacing w:line="276" w:lineRule="auto"/>
      </w:pPr>
      <w:r w:rsidRPr="275A8AC8">
        <w:rPr>
          <w:rFonts w:eastAsia="Arial"/>
        </w:rPr>
        <w:t>Some of what is available:</w:t>
      </w:r>
    </w:p>
    <w:p w14:paraId="3F87C350" w14:textId="6BC5747D" w:rsidR="6452E1E3" w:rsidRDefault="6452E1E3" w:rsidP="00D54778">
      <w:pPr>
        <w:pStyle w:val="ListBullet"/>
        <w:spacing w:line="276" w:lineRule="auto"/>
      </w:pPr>
      <w:r w:rsidRPr="275A8AC8">
        <w:t>Prospect and Bectu logo and social media packs</w:t>
      </w:r>
    </w:p>
    <w:p w14:paraId="29260C8E" w14:textId="61AC70FF" w:rsidR="6452E1E3" w:rsidRDefault="6452E1E3" w:rsidP="00D54778">
      <w:pPr>
        <w:pStyle w:val="ListBullet"/>
        <w:spacing w:line="276" w:lineRule="auto"/>
      </w:pPr>
      <w:r w:rsidRPr="275A8AC8">
        <w:t>Video conference backgrounds</w:t>
      </w:r>
    </w:p>
    <w:p w14:paraId="6617A503" w14:textId="60D29FC0" w:rsidR="6452E1E3" w:rsidRDefault="6452E1E3" w:rsidP="00D54778">
      <w:pPr>
        <w:pStyle w:val="ListBullet"/>
        <w:spacing w:line="276" w:lineRule="auto"/>
      </w:pPr>
      <w:r w:rsidRPr="275A8AC8">
        <w:t>Microsoft PowerPoint templates</w:t>
      </w:r>
    </w:p>
    <w:p w14:paraId="7C9A87C7" w14:textId="2089A741" w:rsidR="6452E1E3" w:rsidRDefault="6452E1E3" w:rsidP="00D54778">
      <w:pPr>
        <w:pStyle w:val="ListBullet"/>
        <w:spacing w:line="276" w:lineRule="auto"/>
      </w:pPr>
      <w:r w:rsidRPr="275A8AC8">
        <w:t>Microsoft Publisher templates</w:t>
      </w:r>
    </w:p>
    <w:p w14:paraId="2ED0133E" w14:textId="10764C3E" w:rsidR="6452E1E3" w:rsidRDefault="6452E1E3" w:rsidP="00D54778">
      <w:pPr>
        <w:pStyle w:val="ListBullet"/>
        <w:spacing w:line="276" w:lineRule="auto"/>
      </w:pPr>
      <w:r w:rsidRPr="275A8AC8">
        <w:t>Prospect/Bectu email signatures</w:t>
      </w:r>
    </w:p>
    <w:p w14:paraId="4E71CA5E" w14:textId="13C73F2C" w:rsidR="6452E1E3" w:rsidRDefault="6452E1E3" w:rsidP="00D54778">
      <w:pPr>
        <w:pStyle w:val="ListBullet"/>
        <w:spacing w:line="276" w:lineRule="auto"/>
      </w:pPr>
      <w:r w:rsidRPr="275A8AC8">
        <w:t>Prospect branch welcome email template in Word</w:t>
      </w:r>
    </w:p>
    <w:p w14:paraId="33C79C7D" w14:textId="3FD427AF" w:rsidR="6452E1E3" w:rsidRPr="004A2617" w:rsidRDefault="6452E1E3" w:rsidP="00D54778">
      <w:pPr>
        <w:pStyle w:val="Heading3"/>
        <w:spacing w:line="276" w:lineRule="auto"/>
      </w:pPr>
      <w:r w:rsidRPr="004A2617">
        <w:t>Branch networking</w:t>
      </w:r>
    </w:p>
    <w:p w14:paraId="6A9B0638" w14:textId="1B0E13EB" w:rsidR="6452E1E3" w:rsidRDefault="6452E1E3" w:rsidP="00D54778">
      <w:pPr>
        <w:spacing w:line="276" w:lineRule="auto"/>
      </w:pPr>
      <w:r w:rsidRPr="275A8AC8">
        <w:rPr>
          <w:rFonts w:eastAsia="Arial"/>
        </w:rPr>
        <w:t>Branches use a range of channels to engage with members. This often varies by what is already widely used within an organisation or company. But Yammer, Workplace, WhatsApp, Teams chat, Slack, as well as more traditional Intranets are all in use.</w:t>
      </w:r>
    </w:p>
    <w:p w14:paraId="00A0666C" w14:textId="6486759F" w:rsidR="6452E1E3" w:rsidRDefault="6452E1E3" w:rsidP="00D54778">
      <w:pPr>
        <w:pStyle w:val="Heading3"/>
        <w:spacing w:line="276" w:lineRule="auto"/>
      </w:pPr>
      <w:r w:rsidRPr="275A8AC8">
        <w:t>Text messaging (SMS)</w:t>
      </w:r>
    </w:p>
    <w:p w14:paraId="773F0B83" w14:textId="5DBC637C" w:rsidR="6452E1E3" w:rsidRDefault="6452E1E3" w:rsidP="00D54778">
      <w:pPr>
        <w:pStyle w:val="Heading4"/>
        <w:spacing w:line="276" w:lineRule="auto"/>
      </w:pPr>
      <w:proofErr w:type="spellStart"/>
      <w:r w:rsidRPr="275A8AC8">
        <w:t>ThruText</w:t>
      </w:r>
      <w:proofErr w:type="spellEnd"/>
    </w:p>
    <w:p w14:paraId="10A110A9" w14:textId="3BE8E432" w:rsidR="6452E1E3" w:rsidRDefault="6452E1E3" w:rsidP="00D54778">
      <w:pPr>
        <w:spacing w:line="276" w:lineRule="auto"/>
      </w:pPr>
      <w:proofErr w:type="spellStart"/>
      <w:r w:rsidRPr="275A8AC8">
        <w:rPr>
          <w:rFonts w:eastAsia="Arial"/>
        </w:rPr>
        <w:t>ThruText</w:t>
      </w:r>
      <w:proofErr w:type="spellEnd"/>
      <w:r w:rsidRPr="275A8AC8">
        <w:rPr>
          <w:rFonts w:eastAsia="Arial"/>
        </w:rPr>
        <w:t xml:space="preserve"> is a text messaging platform that allows you to hold text conversations with members and is particularly useful if you want to go beyond a single text reminder. Once set up it provides users with “stock” replies to specific questions, as well as the ability to free text, and is very user friendly and can involve reps in the process of communication.</w:t>
      </w:r>
    </w:p>
    <w:p w14:paraId="74144040" w14:textId="78F15946" w:rsidR="6452E1E3" w:rsidRDefault="6452E1E3" w:rsidP="00D54778">
      <w:pPr>
        <w:spacing w:line="276" w:lineRule="auto"/>
      </w:pPr>
      <w:r w:rsidRPr="275A8AC8">
        <w:rPr>
          <w:rFonts w:eastAsia="Arial"/>
        </w:rPr>
        <w:t>It allows for multiple users so spreads the workload for branches trying to hold a conversation with large numbers of members. We have used it to good effect to progress ballots and surveys.</w:t>
      </w:r>
    </w:p>
    <w:p w14:paraId="2D02BC61" w14:textId="27441CC0" w:rsidR="6452E1E3" w:rsidRDefault="6452E1E3" w:rsidP="00D54778">
      <w:pPr>
        <w:spacing w:line="276" w:lineRule="auto"/>
      </w:pPr>
      <w:r w:rsidRPr="275A8AC8">
        <w:rPr>
          <w:rFonts w:eastAsia="Arial"/>
        </w:rPr>
        <w:t xml:space="preserve">Set up is facilitated through your </w:t>
      </w:r>
      <w:proofErr w:type="gramStart"/>
      <w:r w:rsidRPr="275A8AC8">
        <w:rPr>
          <w:rFonts w:eastAsia="Arial"/>
        </w:rPr>
        <w:t>full time</w:t>
      </w:r>
      <w:proofErr w:type="gramEnd"/>
      <w:r w:rsidRPr="275A8AC8">
        <w:rPr>
          <w:rFonts w:eastAsia="Arial"/>
        </w:rPr>
        <w:t xml:space="preserve"> officer or Organiser</w:t>
      </w:r>
    </w:p>
    <w:p w14:paraId="1CF0D4A2" w14:textId="6A2ACA11" w:rsidR="6452E1E3" w:rsidRDefault="6452E1E3" w:rsidP="00D54778">
      <w:pPr>
        <w:pStyle w:val="Heading4"/>
        <w:spacing w:line="276" w:lineRule="auto"/>
      </w:pPr>
      <w:proofErr w:type="spellStart"/>
      <w:r w:rsidRPr="275A8AC8">
        <w:t>SendMode</w:t>
      </w:r>
      <w:proofErr w:type="spellEnd"/>
    </w:p>
    <w:p w14:paraId="50376522" w14:textId="506E04D2" w:rsidR="6452E1E3" w:rsidRDefault="6452E1E3" w:rsidP="00D54778">
      <w:pPr>
        <w:spacing w:line="276" w:lineRule="auto"/>
      </w:pPr>
      <w:r w:rsidRPr="275A8AC8">
        <w:rPr>
          <w:rFonts w:eastAsia="Arial"/>
        </w:rPr>
        <w:t xml:space="preserve">We can use the </w:t>
      </w:r>
      <w:proofErr w:type="spellStart"/>
      <w:r w:rsidRPr="275A8AC8">
        <w:rPr>
          <w:rFonts w:eastAsia="Arial"/>
        </w:rPr>
        <w:t>SendMode</w:t>
      </w:r>
      <w:proofErr w:type="spellEnd"/>
      <w:r w:rsidRPr="275A8AC8">
        <w:rPr>
          <w:rFonts w:eastAsia="Arial"/>
        </w:rPr>
        <w:t xml:space="preserve"> tool to send mass reminder messages to members, for example on voting in industrial action ballots. Messages must be set up through the comms team: </w:t>
      </w:r>
      <w:hyperlink r:id="rId54">
        <w:r w:rsidRPr="275A8AC8">
          <w:rPr>
            <w:rStyle w:val="Hyperlink"/>
            <w:rFonts w:eastAsia="Arial"/>
            <w:color w:val="00AB79"/>
          </w:rPr>
          <w:t>comms@prospect.org.uk</w:t>
        </w:r>
      </w:hyperlink>
      <w:r w:rsidRPr="275A8AC8">
        <w:rPr>
          <w:rFonts w:eastAsia="Arial"/>
        </w:rPr>
        <w:t xml:space="preserve"> </w:t>
      </w:r>
    </w:p>
    <w:p w14:paraId="3C32D576" w14:textId="4A557F5B" w:rsidR="6452E1E3" w:rsidRPr="004A2617" w:rsidRDefault="6452E1E3" w:rsidP="00D54778">
      <w:pPr>
        <w:pStyle w:val="Heading3"/>
        <w:spacing w:line="276" w:lineRule="auto"/>
      </w:pPr>
      <w:r w:rsidRPr="004A2617">
        <w:lastRenderedPageBreak/>
        <w:t>Surveys</w:t>
      </w:r>
    </w:p>
    <w:p w14:paraId="7720CA78" w14:textId="3F0913BF" w:rsidR="6452E1E3" w:rsidRDefault="6452E1E3" w:rsidP="00D54778">
      <w:pPr>
        <w:spacing w:line="276" w:lineRule="auto"/>
      </w:pPr>
      <w:r w:rsidRPr="275A8AC8">
        <w:rPr>
          <w:rFonts w:eastAsia="Arial"/>
        </w:rPr>
        <w:t>Surveys can be an excellent way to understand the views of a branch membership and identify issues for campaigning and collective bargaining.</w:t>
      </w:r>
    </w:p>
    <w:p w14:paraId="0809A11D" w14:textId="3DCE6520" w:rsidR="6452E1E3" w:rsidRDefault="6452E1E3" w:rsidP="00D54778">
      <w:pPr>
        <w:spacing w:line="276" w:lineRule="auto"/>
      </w:pPr>
      <w:r w:rsidRPr="275A8AC8">
        <w:rPr>
          <w:rFonts w:eastAsia="Arial"/>
        </w:rPr>
        <w:t>A range of tools can be used to set up branch surveys. Reps should think about why they are collecting information and what they will use it for, making sure surveys are not over long or excessively frequent. This will make sure members are most likely to engage.</w:t>
      </w:r>
    </w:p>
    <w:p w14:paraId="42DB8609" w14:textId="7811A190" w:rsidR="6452E1E3" w:rsidRDefault="6452E1E3" w:rsidP="00D54778">
      <w:pPr>
        <w:pStyle w:val="Heading4"/>
        <w:spacing w:line="276" w:lineRule="auto"/>
      </w:pPr>
      <w:r w:rsidRPr="275A8AC8">
        <w:t>Survey Monkey</w:t>
      </w:r>
    </w:p>
    <w:p w14:paraId="4698F94A" w14:textId="647A2313" w:rsidR="6452E1E3" w:rsidRDefault="6452E1E3" w:rsidP="00D54778">
      <w:pPr>
        <w:spacing w:line="276" w:lineRule="auto"/>
      </w:pPr>
      <w:r w:rsidRPr="275A8AC8">
        <w:rPr>
          <w:rFonts w:eastAsia="Arial"/>
        </w:rPr>
        <w:t>This tool can be used for free for small surveys, however Prospect has access to a paid account, and it is best to speak to your full-time officer about getting your survey set up on a paid account. This means we can make sure the data can be managed securely.</w:t>
      </w:r>
    </w:p>
    <w:p w14:paraId="64EE2BFC" w14:textId="0131E765" w:rsidR="6452E1E3" w:rsidRDefault="6452E1E3" w:rsidP="00D54778">
      <w:pPr>
        <w:spacing w:line="276" w:lineRule="auto"/>
      </w:pPr>
      <w:r w:rsidRPr="275A8AC8">
        <w:rPr>
          <w:rFonts w:eastAsia="Arial"/>
        </w:rPr>
        <w:t xml:space="preserve">Survey Monkey is best for simple, short surveys and many members will find the interface familiar. </w:t>
      </w:r>
      <w:hyperlink r:id="rId55">
        <w:r w:rsidRPr="275A8AC8">
          <w:rPr>
            <w:rStyle w:val="Hyperlink"/>
            <w:rFonts w:eastAsia="Arial"/>
            <w:color w:val="00AB79"/>
          </w:rPr>
          <w:t>surveymonkey.com</w:t>
        </w:r>
      </w:hyperlink>
    </w:p>
    <w:p w14:paraId="320B2C6B" w14:textId="5F641A78" w:rsidR="6452E1E3" w:rsidRDefault="6452E1E3" w:rsidP="00D54778">
      <w:pPr>
        <w:pStyle w:val="Heading4"/>
        <w:spacing w:line="276" w:lineRule="auto"/>
      </w:pPr>
      <w:r w:rsidRPr="275A8AC8">
        <w:t>Snap Surveys</w:t>
      </w:r>
    </w:p>
    <w:p w14:paraId="032239C4" w14:textId="02D243DE" w:rsidR="6452E1E3" w:rsidRDefault="6452E1E3" w:rsidP="00D54778">
      <w:pPr>
        <w:spacing w:line="276" w:lineRule="auto"/>
      </w:pPr>
      <w:r w:rsidRPr="275A8AC8">
        <w:rPr>
          <w:rFonts w:eastAsia="Arial"/>
        </w:rPr>
        <w:t xml:space="preserve">This is the tool we use indicative ballots and other formal ballots that can be completed online (statutory ballots must generally be done by post). It offers a more secure platform than Survey Monkey. Requests for Snap Surveys should be made to your full-time </w:t>
      </w:r>
      <w:proofErr w:type="gramStart"/>
      <w:r w:rsidRPr="275A8AC8">
        <w:rPr>
          <w:rFonts w:eastAsia="Arial"/>
        </w:rPr>
        <w:t>officer, but</w:t>
      </w:r>
      <w:proofErr w:type="gramEnd"/>
      <w:r w:rsidRPr="275A8AC8">
        <w:rPr>
          <w:rFonts w:eastAsia="Arial"/>
        </w:rPr>
        <w:t xml:space="preserve"> will generally be set up by a member of staff at Prospect HQ.</w:t>
      </w:r>
    </w:p>
    <w:p w14:paraId="10884935" w14:textId="13FB446C" w:rsidR="6452E1E3" w:rsidRDefault="6452E1E3" w:rsidP="00D54778">
      <w:pPr>
        <w:pStyle w:val="Heading4"/>
        <w:spacing w:line="276" w:lineRule="auto"/>
      </w:pPr>
      <w:r w:rsidRPr="275A8AC8">
        <w:t>Microsoft and Google Forms</w:t>
      </w:r>
    </w:p>
    <w:p w14:paraId="2EB14BD7" w14:textId="5E149A65" w:rsidR="6452E1E3" w:rsidRDefault="6452E1E3" w:rsidP="00D54778">
      <w:pPr>
        <w:spacing w:line="276" w:lineRule="auto"/>
      </w:pPr>
      <w:r w:rsidRPr="275A8AC8">
        <w:rPr>
          <w:rFonts w:eastAsia="Arial"/>
        </w:rPr>
        <w:t>These tools can create basic online forms to gather information and populate a spreadsheet. Microsoft Forms needs a paid Microsoft 365 account, but Prospect staff members have access and can set up forms if needed by branches. It is important that a clear process is established so information from members can be acted on, and for time-limited campaigns forms are closed when the campaign is over.</w:t>
      </w:r>
    </w:p>
    <w:p w14:paraId="513585D6" w14:textId="5B807625" w:rsidR="6452E1E3" w:rsidRPr="004A2617" w:rsidRDefault="6452E1E3" w:rsidP="00D54778">
      <w:pPr>
        <w:pStyle w:val="Heading3"/>
        <w:spacing w:line="276" w:lineRule="auto"/>
      </w:pPr>
      <w:r w:rsidRPr="004A2617">
        <w:t>Other tools</w:t>
      </w:r>
    </w:p>
    <w:p w14:paraId="60EDD82F" w14:textId="5049FD2E" w:rsidR="6452E1E3" w:rsidRPr="0071504C" w:rsidRDefault="6452E1E3" w:rsidP="00D54778">
      <w:pPr>
        <w:pStyle w:val="Heading4"/>
        <w:spacing w:line="276" w:lineRule="auto"/>
      </w:pPr>
      <w:r w:rsidRPr="0071504C">
        <w:t>Megaphone</w:t>
      </w:r>
    </w:p>
    <w:p w14:paraId="15227D39" w14:textId="5B7FDC75" w:rsidR="6452E1E3" w:rsidRDefault="6452E1E3" w:rsidP="00D54778">
      <w:pPr>
        <w:spacing w:line="276" w:lineRule="auto"/>
      </w:pPr>
      <w:r w:rsidRPr="275A8AC8">
        <w:rPr>
          <w:rFonts w:eastAsia="Arial"/>
        </w:rPr>
        <w:t>A shared petitioning platform for TUC affiliated trade unions, run in partnership with Australian union organisation VHTC. The TUC can help unions run online actions to back up industrial campaigns.</w:t>
      </w:r>
    </w:p>
    <w:p w14:paraId="4BBDB38C" w14:textId="17418279" w:rsidR="6452E1E3" w:rsidRDefault="6452E1E3" w:rsidP="00D54778">
      <w:pPr>
        <w:spacing w:line="276" w:lineRule="auto"/>
      </w:pPr>
      <w:r w:rsidRPr="275A8AC8">
        <w:rPr>
          <w:rFonts w:eastAsia="Arial"/>
        </w:rPr>
        <w:t xml:space="preserve">Petitions can be started directly on </w:t>
      </w:r>
      <w:proofErr w:type="gramStart"/>
      <w:r w:rsidRPr="275A8AC8">
        <w:rPr>
          <w:rFonts w:eastAsia="Arial"/>
        </w:rPr>
        <w:t>Megaphone,</w:t>
      </w:r>
      <w:proofErr w:type="gramEnd"/>
      <w:r w:rsidRPr="275A8AC8">
        <w:rPr>
          <w:rFonts w:eastAsia="Arial"/>
        </w:rPr>
        <w:t xml:space="preserve"> however the Prospect comms team can raise questions/issues with the TUC is required: </w:t>
      </w:r>
      <w:hyperlink r:id="rId56">
        <w:r w:rsidRPr="275A8AC8">
          <w:rPr>
            <w:rStyle w:val="Hyperlink"/>
            <w:rFonts w:eastAsia="Arial"/>
            <w:color w:val="00AB79"/>
          </w:rPr>
          <w:t>comms@prospect.org.uk</w:t>
        </w:r>
      </w:hyperlink>
    </w:p>
    <w:p w14:paraId="5118EF40" w14:textId="54BBE6D8" w:rsidR="6452E1E3" w:rsidRDefault="6452E1E3" w:rsidP="00D54778">
      <w:pPr>
        <w:spacing w:line="276" w:lineRule="auto"/>
      </w:pPr>
      <w:r w:rsidRPr="275A8AC8">
        <w:rPr>
          <w:rFonts w:eastAsia="Arial"/>
        </w:rPr>
        <w:t xml:space="preserve">Prospect strongly recommends the use of Megaphone over change.org or using Parliamentary petitions. Access it at: </w:t>
      </w:r>
      <w:hyperlink r:id="rId57">
        <w:r w:rsidRPr="275A8AC8">
          <w:rPr>
            <w:rStyle w:val="Hyperlink"/>
            <w:rFonts w:eastAsia="Arial"/>
            <w:color w:val="00AB79"/>
          </w:rPr>
          <w:t>https://www.megaphone.org.uk</w:t>
        </w:r>
      </w:hyperlink>
      <w:r w:rsidRPr="275A8AC8">
        <w:rPr>
          <w:rFonts w:eastAsia="Arial"/>
        </w:rPr>
        <w:t xml:space="preserve"> </w:t>
      </w:r>
    </w:p>
    <w:p w14:paraId="2FFD0603" w14:textId="6A639B4F" w:rsidR="6452E1E3" w:rsidRDefault="6452E1E3" w:rsidP="00D54778">
      <w:pPr>
        <w:spacing w:line="276" w:lineRule="auto"/>
      </w:pPr>
      <w:r w:rsidRPr="275A8AC8">
        <w:rPr>
          <w:rFonts w:eastAsia="Arial"/>
        </w:rPr>
        <w:t xml:space="preserve">We have also worked in partnership with </w:t>
      </w:r>
      <w:hyperlink r:id="rId58">
        <w:r w:rsidRPr="275A8AC8">
          <w:rPr>
            <w:rStyle w:val="Hyperlink"/>
            <w:rFonts w:eastAsia="Arial"/>
            <w:color w:val="00AB79"/>
          </w:rPr>
          <w:t>38degrees</w:t>
        </w:r>
      </w:hyperlink>
      <w:r w:rsidRPr="275A8AC8">
        <w:rPr>
          <w:rFonts w:eastAsia="Arial"/>
        </w:rPr>
        <w:t xml:space="preserve"> on larger campaigns, again it is best to speak to the Prospect comms team in the first instance.</w:t>
      </w:r>
    </w:p>
    <w:p w14:paraId="5907E1D2" w14:textId="00A80097" w:rsidR="6452E1E3" w:rsidRDefault="6452E1E3" w:rsidP="00D54778">
      <w:pPr>
        <w:pStyle w:val="Heading4"/>
        <w:spacing w:line="276" w:lineRule="auto"/>
      </w:pPr>
      <w:proofErr w:type="spellStart"/>
      <w:r w:rsidRPr="275A8AC8">
        <w:t>iParl</w:t>
      </w:r>
      <w:proofErr w:type="spellEnd"/>
      <w:r w:rsidRPr="275A8AC8">
        <w:t xml:space="preserve"> </w:t>
      </w:r>
    </w:p>
    <w:p w14:paraId="062656F1" w14:textId="6173639B" w:rsidR="6452E1E3" w:rsidRDefault="6452E1E3" w:rsidP="00D54778">
      <w:pPr>
        <w:spacing w:line="276" w:lineRule="auto"/>
      </w:pPr>
      <w:proofErr w:type="spellStart"/>
      <w:r w:rsidRPr="275A8AC8">
        <w:rPr>
          <w:rFonts w:eastAsia="Arial"/>
        </w:rPr>
        <w:t>iParl</w:t>
      </w:r>
      <w:proofErr w:type="spellEnd"/>
      <w:r w:rsidRPr="275A8AC8">
        <w:rPr>
          <w:rFonts w:eastAsia="Arial"/>
        </w:rPr>
        <w:t xml:space="preserve"> allows us to set up a Prospect branded website, for members to email their MP on issues of concern. Members input their post code and Prospect supply a model text which they can customise before sending the email to their MP.</w:t>
      </w:r>
    </w:p>
    <w:p w14:paraId="345B6BC0" w14:textId="66116AEF" w:rsidR="6452E1E3" w:rsidRDefault="6452E1E3" w:rsidP="00D54778">
      <w:pPr>
        <w:spacing w:line="276" w:lineRule="auto"/>
      </w:pPr>
      <w:r w:rsidRPr="275A8AC8">
        <w:rPr>
          <w:rFonts w:eastAsia="Arial"/>
        </w:rPr>
        <w:lastRenderedPageBreak/>
        <w:t>This tool must be set up by the Prospect comms team, but campaigns should be discussed with your Full Time Officer in the first instance.</w:t>
      </w:r>
    </w:p>
    <w:p w14:paraId="0DB38ADA" w14:textId="2C9172CF" w:rsidR="6452E1E3" w:rsidRDefault="6452E1E3" w:rsidP="00D54778">
      <w:pPr>
        <w:pStyle w:val="Heading4"/>
        <w:spacing w:line="276" w:lineRule="auto"/>
      </w:pPr>
      <w:proofErr w:type="spellStart"/>
      <w:r w:rsidRPr="275A8AC8">
        <w:t>Linktree</w:t>
      </w:r>
      <w:proofErr w:type="spellEnd"/>
    </w:p>
    <w:p w14:paraId="6A7A1166" w14:textId="594D34DA" w:rsidR="6452E1E3" w:rsidRDefault="6452E1E3" w:rsidP="00D54778">
      <w:pPr>
        <w:spacing w:line="276" w:lineRule="auto"/>
      </w:pPr>
      <w:r w:rsidRPr="275A8AC8">
        <w:rPr>
          <w:rFonts w:eastAsia="Arial"/>
        </w:rPr>
        <w:t xml:space="preserve">Several branches have successfully use </w:t>
      </w:r>
      <w:proofErr w:type="spellStart"/>
      <w:r w:rsidRPr="275A8AC8">
        <w:rPr>
          <w:rFonts w:eastAsia="Arial"/>
        </w:rPr>
        <w:t>Linktree</w:t>
      </w:r>
      <w:proofErr w:type="spellEnd"/>
      <w:r w:rsidRPr="275A8AC8">
        <w:rPr>
          <w:rFonts w:eastAsia="Arial"/>
        </w:rPr>
        <w:t xml:space="preserve"> to collect relevant information for branch members.</w:t>
      </w:r>
    </w:p>
    <w:p w14:paraId="42EB275C" w14:textId="235C6EE8" w:rsidR="6452E1E3" w:rsidRDefault="6452E1E3" w:rsidP="00D54778">
      <w:pPr>
        <w:spacing w:line="276" w:lineRule="auto"/>
      </w:pPr>
      <w:r w:rsidRPr="275A8AC8">
        <w:rPr>
          <w:rFonts w:eastAsia="Arial"/>
        </w:rPr>
        <w:t xml:space="preserve">This national level </w:t>
      </w:r>
      <w:proofErr w:type="spellStart"/>
      <w:r w:rsidRPr="275A8AC8">
        <w:rPr>
          <w:rFonts w:eastAsia="Arial"/>
        </w:rPr>
        <w:t>Linktree</w:t>
      </w:r>
      <w:proofErr w:type="spellEnd"/>
      <w:r w:rsidRPr="275A8AC8">
        <w:rPr>
          <w:rFonts w:eastAsia="Arial"/>
        </w:rPr>
        <w:t xml:space="preserve"> demonstrates how a </w:t>
      </w:r>
      <w:proofErr w:type="spellStart"/>
      <w:r w:rsidRPr="275A8AC8">
        <w:rPr>
          <w:rFonts w:eastAsia="Arial"/>
        </w:rPr>
        <w:t>Linktree</w:t>
      </w:r>
      <w:proofErr w:type="spellEnd"/>
      <w:r w:rsidRPr="275A8AC8">
        <w:rPr>
          <w:rFonts w:eastAsia="Arial"/>
        </w:rPr>
        <w:t xml:space="preserve"> can work: </w:t>
      </w:r>
      <w:hyperlink r:id="rId59">
        <w:r w:rsidRPr="275A8AC8">
          <w:rPr>
            <w:rStyle w:val="Hyperlink"/>
            <w:rFonts w:eastAsia="Arial"/>
            <w:color w:val="00AB79"/>
          </w:rPr>
          <w:t>https://linktr.ee/joinprospect</w:t>
        </w:r>
      </w:hyperlink>
    </w:p>
    <w:p w14:paraId="5488C6BB" w14:textId="3888F80E" w:rsidR="6452E1E3" w:rsidRDefault="6452E1E3" w:rsidP="00D54778">
      <w:pPr>
        <w:spacing w:line="276" w:lineRule="auto"/>
      </w:pPr>
      <w:r w:rsidRPr="275A8AC8">
        <w:rPr>
          <w:rFonts w:eastAsia="Arial"/>
        </w:rPr>
        <w:t xml:space="preserve">If you are establishing a branch </w:t>
      </w:r>
      <w:proofErr w:type="spellStart"/>
      <w:r w:rsidRPr="275A8AC8">
        <w:rPr>
          <w:rFonts w:eastAsia="Arial"/>
        </w:rPr>
        <w:t>Linktree</w:t>
      </w:r>
      <w:proofErr w:type="spellEnd"/>
      <w:r w:rsidRPr="275A8AC8">
        <w:rPr>
          <w:rFonts w:eastAsia="Arial"/>
        </w:rPr>
        <w:t>, then it is best to include relevant national links (for example a link to the Member Recruit Member page) as well as information about the branch.</w:t>
      </w:r>
    </w:p>
    <w:p w14:paraId="475A5A88" w14:textId="7968E9D8" w:rsidR="6452E1E3" w:rsidRDefault="6452E1E3" w:rsidP="00095DB3">
      <w:pPr>
        <w:pStyle w:val="Heading4"/>
        <w:spacing w:line="276" w:lineRule="auto"/>
      </w:pPr>
      <w:r w:rsidRPr="275A8AC8">
        <w:t>Stream – TUC Education</w:t>
      </w:r>
    </w:p>
    <w:p w14:paraId="31149C20" w14:textId="20DBADDF" w:rsidR="6452E1E3" w:rsidRDefault="6452E1E3" w:rsidP="00095DB3">
      <w:pPr>
        <w:spacing w:line="276" w:lineRule="auto"/>
      </w:pPr>
      <w:r w:rsidRPr="275A8AC8">
        <w:rPr>
          <w:rFonts w:eastAsia="Arial"/>
        </w:rPr>
        <w:t xml:space="preserve">Reps can access online learning from the TUC on a range of topics through their Stream platform. </w:t>
      </w:r>
      <w:hyperlink r:id="rId60">
        <w:r w:rsidRPr="275A8AC8">
          <w:rPr>
            <w:rStyle w:val="Hyperlink"/>
            <w:rFonts w:eastAsia="Arial"/>
            <w:color w:val="00AB79"/>
          </w:rPr>
          <w:t>https://tuc.curatr3.com/dashboard</w:t>
        </w:r>
      </w:hyperlink>
      <w:r w:rsidRPr="275A8AC8">
        <w:rPr>
          <w:rFonts w:eastAsia="Arial"/>
        </w:rPr>
        <w:t xml:space="preserve"> </w:t>
      </w:r>
    </w:p>
    <w:p w14:paraId="6C9A4109" w14:textId="79844C38" w:rsidR="6452E1E3" w:rsidRDefault="6452E1E3" w:rsidP="00095DB3">
      <w:pPr>
        <w:pStyle w:val="Heading4"/>
        <w:spacing w:line="276" w:lineRule="auto"/>
      </w:pPr>
      <w:r w:rsidRPr="275A8AC8">
        <w:t>Lighthouse</w:t>
      </w:r>
    </w:p>
    <w:p w14:paraId="2AC94DAF" w14:textId="4DA87495" w:rsidR="6452E1E3" w:rsidRDefault="6452E1E3" w:rsidP="00095DB3">
      <w:pPr>
        <w:spacing w:line="276" w:lineRule="auto"/>
      </w:pPr>
      <w:r w:rsidRPr="275A8AC8">
        <w:rPr>
          <w:rFonts w:eastAsia="Arial"/>
        </w:rPr>
        <w:t xml:space="preserve">Although primarily aimed at union officials working in digital, branches running more complex digital projects my find the Lighthouse tool useful to help evaluate a data or technology project you are currently running: </w:t>
      </w:r>
      <w:hyperlink r:id="rId61">
        <w:r w:rsidRPr="275A8AC8">
          <w:rPr>
            <w:rStyle w:val="Hyperlink"/>
            <w:rFonts w:eastAsia="Arial"/>
            <w:color w:val="00AB79"/>
          </w:rPr>
          <w:t>https://lighthouse.prospect.org.uk</w:t>
        </w:r>
      </w:hyperlink>
      <w:r w:rsidRPr="275A8AC8">
        <w:rPr>
          <w:rFonts w:eastAsia="Arial"/>
        </w:rPr>
        <w:t xml:space="preserve"> </w:t>
      </w:r>
    </w:p>
    <w:p w14:paraId="66843A4D" w14:textId="6AEF462D" w:rsidR="6452E1E3" w:rsidRDefault="6452E1E3" w:rsidP="00095DB3">
      <w:pPr>
        <w:pStyle w:val="Heading4"/>
        <w:spacing w:line="276" w:lineRule="auto"/>
      </w:pPr>
      <w:r w:rsidRPr="275A8AC8">
        <w:t>Eventbrite</w:t>
      </w:r>
    </w:p>
    <w:p w14:paraId="662218F1" w14:textId="1FB6B268" w:rsidR="6452E1E3" w:rsidRDefault="6452E1E3" w:rsidP="00095DB3">
      <w:pPr>
        <w:spacing w:line="276" w:lineRule="auto"/>
      </w:pPr>
      <w:r w:rsidRPr="275A8AC8">
        <w:rPr>
          <w:rFonts w:eastAsia="Arial"/>
        </w:rPr>
        <w:t xml:space="preserve">Eventbrite is an online service used to register people for offline and online events. It means members can sign up on a link, and reps can track how many </w:t>
      </w:r>
      <w:proofErr w:type="gramStart"/>
      <w:r w:rsidRPr="275A8AC8">
        <w:rPr>
          <w:rFonts w:eastAsia="Arial"/>
        </w:rPr>
        <w:t>plan</w:t>
      </w:r>
      <w:proofErr w:type="gramEnd"/>
      <w:r w:rsidRPr="275A8AC8">
        <w:rPr>
          <w:rFonts w:eastAsia="Arial"/>
        </w:rPr>
        <w:t xml:space="preserve"> to attend and share reminders and further information with attendees. There is a small charge for events for over 100 people: </w:t>
      </w:r>
      <w:hyperlink r:id="rId62">
        <w:r w:rsidRPr="275A8AC8">
          <w:rPr>
            <w:rStyle w:val="Hyperlink"/>
            <w:rFonts w:eastAsia="Arial"/>
            <w:color w:val="00AB79"/>
          </w:rPr>
          <w:t>https://www.eventbrite.co.uk</w:t>
        </w:r>
      </w:hyperlink>
      <w:r w:rsidRPr="275A8AC8">
        <w:rPr>
          <w:rFonts w:eastAsia="Arial"/>
        </w:rPr>
        <w:t xml:space="preserve"> </w:t>
      </w:r>
    </w:p>
    <w:p w14:paraId="4D9B7048" w14:textId="64A125ED" w:rsidR="6452E1E3" w:rsidRPr="00FC43B0" w:rsidRDefault="6452E1E3" w:rsidP="00FC43B0">
      <w:pPr>
        <w:pStyle w:val="Heading3"/>
      </w:pPr>
      <w:r w:rsidRPr="00FC43B0">
        <w:t>Relevant Prospect guides and further reading</w:t>
      </w:r>
    </w:p>
    <w:p w14:paraId="7DEE3532" w14:textId="341A29AA" w:rsidR="6452E1E3" w:rsidRDefault="6452E1E3" w:rsidP="00A736EC">
      <w:pPr>
        <w:pStyle w:val="ListBullet"/>
        <w:rPr>
          <w:rFonts w:eastAsia="Arial"/>
          <w:color w:val="00AB79"/>
          <w:u w:val="single"/>
        </w:rPr>
      </w:pPr>
      <w:hyperlink r:id="rId63">
        <w:r w:rsidRPr="275A8AC8">
          <w:rPr>
            <w:rStyle w:val="Hyperlink"/>
            <w:rFonts w:eastAsia="Arial"/>
            <w:color w:val="00AB79"/>
          </w:rPr>
          <w:t>Tips for reps: A practical guide to branch communications</w:t>
        </w:r>
      </w:hyperlink>
    </w:p>
    <w:p w14:paraId="06542C66" w14:textId="470E1544" w:rsidR="6452E1E3" w:rsidRDefault="6452E1E3" w:rsidP="00A736EC">
      <w:pPr>
        <w:pStyle w:val="ListBullet"/>
        <w:rPr>
          <w:rFonts w:eastAsia="Arial"/>
        </w:rPr>
      </w:pPr>
      <w:hyperlink r:id="rId64" w:history="1">
        <w:r w:rsidRPr="00DD518E">
          <w:rPr>
            <w:rStyle w:val="Hyperlink"/>
            <w:rFonts w:eastAsia="Arial"/>
          </w:rPr>
          <w:t>Members guide to media and social media</w:t>
        </w:r>
      </w:hyperlink>
    </w:p>
    <w:p w14:paraId="66156A26" w14:textId="7CC20D17" w:rsidR="6452E1E3" w:rsidRDefault="6452E1E3" w:rsidP="00A736EC">
      <w:pPr>
        <w:pStyle w:val="ListBullet"/>
        <w:rPr>
          <w:rFonts w:eastAsia="Arial"/>
        </w:rPr>
      </w:pPr>
      <w:r>
        <w:fldChar w:fldCharType="begin"/>
      </w:r>
      <w:r w:rsidR="00A86A57">
        <w:instrText>HYPERLINK "https://library.prospect.org.uk/download/2008/00091"</w:instrText>
      </w:r>
      <w:r>
        <w:fldChar w:fldCharType="separate"/>
      </w:r>
      <w:r w:rsidRPr="00FE7BC6">
        <w:rPr>
          <w:rStyle w:val="Hyperlink"/>
          <w:rFonts w:eastAsia="Arial"/>
        </w:rPr>
        <w:t>Members guide to email, internet and social media at work</w:t>
      </w:r>
      <w:r>
        <w:rPr>
          <w:rStyle w:val="Hyperlink"/>
          <w:rFonts w:eastAsia="Arial"/>
        </w:rPr>
        <w:fldChar w:fldCharType="end"/>
      </w:r>
    </w:p>
    <w:p w14:paraId="083D589C" w14:textId="5EFA57B7" w:rsidR="6452E1E3" w:rsidRPr="00A736EC" w:rsidRDefault="6452E1E3" w:rsidP="00A736EC">
      <w:pPr>
        <w:pStyle w:val="ListBullet"/>
        <w:rPr>
          <w:rFonts w:eastAsia="Arial"/>
          <w:color w:val="00AB79"/>
          <w:u w:val="single"/>
        </w:rPr>
      </w:pPr>
      <w:r>
        <w:fldChar w:fldCharType="begin"/>
      </w:r>
      <w:r>
        <w:instrText>HYPERLINK "https://library.prospect.org.uk/id/2008/January/13/Email-internet-social-media-at-work?display=preferred" \h</w:instrText>
      </w:r>
      <w:r>
        <w:fldChar w:fldCharType="separate"/>
      </w:r>
      <w:r w:rsidRPr="275A8AC8">
        <w:rPr>
          <w:rStyle w:val="Hyperlink"/>
          <w:rFonts w:eastAsia="Arial"/>
          <w:color w:val="00AB79"/>
        </w:rPr>
        <w:t xml:space="preserve">Guide to data protection for Prospect reps </w:t>
      </w:r>
      <w:r>
        <w:rPr>
          <w:rStyle w:val="Hyperlink"/>
          <w:rFonts w:eastAsia="Arial"/>
          <w:color w:val="00AB79"/>
        </w:rPr>
        <w:fldChar w:fldCharType="end"/>
      </w:r>
    </w:p>
    <w:p w14:paraId="31056E4E" w14:textId="7D808A9D" w:rsidR="6452E1E3" w:rsidRDefault="6452E1E3" w:rsidP="00A736EC">
      <w:pPr>
        <w:pStyle w:val="ListBullet"/>
        <w:rPr>
          <w:rFonts w:eastAsia="Arial"/>
          <w:color w:val="00AB79"/>
          <w:u w:val="single"/>
        </w:rPr>
      </w:pPr>
      <w:r w:rsidRPr="275A8AC8">
        <w:rPr>
          <w:rFonts w:eastAsia="Arial"/>
        </w:rPr>
        <w:t xml:space="preserve">TUC Digital Lab: </w:t>
      </w:r>
      <w:hyperlink r:id="rId65">
        <w:r w:rsidRPr="275A8AC8">
          <w:rPr>
            <w:rStyle w:val="Hyperlink"/>
            <w:rFonts w:eastAsia="Arial"/>
            <w:color w:val="00AB79"/>
          </w:rPr>
          <w:t>https://digital.tuc.org.uk</w:t>
        </w:r>
      </w:hyperlink>
    </w:p>
    <w:p w14:paraId="57BE220A" w14:textId="4E464912" w:rsidR="006F7035" w:rsidRPr="00A736EC" w:rsidRDefault="0040592B" w:rsidP="00A736EC">
      <w:pPr>
        <w:rPr>
          <w:rFonts w:eastAsia="Arial"/>
          <w:bCs/>
          <w:szCs w:val="36"/>
        </w:rPr>
      </w:pPr>
      <w:r w:rsidRPr="006F7035">
        <w:t xml:space="preserve">We have two websites, one for members </w:t>
      </w:r>
      <w:hyperlink r:id="rId66" w:history="1">
        <w:r w:rsidR="006F7035" w:rsidRPr="006F7035">
          <w:rPr>
            <w:rStyle w:val="Hyperlink"/>
          </w:rPr>
          <w:t>https://members.prospect.org.uk/</w:t>
        </w:r>
      </w:hyperlink>
      <w:r w:rsidR="006F7035">
        <w:t xml:space="preserve"> </w:t>
      </w:r>
      <w:r w:rsidRPr="006F7035">
        <w:t xml:space="preserve">and a public facing website </w:t>
      </w:r>
      <w:hyperlink r:id="rId67" w:history="1">
        <w:r w:rsidR="00C346C2" w:rsidRPr="00C346C2">
          <w:rPr>
            <w:rStyle w:val="Hyperlink"/>
          </w:rPr>
          <w:t>https://prospect.org.uk/</w:t>
        </w:r>
      </w:hyperlink>
    </w:p>
    <w:p w14:paraId="0E36AE1D" w14:textId="77777777" w:rsidR="0040592B" w:rsidRPr="00FC43B0" w:rsidRDefault="0040592B" w:rsidP="00FC43B0">
      <w:pPr>
        <w:pStyle w:val="Heading3"/>
      </w:pPr>
      <w:r w:rsidRPr="00FC43B0">
        <w:t>The member website</w:t>
      </w:r>
    </w:p>
    <w:p w14:paraId="62C23618" w14:textId="61C63B4A" w:rsidR="0040592B" w:rsidRPr="009D2916" w:rsidRDefault="0040592B" w:rsidP="0040592B">
      <w:pPr>
        <w:spacing w:line="276" w:lineRule="auto"/>
      </w:pPr>
      <w:r w:rsidRPr="009D2916">
        <w:t xml:space="preserve">As well as the </w:t>
      </w:r>
      <w:proofErr w:type="spellStart"/>
      <w:r w:rsidR="000522E4">
        <w:t>eBranch</w:t>
      </w:r>
      <w:proofErr w:type="spellEnd"/>
      <w:r w:rsidRPr="009D2916">
        <w:t xml:space="preserve"> pages and access to the data from the membership system, this site currently also hosts sector and industry pages, which link to relevant national news stories and resources that are specifically designed to support members. There is also the resources section of the member site which houses a library where members can access all our guides, posters and leaflets, research reports, campaign resources and more. </w:t>
      </w:r>
    </w:p>
    <w:p w14:paraId="5AF99271" w14:textId="6652787B" w:rsidR="0DB5B8EF" w:rsidRDefault="0040592B" w:rsidP="0DB5B8EF">
      <w:pPr>
        <w:spacing w:line="276" w:lineRule="auto"/>
      </w:pPr>
      <w:r>
        <w:t xml:space="preserve">It's important to encourage members to register on this website to ensure they get the most out of their membership and </w:t>
      </w:r>
      <w:proofErr w:type="spellStart"/>
      <w:r w:rsidR="000522E4">
        <w:t>eBranch</w:t>
      </w:r>
      <w:proofErr w:type="spellEnd"/>
      <w:r>
        <w:t xml:space="preserve"> communications.</w:t>
      </w:r>
    </w:p>
    <w:p w14:paraId="1D33B7A9" w14:textId="6FBAE325" w:rsidR="0040592B" w:rsidRPr="009B1122" w:rsidRDefault="0040592B" w:rsidP="000B0CD3">
      <w:pPr>
        <w:pStyle w:val="Heading3"/>
      </w:pPr>
      <w:bookmarkStart w:id="52" w:name="_Hlk108687424"/>
      <w:r w:rsidRPr="0DB5B8EF">
        <w:lastRenderedPageBreak/>
        <w:t>The public</w:t>
      </w:r>
      <w:r w:rsidR="00F30E93" w:rsidRPr="0DB5B8EF">
        <w:t>-</w:t>
      </w:r>
      <w:r w:rsidRPr="0DB5B8EF">
        <w:t>facing website</w:t>
      </w:r>
    </w:p>
    <w:p w14:paraId="641991FA" w14:textId="77777777" w:rsidR="0040592B" w:rsidRPr="009D2916" w:rsidRDefault="0040592B" w:rsidP="009B1122">
      <w:pPr>
        <w:spacing w:line="276" w:lineRule="auto"/>
      </w:pPr>
      <w:r w:rsidRPr="009D2916">
        <w:t xml:space="preserve">We see our new site as our ‘shop window’ showcasing what we are doing to the public, as well as support members through a new clean design. If a potential new member has any questions about the union or the work that Prospect is doing this website will answer their questions as clearly as possible and show what worthwhile work our members are doing across the spectrum of sectors we represent. </w:t>
      </w:r>
    </w:p>
    <w:p w14:paraId="44021DE1" w14:textId="3264CB2C" w:rsidR="0040592B" w:rsidRPr="009D2916" w:rsidRDefault="0040592B" w:rsidP="009B1122">
      <w:pPr>
        <w:spacing w:line="276" w:lineRule="auto"/>
      </w:pPr>
      <w:r w:rsidRPr="009D2916">
        <w:t xml:space="preserve">We also have a set of templates for members and reps to use at </w:t>
      </w:r>
      <w:hyperlink r:id="rId68" w:history="1">
        <w:r w:rsidRPr="00F30E93">
          <w:t>https://prospect.org.uk/about/ambition/</w:t>
        </w:r>
      </w:hyperlink>
      <w:r w:rsidR="00F30E93">
        <w:t xml:space="preserve"> </w:t>
      </w:r>
      <w:r w:rsidRPr="009D2916">
        <w:t xml:space="preserve">where you can download resources to help you with all your digital comms. There are social media packs, </w:t>
      </w:r>
      <w:proofErr w:type="spellStart"/>
      <w:r w:rsidRPr="009D2916">
        <w:t>Powerpoint</w:t>
      </w:r>
      <w:proofErr w:type="spellEnd"/>
      <w:r w:rsidRPr="009D2916">
        <w:t xml:space="preserve"> presentation templates, logos, Word templates, recruitment flyers, benefits leaflets and even bunting. There’s a </w:t>
      </w:r>
      <w:proofErr w:type="gramStart"/>
      <w:r w:rsidRPr="009D2916">
        <w:t>reps</w:t>
      </w:r>
      <w:proofErr w:type="gramEnd"/>
      <w:r w:rsidRPr="009D2916">
        <w:t xml:space="preserve"> area with information around training, conference and more and you can also access campaign resources for our cross union campaigns such as on the climate emergency and Right to Disconnect, at each of our campaign pages in the Get Involved section of the site. </w:t>
      </w:r>
    </w:p>
    <w:bookmarkEnd w:id="52"/>
    <w:p w14:paraId="20411675" w14:textId="77777777" w:rsidR="0040592B" w:rsidRPr="009D2916" w:rsidRDefault="0040592B" w:rsidP="009B1122">
      <w:pPr>
        <w:spacing w:line="276" w:lineRule="auto"/>
      </w:pPr>
      <w:r w:rsidRPr="009D2916">
        <w:t xml:space="preserve">If members or potential members have a quick question around workplace </w:t>
      </w:r>
      <w:proofErr w:type="gramStart"/>
      <w:r w:rsidRPr="009D2916">
        <w:t>guidance</w:t>
      </w:r>
      <w:proofErr w:type="gramEnd"/>
      <w:r w:rsidRPr="009D2916">
        <w:t xml:space="preserve"> they can find it in the Get Support area.</w:t>
      </w:r>
    </w:p>
    <w:p w14:paraId="7C07588C" w14:textId="77777777" w:rsidR="0040592B" w:rsidRPr="009D2916" w:rsidRDefault="0040592B" w:rsidP="009B1122">
      <w:pPr>
        <w:spacing w:line="276" w:lineRule="auto"/>
      </w:pPr>
      <w:r w:rsidRPr="009D2916">
        <w:t xml:space="preserve">On both websites there is information about Prospect Networks, both in terms of what they are campaigning on and how you can get involved. </w:t>
      </w:r>
    </w:p>
    <w:p w14:paraId="76CD257C" w14:textId="1331811B" w:rsidR="0040592B" w:rsidRPr="0003039D" w:rsidRDefault="0040592B" w:rsidP="0003039D">
      <w:pPr>
        <w:pStyle w:val="Heading3"/>
      </w:pPr>
      <w:r w:rsidRPr="00664999">
        <w:t>Website (Bectu)</w:t>
      </w:r>
    </w:p>
    <w:p w14:paraId="372407F9" w14:textId="6884B107" w:rsidR="0040592B" w:rsidRPr="00F30E93" w:rsidRDefault="0040592B" w:rsidP="00D54778">
      <w:pPr>
        <w:pStyle w:val="Heading4"/>
        <w:spacing w:line="276" w:lineRule="auto"/>
      </w:pPr>
      <w:r w:rsidRPr="00F30E93">
        <w:t>The public</w:t>
      </w:r>
      <w:r w:rsidR="00F30E93">
        <w:t>-</w:t>
      </w:r>
      <w:r w:rsidRPr="00F30E93">
        <w:t>facing website</w:t>
      </w:r>
    </w:p>
    <w:p w14:paraId="7C52B418" w14:textId="77777777" w:rsidR="0040592B" w:rsidRPr="009D2916" w:rsidRDefault="0040592B" w:rsidP="00D54778">
      <w:pPr>
        <w:spacing w:line="276" w:lineRule="auto"/>
      </w:pPr>
      <w:r w:rsidRPr="009D2916">
        <w:t xml:space="preserve">We see our new site as our ‘shop window’ showcasing what we are doing to the public, as well as support members through a new clean design. If a potential new member has any questions about the union or the work that Prospect is doing this website will answer their questions as clearly as possible and show what worthwhile work our members are doing across the spectrum of sectors we represent. </w:t>
      </w:r>
    </w:p>
    <w:p w14:paraId="0BD3F85B" w14:textId="0F809DB2" w:rsidR="0040592B" w:rsidRPr="009D2916" w:rsidRDefault="0040592B" w:rsidP="00D54778">
      <w:pPr>
        <w:spacing w:line="276" w:lineRule="auto"/>
      </w:pPr>
      <w:r w:rsidRPr="009D2916">
        <w:t xml:space="preserve">We also have a set of templates for members and reps to use at </w:t>
      </w:r>
      <w:hyperlink r:id="rId69" w:history="1">
        <w:r w:rsidR="006F7035" w:rsidRPr="006F7035">
          <w:rPr>
            <w:rStyle w:val="Hyperlink"/>
          </w:rPr>
          <w:t>https://prospect.org.uk/about/ambition/</w:t>
        </w:r>
      </w:hyperlink>
      <w:r w:rsidR="006F7035">
        <w:t xml:space="preserve"> </w:t>
      </w:r>
      <w:r w:rsidRPr="009D2916">
        <w:t xml:space="preserve">where you can download resources to help you with all your digital comms. There are social media packs, </w:t>
      </w:r>
      <w:proofErr w:type="spellStart"/>
      <w:r w:rsidRPr="009D2916">
        <w:t>Powerpoint</w:t>
      </w:r>
      <w:proofErr w:type="spellEnd"/>
      <w:r w:rsidRPr="009D2916">
        <w:t xml:space="preserve"> presentation templates, logos, Word templates, recruitment flyers, benefits leaflets and even bunting. There’s a reps</w:t>
      </w:r>
      <w:r w:rsidR="006F7035">
        <w:t>’</w:t>
      </w:r>
      <w:r w:rsidRPr="009D2916">
        <w:t xml:space="preserve"> area with information around training, conference and more and you can also access campaign resources for our cross</w:t>
      </w:r>
      <w:r w:rsidR="00C346C2">
        <w:t>-</w:t>
      </w:r>
      <w:r w:rsidRPr="009D2916">
        <w:t xml:space="preserve">union campaigns such as on the climate emergency and Right to Disconnect, at each of our campaign pages in the Get Involved section of the site. </w:t>
      </w:r>
    </w:p>
    <w:p w14:paraId="2A52E295" w14:textId="770363D3" w:rsidR="0040592B" w:rsidRPr="00664999" w:rsidRDefault="0040592B" w:rsidP="00D54778">
      <w:pPr>
        <w:pStyle w:val="Heading3"/>
        <w:spacing w:line="276" w:lineRule="auto"/>
      </w:pPr>
      <w:r w:rsidRPr="00664999">
        <w:t>Using your own website (</w:t>
      </w:r>
      <w:r w:rsidR="006F7035" w:rsidRPr="00664999">
        <w:t>b</w:t>
      </w:r>
      <w:r w:rsidRPr="00664999">
        <w:t xml:space="preserve">ranches </w:t>
      </w:r>
      <w:r w:rsidR="006F7035" w:rsidRPr="00664999">
        <w:t>and</w:t>
      </w:r>
      <w:r w:rsidRPr="00664999">
        <w:t xml:space="preserve"> freelancers)</w:t>
      </w:r>
    </w:p>
    <w:p w14:paraId="38EE0E44" w14:textId="006E661D" w:rsidR="0040592B" w:rsidRPr="00B133D4" w:rsidRDefault="0040592B" w:rsidP="00D54778">
      <w:pPr>
        <w:spacing w:line="276" w:lineRule="auto"/>
      </w:pPr>
      <w:r w:rsidRPr="00B133D4">
        <w:t xml:space="preserve">We appreciate that for some industries, a dedicated, bespoke website is more </w:t>
      </w:r>
      <w:r>
        <w:t>useful. Some freelance branches have their own website to keep industry news specific to members in an area. It’s important to check these points</w:t>
      </w:r>
      <w:r w:rsidR="006F7035">
        <w:t xml:space="preserve"> before setting up your own website</w:t>
      </w:r>
      <w:r w:rsidR="00C346C2">
        <w:t>:</w:t>
      </w:r>
    </w:p>
    <w:p w14:paraId="1FA628F0" w14:textId="7316E8EF" w:rsidR="0040592B" w:rsidRPr="00C346C2" w:rsidRDefault="0040592B" w:rsidP="00D54778">
      <w:pPr>
        <w:pStyle w:val="ListBullet"/>
        <w:spacing w:line="276" w:lineRule="auto"/>
      </w:pPr>
      <w:r w:rsidRPr="00C346C2">
        <w:t>Are there any Pros/cons to the website – wi</w:t>
      </w:r>
      <w:r w:rsidR="00C346C2" w:rsidRPr="00C346C2">
        <w:t>ll</w:t>
      </w:r>
      <w:r w:rsidRPr="00C346C2">
        <w:t xml:space="preserve"> members be able to access it and find it useful</w:t>
      </w:r>
      <w:r w:rsidR="00C346C2" w:rsidRPr="00C346C2">
        <w:t>?</w:t>
      </w:r>
    </w:p>
    <w:p w14:paraId="447D37AF" w14:textId="177C3D15" w:rsidR="0040592B" w:rsidRPr="00C346C2" w:rsidRDefault="00C346C2" w:rsidP="00D54778">
      <w:pPr>
        <w:pStyle w:val="ListBullet"/>
        <w:spacing w:line="276" w:lineRule="auto"/>
      </w:pPr>
      <w:r w:rsidRPr="00C346C2">
        <w:t>Have</w:t>
      </w:r>
      <w:r w:rsidR="0040592B" w:rsidRPr="00C346C2">
        <w:t xml:space="preserve"> you sought permission from Prospect/Bectu </w:t>
      </w:r>
      <w:r w:rsidR="00CE1EEC">
        <w:t xml:space="preserve">Comms teams </w:t>
      </w:r>
      <w:r w:rsidR="0040592B" w:rsidRPr="00C346C2">
        <w:t>to set up your own website (as representatives of the union)</w:t>
      </w:r>
      <w:r w:rsidRPr="00C346C2">
        <w:t>?</w:t>
      </w:r>
    </w:p>
    <w:p w14:paraId="12CE0CC5" w14:textId="7F1BD8B7" w:rsidR="0040592B" w:rsidRDefault="00C346C2" w:rsidP="00D54778">
      <w:pPr>
        <w:pStyle w:val="ListBullet"/>
        <w:spacing w:line="276" w:lineRule="auto"/>
      </w:pPr>
      <w:r>
        <w:t>Is the software</w:t>
      </w:r>
      <w:r w:rsidR="00BC0D8C">
        <w:t>/member login</w:t>
      </w:r>
      <w:r>
        <w:t xml:space="preserve"> data compliant? Our </w:t>
      </w:r>
      <w:r w:rsidR="0040592B">
        <w:t>data protection officer can check the permission needed for the software to run</w:t>
      </w:r>
      <w:r>
        <w:t>.</w:t>
      </w:r>
    </w:p>
    <w:p w14:paraId="081AD833" w14:textId="77777777" w:rsidR="00AC5E9D" w:rsidRDefault="00AC5E9D">
      <w:pPr>
        <w:spacing w:before="0" w:after="180" w:line="280" w:lineRule="exact"/>
        <w:rPr>
          <w:rStyle w:val="Hyperlink"/>
          <w:b/>
          <w:color w:val="000000" w:themeColor="text1"/>
          <w:kern w:val="32"/>
          <w:sz w:val="28"/>
          <w:szCs w:val="22"/>
          <w:u w:val="none"/>
          <w:lang w:eastAsia="en-US"/>
        </w:rPr>
      </w:pPr>
      <w:r>
        <w:rPr>
          <w:rStyle w:val="Hyperlink"/>
          <w:color w:val="000000" w:themeColor="text1"/>
          <w:u w:val="none"/>
        </w:rPr>
        <w:br w:type="page"/>
      </w:r>
    </w:p>
    <w:p w14:paraId="704410EA" w14:textId="19D128E7" w:rsidR="006F7035" w:rsidRPr="003A69C9" w:rsidRDefault="00C24FAC" w:rsidP="00D54778">
      <w:pPr>
        <w:pStyle w:val="Heading3"/>
        <w:spacing w:line="276" w:lineRule="auto"/>
        <w:rPr>
          <w:rStyle w:val="Hyperlink"/>
          <w:color w:val="000000" w:themeColor="text1"/>
          <w:u w:val="none"/>
        </w:rPr>
      </w:pPr>
      <w:r w:rsidRPr="003A69C9">
        <w:rPr>
          <w:rStyle w:val="Hyperlink"/>
          <w:color w:val="000000" w:themeColor="text1"/>
          <w:u w:val="none"/>
        </w:rPr>
        <w:lastRenderedPageBreak/>
        <w:t>‘Shadow tech’</w:t>
      </w:r>
    </w:p>
    <w:p w14:paraId="26DAE323" w14:textId="4D18E95E" w:rsidR="00AC5E9D" w:rsidRPr="00AC5E9D" w:rsidRDefault="00AC5E9D" w:rsidP="00783C85">
      <w:pPr>
        <w:pStyle w:val="ListBullet"/>
        <w:spacing w:line="276" w:lineRule="auto"/>
      </w:pPr>
      <w:r w:rsidRPr="00AC5E9D">
        <w:rPr>
          <w:rStyle w:val="Hyperlink"/>
          <w:color w:val="auto"/>
          <w:u w:val="none"/>
        </w:rPr>
        <w:t>If ever in doubt, ensure you ask your official or contact the DPO (details in the terminology page) if a piece of software is safe to use.</w:t>
      </w:r>
      <w:r w:rsidR="005443B1">
        <w:rPr>
          <w:rStyle w:val="Hyperlink"/>
          <w:color w:val="auto"/>
          <w:u w:val="none"/>
        </w:rPr>
        <w:t xml:space="preserve"> </w:t>
      </w:r>
      <w:r w:rsidRPr="00AC5E9D">
        <w:t>Check eligibility</w:t>
      </w:r>
      <w:r w:rsidR="005443B1">
        <w:t>.</w:t>
      </w:r>
    </w:p>
    <w:p w14:paraId="3648733B" w14:textId="77777777" w:rsidR="00AC5E9D" w:rsidRPr="00AC5E9D" w:rsidRDefault="00AC5E9D" w:rsidP="00783C85">
      <w:pPr>
        <w:pStyle w:val="ListBullet"/>
        <w:spacing w:line="276" w:lineRule="auto"/>
      </w:pPr>
      <w:r w:rsidRPr="00AC5E9D">
        <w:t xml:space="preserve">What’s the comms used for? </w:t>
      </w:r>
    </w:p>
    <w:p w14:paraId="14797D25" w14:textId="77777777" w:rsidR="00AC5E9D" w:rsidRPr="00AC5E9D" w:rsidRDefault="00AC5E9D" w:rsidP="00783C85">
      <w:pPr>
        <w:pStyle w:val="ListBullet"/>
        <w:spacing w:line="276" w:lineRule="auto"/>
      </w:pPr>
      <w:r w:rsidRPr="00AC5E9D">
        <w:t>Is the union already using something similar/is there a need for this?</w:t>
      </w:r>
    </w:p>
    <w:p w14:paraId="13C2BEB3" w14:textId="77D02C96" w:rsidR="00AC5E9D" w:rsidRPr="00AC5E9D" w:rsidRDefault="00AC5E9D" w:rsidP="00783C85">
      <w:pPr>
        <w:pStyle w:val="ListBullet"/>
        <w:spacing w:line="276" w:lineRule="auto"/>
      </w:pPr>
      <w:r w:rsidRPr="00AC5E9D">
        <w:t>If in doubt, contact your official/IT</w:t>
      </w:r>
    </w:p>
    <w:p w14:paraId="311A8CBB" w14:textId="568E86E6" w:rsidR="00AC5E9D" w:rsidRPr="00AC5E9D" w:rsidRDefault="00AC5E9D" w:rsidP="00783C85">
      <w:pPr>
        <w:pStyle w:val="ListBullet"/>
        <w:spacing w:line="276" w:lineRule="auto"/>
      </w:pPr>
      <w:r w:rsidRPr="00AC5E9D">
        <w:t xml:space="preserve">Be mindful of uploading membership data on other </w:t>
      </w:r>
      <w:proofErr w:type="gramStart"/>
      <w:r w:rsidR="005443B1">
        <w:t>thi</w:t>
      </w:r>
      <w:r w:rsidRPr="00AC5E9D">
        <w:t>rd party</w:t>
      </w:r>
      <w:proofErr w:type="gramEnd"/>
      <w:r w:rsidRPr="00AC5E9D">
        <w:t xml:space="preserve"> tech. </w:t>
      </w:r>
    </w:p>
    <w:p w14:paraId="6295A225" w14:textId="77777777" w:rsidR="00AC5E9D" w:rsidRDefault="00AC5E9D" w:rsidP="00783C85">
      <w:pPr>
        <w:pStyle w:val="ListBullet"/>
        <w:spacing w:line="276" w:lineRule="auto"/>
      </w:pPr>
      <w:r w:rsidRPr="00AC5E9D">
        <w:t>If in doubt, please always check!</w:t>
      </w:r>
    </w:p>
    <w:p w14:paraId="300178F4" w14:textId="367A1733" w:rsidR="00783C85" w:rsidRPr="009D4623" w:rsidRDefault="00783C85" w:rsidP="00783C85">
      <w:pPr>
        <w:pStyle w:val="Heading3"/>
        <w:spacing w:line="276" w:lineRule="auto"/>
      </w:pPr>
      <w:r w:rsidRPr="009D4623">
        <w:t xml:space="preserve">Union </w:t>
      </w:r>
      <w:r w:rsidR="006235B0">
        <w:t>i</w:t>
      </w:r>
      <w:r w:rsidRPr="009D4623">
        <w:t xml:space="preserve">nduction </w:t>
      </w:r>
    </w:p>
    <w:p w14:paraId="438A07CD" w14:textId="274EEAE6" w:rsidR="00783C85" w:rsidRDefault="00783C85" w:rsidP="00783C85">
      <w:pPr>
        <w:spacing w:before="0" w:after="180" w:line="276" w:lineRule="auto"/>
      </w:pPr>
      <w:r>
        <w:t>You may have an agreement with your employer/workplace so you can promote the union in a formal recognised way by engaging new starters in outlining why the union is present and what</w:t>
      </w:r>
      <w:r w:rsidR="00840EAC">
        <w:t xml:space="preserve"> </w:t>
      </w:r>
      <w:proofErr w:type="gramStart"/>
      <w:r w:rsidR="00840EAC">
        <w:t>it</w:t>
      </w:r>
      <w:r>
        <w:t>’s</w:t>
      </w:r>
      <w:proofErr w:type="gramEnd"/>
      <w:r>
        <w:t xml:space="preserve"> purpose is</w:t>
      </w:r>
      <w:r w:rsidR="00840EAC">
        <w:t>.</w:t>
      </w:r>
    </w:p>
    <w:p w14:paraId="3472B7C9" w14:textId="215A112D" w:rsidR="00783C85" w:rsidRPr="00783C85" w:rsidRDefault="00783C85" w:rsidP="00783C85">
      <w:pPr>
        <w:spacing w:line="276" w:lineRule="auto"/>
      </w:pPr>
      <w:r w:rsidRPr="00783C85">
        <w:t>We’ve included a checklist for this in the resources – contact your official for additional resources including a PowerPoint.</w:t>
      </w:r>
    </w:p>
    <w:p w14:paraId="0B2A7D11" w14:textId="14E31B6C" w:rsidR="005A32DB" w:rsidRDefault="005A32DB" w:rsidP="00D54778">
      <w:pPr>
        <w:spacing w:before="0" w:after="180" w:line="276" w:lineRule="auto"/>
        <w:rPr>
          <w:b/>
          <w:kern w:val="32"/>
          <w:sz w:val="32"/>
          <w:szCs w:val="22"/>
          <w:lang w:eastAsia="en-US"/>
        </w:rPr>
      </w:pPr>
      <w:r>
        <w:br w:type="page"/>
      </w:r>
    </w:p>
    <w:p w14:paraId="215C2C2E" w14:textId="7F315FF6" w:rsidR="0040592B" w:rsidRPr="005A32DB" w:rsidRDefault="0040592B" w:rsidP="00D54778">
      <w:pPr>
        <w:pStyle w:val="Heading2"/>
        <w:spacing w:line="276" w:lineRule="auto"/>
      </w:pPr>
      <w:bookmarkStart w:id="53" w:name="_Toc181111708"/>
      <w:r w:rsidRPr="005A32DB">
        <w:lastRenderedPageBreak/>
        <w:t xml:space="preserve">Social </w:t>
      </w:r>
      <w:r w:rsidR="00C346C2" w:rsidRPr="005A32DB">
        <w:t>m</w:t>
      </w:r>
      <w:r w:rsidRPr="005A32DB">
        <w:t>edia</w:t>
      </w:r>
      <w:r w:rsidR="006235B0">
        <w:t xml:space="preserve"> and comms best practice</w:t>
      </w:r>
      <w:bookmarkEnd w:id="53"/>
    </w:p>
    <w:p w14:paraId="6ED5C1FE" w14:textId="77777777" w:rsidR="0040592B" w:rsidRPr="009D2916" w:rsidRDefault="0040592B" w:rsidP="00D54778">
      <w:pPr>
        <w:spacing w:line="276" w:lineRule="auto"/>
      </w:pPr>
      <w:r w:rsidRPr="009D2916">
        <w:t xml:space="preserve">Social media is a great way to broaden the reach of your audience but there are some key steps to follow if you’re going to use it effectively. </w:t>
      </w:r>
    </w:p>
    <w:p w14:paraId="19800D2F" w14:textId="290A2B6B" w:rsidR="0040592B" w:rsidRPr="009D2916" w:rsidRDefault="0040592B" w:rsidP="00D54778">
      <w:pPr>
        <w:pStyle w:val="Heading3"/>
        <w:spacing w:line="276" w:lineRule="auto"/>
      </w:pPr>
      <w:r w:rsidRPr="009D2916">
        <w:t xml:space="preserve">Step </w:t>
      </w:r>
      <w:r w:rsidR="00833EA6">
        <w:t>1: C</w:t>
      </w:r>
      <w:r w:rsidRPr="009D2916">
        <w:t xml:space="preserve">onsistency </w:t>
      </w:r>
    </w:p>
    <w:p w14:paraId="60868ABB" w14:textId="243B56AE" w:rsidR="0040592B" w:rsidRPr="009D2916" w:rsidRDefault="0040592B" w:rsidP="00D54778">
      <w:pPr>
        <w:spacing w:line="276" w:lineRule="auto"/>
      </w:pPr>
      <w:r w:rsidRPr="009D2916">
        <w:t>Regular posting. Everyone is busy so the best way to maintain consistency on a channel is to use a scheduling tool. This way you can allot time to set up your schedule for the week and let it roll whilst you get on with your day job. Of course, it’s also important to be as reactive as you can to things happening which you could comment on and will get traction. But you can’t be everywhere at once and scheduling will ensure you have regular content going out for your audience.</w:t>
      </w:r>
    </w:p>
    <w:p w14:paraId="24850CCA" w14:textId="23985F2E" w:rsidR="0040592B" w:rsidRPr="009D2916" w:rsidRDefault="0040592B" w:rsidP="00D54778">
      <w:pPr>
        <w:pStyle w:val="Heading3"/>
        <w:spacing w:line="276" w:lineRule="auto"/>
      </w:pPr>
      <w:r w:rsidRPr="009D2916">
        <w:t xml:space="preserve">Step </w:t>
      </w:r>
      <w:r w:rsidR="00833EA6">
        <w:t>2: E</w:t>
      </w:r>
      <w:r w:rsidRPr="009D2916">
        <w:t>ngagement</w:t>
      </w:r>
    </w:p>
    <w:p w14:paraId="1F486798" w14:textId="77777777" w:rsidR="0040592B" w:rsidRPr="009D2916" w:rsidRDefault="0040592B" w:rsidP="00D54778">
      <w:pPr>
        <w:spacing w:line="276" w:lineRule="auto"/>
      </w:pPr>
      <w:r w:rsidRPr="009D2916">
        <w:t xml:space="preserve">As well as reaching a wide audience with regular posting you need to think about engagement. Some ways you can promote your content organically is to share and retweet branch posts on your own social accounts shortly after they’ve been put out. This builds momentum and if you share a post with a quote yourself to contextualise it, starts and furthers conversation within your own audiences. </w:t>
      </w:r>
    </w:p>
    <w:p w14:paraId="37BAED43" w14:textId="77777777" w:rsidR="0040592B" w:rsidRPr="009D2916" w:rsidRDefault="0040592B" w:rsidP="00D54778">
      <w:pPr>
        <w:spacing w:line="276" w:lineRule="auto"/>
      </w:pPr>
      <w:r w:rsidRPr="009D2916">
        <w:t xml:space="preserve">You could look to formalising this with a social media group of 3-5 people who are responsible for posting but also then sharing a post once it’s gone up. To formalise </w:t>
      </w:r>
      <w:proofErr w:type="gramStart"/>
      <w:r w:rsidRPr="009D2916">
        <w:t>this</w:t>
      </w:r>
      <w:proofErr w:type="gramEnd"/>
      <w:r w:rsidRPr="009D2916">
        <w:t xml:space="preserve"> you could set up a WhatsApp group to give people a heads up that you’ve posted so they know to hop on and retweet or share. </w:t>
      </w:r>
    </w:p>
    <w:p w14:paraId="192D0247" w14:textId="545998AA" w:rsidR="0040592B" w:rsidRPr="00833EA6" w:rsidRDefault="0040592B" w:rsidP="00D54778">
      <w:pPr>
        <w:pStyle w:val="Heading3"/>
        <w:spacing w:line="276" w:lineRule="auto"/>
      </w:pPr>
      <w:r w:rsidRPr="00833EA6">
        <w:t xml:space="preserve">Step </w:t>
      </w:r>
      <w:r w:rsidR="00833EA6">
        <w:t>3: Tone</w:t>
      </w:r>
      <w:r w:rsidRPr="00833EA6">
        <w:t xml:space="preserve"> of voice</w:t>
      </w:r>
    </w:p>
    <w:p w14:paraId="6EBD1696" w14:textId="77777777" w:rsidR="0040592B" w:rsidRPr="009D2916" w:rsidRDefault="0040592B" w:rsidP="00D54778">
      <w:pPr>
        <w:spacing w:line="276" w:lineRule="auto"/>
      </w:pPr>
      <w:r w:rsidRPr="009D2916">
        <w:t xml:space="preserve">It’s important to remember that each channel has a different role and therefore a different tone: </w:t>
      </w:r>
    </w:p>
    <w:p w14:paraId="67186C8E" w14:textId="05351288" w:rsidR="0040592B" w:rsidRPr="00833EA6" w:rsidRDefault="00622E66" w:rsidP="00D54778">
      <w:pPr>
        <w:pStyle w:val="ListBullet"/>
        <w:spacing w:line="276" w:lineRule="auto"/>
      </w:pPr>
      <w:r>
        <w:t>X</w:t>
      </w:r>
      <w:r w:rsidR="0040592B" w:rsidRPr="00833EA6">
        <w:t xml:space="preserve"> is great for reacting to contemporary events or getting people to spread the word about something and works best when you’re concise and a bit knowing</w:t>
      </w:r>
    </w:p>
    <w:p w14:paraId="2F096B5D" w14:textId="44B6D1F0" w:rsidR="0040592B" w:rsidRPr="00833EA6" w:rsidRDefault="0040592B" w:rsidP="00D54778">
      <w:pPr>
        <w:pStyle w:val="ListBullet"/>
        <w:spacing w:line="276" w:lineRule="auto"/>
      </w:pPr>
      <w:r w:rsidRPr="00833EA6">
        <w:t>Facebook is the place where you could start discussions – encouraging people to comment or share their own posts and can be chatty</w:t>
      </w:r>
    </w:p>
    <w:p w14:paraId="17689838" w14:textId="34A0C37F" w:rsidR="0040592B" w:rsidRPr="00833EA6" w:rsidRDefault="0040592B" w:rsidP="00D54778">
      <w:pPr>
        <w:pStyle w:val="ListBullet"/>
        <w:spacing w:line="276" w:lineRule="auto"/>
      </w:pPr>
      <w:r w:rsidRPr="00833EA6">
        <w:t xml:space="preserve">Instagram is primarily </w:t>
      </w:r>
      <w:proofErr w:type="gramStart"/>
      <w:r w:rsidRPr="00833EA6">
        <w:t>visually</w:t>
      </w:r>
      <w:proofErr w:type="gramEnd"/>
      <w:r w:rsidRPr="00833EA6">
        <w:t xml:space="preserve"> and design led so think about what you’re saying with your image</w:t>
      </w:r>
    </w:p>
    <w:p w14:paraId="22A4501F" w14:textId="77777777" w:rsidR="0040592B" w:rsidRPr="00833EA6" w:rsidRDefault="0040592B" w:rsidP="00D54778">
      <w:pPr>
        <w:pStyle w:val="ListBullet"/>
        <w:spacing w:line="276" w:lineRule="auto"/>
      </w:pPr>
      <w:r w:rsidRPr="00833EA6">
        <w:t xml:space="preserve">LinkedIn is great for sharing articles and thought leadership and is a more professional, expert tone. </w:t>
      </w:r>
    </w:p>
    <w:p w14:paraId="14A27C72" w14:textId="08C6838E" w:rsidR="0040592B" w:rsidRPr="00833EA6" w:rsidRDefault="0040592B" w:rsidP="00D54778">
      <w:pPr>
        <w:pStyle w:val="Heading3"/>
        <w:spacing w:line="276" w:lineRule="auto"/>
      </w:pPr>
      <w:r w:rsidRPr="00833EA6">
        <w:t xml:space="preserve">Step </w:t>
      </w:r>
      <w:r w:rsidR="00833EA6">
        <w:t>4: G</w:t>
      </w:r>
      <w:r w:rsidRPr="00833EA6">
        <w:t>o where your audience is</w:t>
      </w:r>
    </w:p>
    <w:p w14:paraId="308F7325" w14:textId="0772EF5F" w:rsidR="0040592B" w:rsidRPr="001248F7" w:rsidRDefault="0040592B" w:rsidP="00D54778">
      <w:pPr>
        <w:spacing w:line="276" w:lineRule="auto"/>
      </w:pPr>
      <w:r>
        <w:t xml:space="preserve">With limited time there’s a danger you could spread yourself too thin so go where your audience is. There’s no point setting up an incredible Instagram account if no one in your workplace uses it! Or if the work that you’re doing isn’t visually stimulating (although I’m sure very important!). Ask your members where they are and then focus making that channel the best it can be. </w:t>
      </w:r>
    </w:p>
    <w:p w14:paraId="4E6D1E0B" w14:textId="68C4F13A" w:rsidR="0040592B" w:rsidRPr="001248F7" w:rsidRDefault="0040592B" w:rsidP="00D54778">
      <w:pPr>
        <w:pStyle w:val="Heading3"/>
        <w:spacing w:line="276" w:lineRule="auto"/>
      </w:pPr>
      <w:r w:rsidRPr="0DB5B8EF">
        <w:t xml:space="preserve">Best </w:t>
      </w:r>
      <w:r w:rsidR="00833EA6" w:rsidRPr="0DB5B8EF">
        <w:t>p</w:t>
      </w:r>
      <w:r w:rsidRPr="0DB5B8EF">
        <w:t>ractice</w:t>
      </w:r>
    </w:p>
    <w:p w14:paraId="4B26745F" w14:textId="77777777" w:rsidR="0040592B" w:rsidRDefault="0040592B" w:rsidP="00D54778">
      <w:pPr>
        <w:spacing w:line="276" w:lineRule="auto"/>
      </w:pPr>
      <w:r w:rsidRPr="00E20F82">
        <w:t xml:space="preserve">The first rule of social media is ‘don’t say anything on social which you wouldn’t say in a workplace’. </w:t>
      </w:r>
    </w:p>
    <w:p w14:paraId="6A2FBEAF" w14:textId="77777777" w:rsidR="0040592B" w:rsidRDefault="0040592B" w:rsidP="00D54778">
      <w:pPr>
        <w:spacing w:line="276" w:lineRule="auto"/>
      </w:pPr>
      <w:r w:rsidRPr="00E20F82">
        <w:t xml:space="preserve">The second rule of social media is ‘don’t say anything on social which you wouldn’t say in a workplace’. </w:t>
      </w:r>
    </w:p>
    <w:p w14:paraId="0DA417FA" w14:textId="375CD960" w:rsidR="0040592B" w:rsidRDefault="0040592B" w:rsidP="00D54778">
      <w:pPr>
        <w:spacing w:line="276" w:lineRule="auto"/>
      </w:pPr>
      <w:r>
        <w:t xml:space="preserve">As great as social media is at getting people on board, it’s also a very easy way to put your foot in it even when what you’re saying seems right! </w:t>
      </w:r>
    </w:p>
    <w:p w14:paraId="6B38781B" w14:textId="096A1EDB" w:rsidR="0040592B" w:rsidRDefault="0040592B" w:rsidP="00D54778">
      <w:pPr>
        <w:spacing w:line="276" w:lineRule="auto"/>
      </w:pPr>
      <w:r w:rsidRPr="00E20F82">
        <w:lastRenderedPageBreak/>
        <w:t>You must remember that however intimate it feels</w:t>
      </w:r>
      <w:r w:rsidR="002E0BC6">
        <w:t xml:space="preserve">, </w:t>
      </w:r>
      <w:r w:rsidRPr="00E20F82">
        <w:t xml:space="preserve">it’s a public space and for all that you can delete posts, once you’ve put something out there, it’s out there. </w:t>
      </w:r>
    </w:p>
    <w:p w14:paraId="694872B0" w14:textId="713423A6" w:rsidR="0040592B" w:rsidRDefault="0040592B" w:rsidP="00D54778">
      <w:pPr>
        <w:spacing w:line="276" w:lineRule="auto"/>
      </w:pPr>
      <w:r>
        <w:t xml:space="preserve">That’s not to say that you can’t develop a unique tone of voice, social media is much more successful when it sounds human, but if it’s about something potentially contentious it’s usually a good idea to check it with another branch member first, or just someone other than yourself who can be an outside eye and sense check. </w:t>
      </w:r>
    </w:p>
    <w:p w14:paraId="5E029292" w14:textId="06F95FAF" w:rsidR="0DB5B8EF" w:rsidRDefault="0DB5B8EF" w:rsidP="00D54778">
      <w:pPr>
        <w:spacing w:line="276" w:lineRule="auto"/>
      </w:pPr>
    </w:p>
    <w:p w14:paraId="536BB06C" w14:textId="1185109D" w:rsidR="0040592B" w:rsidRPr="001B14CB" w:rsidRDefault="0040592B" w:rsidP="00D54778">
      <w:pPr>
        <w:pStyle w:val="Heading2"/>
        <w:spacing w:before="0" w:after="180" w:line="276" w:lineRule="auto"/>
        <w:rPr>
          <w:szCs w:val="32"/>
        </w:rPr>
      </w:pPr>
      <w:bookmarkStart w:id="54" w:name="_Toc109653837"/>
      <w:bookmarkStart w:id="55" w:name="_Toc181111709"/>
      <w:r>
        <w:t xml:space="preserve">Creating </w:t>
      </w:r>
      <w:r w:rsidR="002E0BC6">
        <w:t>n</w:t>
      </w:r>
      <w:r>
        <w:t>ewsletters</w:t>
      </w:r>
      <w:bookmarkEnd w:id="54"/>
      <w:bookmarkEnd w:id="55"/>
    </w:p>
    <w:p w14:paraId="172C8006" w14:textId="77777777" w:rsidR="0040592B" w:rsidRPr="00955363" w:rsidRDefault="0040592B" w:rsidP="00D54778">
      <w:pPr>
        <w:spacing w:line="276" w:lineRule="auto"/>
      </w:pPr>
      <w:r w:rsidRPr="00955363">
        <w:t xml:space="preserve">Newsletters are great ways to keep in touch with your members and with digital newsletters you can do many different things with them. If you have one particularly big letter item you want to tell members about, you can do a one item piece. If you have a few news items to talk about you can do a news round up. If you want to profile a win, or a member who has done brilliantly in something you can prioritise a case study. It’s about what you think will make an interesting read, not just putting in everything that you feel people need to know about. </w:t>
      </w:r>
    </w:p>
    <w:p w14:paraId="2138111E" w14:textId="77777777" w:rsidR="0040592B" w:rsidRPr="00955363" w:rsidRDefault="0040592B" w:rsidP="00D54778">
      <w:pPr>
        <w:pStyle w:val="Heading3"/>
        <w:spacing w:line="276" w:lineRule="auto"/>
      </w:pPr>
      <w:r w:rsidRPr="00955363">
        <w:t>Calls to action</w:t>
      </w:r>
    </w:p>
    <w:p w14:paraId="7EF56271" w14:textId="77777777" w:rsidR="0040592B" w:rsidRPr="00955363" w:rsidRDefault="0040592B" w:rsidP="00D54778">
      <w:pPr>
        <w:spacing w:line="276" w:lineRule="auto"/>
      </w:pPr>
      <w:r w:rsidRPr="00955363">
        <w:t xml:space="preserve">Good newsletters are driven by human interest stories but most importantly they must include a call to action. With the </w:t>
      </w:r>
      <w:proofErr w:type="gramStart"/>
      <w:r w:rsidRPr="00955363">
        <w:t>amount</w:t>
      </w:r>
      <w:proofErr w:type="gramEnd"/>
      <w:r w:rsidRPr="00955363">
        <w:t xml:space="preserve"> of emails people receive there has to be a compelling reason to open an e-newsletter and once people have done, you want to capitalise on your audience’s time. </w:t>
      </w:r>
    </w:p>
    <w:p w14:paraId="26CE923F" w14:textId="77777777" w:rsidR="0040592B" w:rsidRPr="00955363" w:rsidRDefault="0040592B" w:rsidP="00D54778">
      <w:pPr>
        <w:spacing w:line="276" w:lineRule="auto"/>
      </w:pPr>
      <w:r w:rsidRPr="00955363">
        <w:t xml:space="preserve">The question ‘What do I want my reader to do?’, should be at the heart of every newsletter and lead your call to action: the answer to this could be supporting a campaign, sharing content on social media, turning up to an event, donating to a cause or taking part in a survey. You should also think about how you’re going to </w:t>
      </w:r>
      <w:proofErr w:type="gramStart"/>
      <w:r w:rsidRPr="00955363">
        <w:t>reflect back</w:t>
      </w:r>
      <w:proofErr w:type="gramEnd"/>
      <w:r w:rsidRPr="00955363">
        <w:t xml:space="preserve"> engagement to members, so they see that their action was noticed and has gone towards helping your end goal.</w:t>
      </w:r>
    </w:p>
    <w:p w14:paraId="5DCD44D7" w14:textId="77777777" w:rsidR="0040592B" w:rsidRPr="00955363" w:rsidRDefault="0040592B" w:rsidP="00D54778">
      <w:pPr>
        <w:spacing w:line="276" w:lineRule="auto"/>
      </w:pPr>
      <w:r>
        <w:t xml:space="preserve">This will make your newsletter an engaging </w:t>
      </w:r>
      <w:proofErr w:type="gramStart"/>
      <w:r>
        <w:t>two way</w:t>
      </w:r>
      <w:proofErr w:type="gramEnd"/>
      <w:r>
        <w:t xml:space="preserve"> communications channel and not just a static broadcasting tool. It will mean more people open your newsletter because people like to feel engaged and involved and again it underlines the idea that as members of the union their voice and actions are at the heart of what we do and what we can do. </w:t>
      </w:r>
    </w:p>
    <w:p w14:paraId="5A689509" w14:textId="5A99540D" w:rsidR="0040592B" w:rsidRPr="002E0BC6" w:rsidRDefault="0040592B" w:rsidP="00D54778">
      <w:pPr>
        <w:pStyle w:val="Heading3"/>
        <w:spacing w:line="276" w:lineRule="auto"/>
      </w:pPr>
      <w:r w:rsidRPr="002E0BC6">
        <w:t>Consistency</w:t>
      </w:r>
    </w:p>
    <w:p w14:paraId="792A4DA9" w14:textId="77777777" w:rsidR="0040592B" w:rsidRDefault="0040592B" w:rsidP="00D54778">
      <w:pPr>
        <w:spacing w:line="276" w:lineRule="auto"/>
      </w:pPr>
      <w:r w:rsidRPr="00955363">
        <w:t>In the same way that consistency in a social media plan is key, so regularity in a newsletter schedule is vital. It doesn’t matter if you only do four a year, or one a month, or one a week. It’s just essential that if you set up a schedule you stick to it. You could try doing a quarterly newsletter with longer term interest stories and campaigns and then keeping the single item – call outs to support a campaign/invitation to an event – newsletters on a more responsive basis, which can fit into that structure as and when you feel you need them.</w:t>
      </w:r>
    </w:p>
    <w:p w14:paraId="29E8727F" w14:textId="77777777" w:rsidR="00CE33E9" w:rsidRDefault="00CE33E9">
      <w:pPr>
        <w:spacing w:before="0" w:after="180" w:line="280" w:lineRule="exact"/>
        <w:rPr>
          <w:b/>
          <w:kern w:val="32"/>
          <w:sz w:val="32"/>
          <w:szCs w:val="22"/>
          <w:lang w:eastAsia="en-US"/>
        </w:rPr>
      </w:pPr>
      <w:r>
        <w:br w:type="page"/>
      </w:r>
    </w:p>
    <w:p w14:paraId="7C35B374" w14:textId="147A10F0" w:rsidR="00CE33E9" w:rsidRPr="002E0BC6" w:rsidRDefault="00CE33E9" w:rsidP="00CE33E9">
      <w:pPr>
        <w:pStyle w:val="Heading2"/>
        <w:spacing w:line="276" w:lineRule="auto"/>
      </w:pPr>
      <w:bookmarkStart w:id="56" w:name="_Toc181111710"/>
      <w:r w:rsidRPr="002E0BC6">
        <w:lastRenderedPageBreak/>
        <w:t>General points and accessibility</w:t>
      </w:r>
      <w:bookmarkEnd w:id="56"/>
    </w:p>
    <w:p w14:paraId="33325424" w14:textId="77777777" w:rsidR="00CE33E9" w:rsidRPr="004518AE" w:rsidRDefault="00CE33E9" w:rsidP="00CE33E9">
      <w:pPr>
        <w:spacing w:line="276" w:lineRule="auto"/>
        <w:rPr>
          <w:lang w:eastAsia="en-US"/>
        </w:rPr>
      </w:pPr>
      <w:r w:rsidRPr="004B7B29">
        <w:rPr>
          <w:lang w:eastAsia="en-US"/>
        </w:rPr>
        <w:t xml:space="preserve">Creating accessible comms means reaching the widest audience possible and being inclusive. But these rules of thumb also form </w:t>
      </w:r>
      <w:r w:rsidRPr="004518AE">
        <w:rPr>
          <w:lang w:eastAsia="en-US"/>
        </w:rPr>
        <w:t>the basis of good clear communications</w:t>
      </w:r>
      <w:r w:rsidRPr="004B7B29">
        <w:rPr>
          <w:lang w:eastAsia="en-US"/>
        </w:rPr>
        <w:t xml:space="preserve"> across the board</w:t>
      </w:r>
      <w:r w:rsidRPr="004518AE">
        <w:rPr>
          <w:lang w:eastAsia="en-US"/>
        </w:rPr>
        <w:t>.</w:t>
      </w:r>
      <w:r w:rsidRPr="004B7B29">
        <w:rPr>
          <w:lang w:eastAsia="en-US"/>
        </w:rPr>
        <w:t xml:space="preserve"> They are by no means exhaustive but are a good place to start. If you feel you’re not sure if something is accessible don’t be afraid to sense check it with someone. </w:t>
      </w:r>
    </w:p>
    <w:p w14:paraId="2CD2AB3E" w14:textId="77777777" w:rsidR="00CE33E9" w:rsidRPr="004518AE" w:rsidRDefault="00CE33E9" w:rsidP="00CE33E9">
      <w:pPr>
        <w:pStyle w:val="Heading3"/>
        <w:spacing w:line="276" w:lineRule="auto"/>
      </w:pPr>
      <w:r w:rsidRPr="004518AE">
        <w:t>Use a readable font size</w:t>
      </w:r>
    </w:p>
    <w:p w14:paraId="29002BE9" w14:textId="77777777" w:rsidR="00CE33E9" w:rsidRPr="004518AE" w:rsidRDefault="00CE33E9" w:rsidP="00CE33E9">
      <w:pPr>
        <w:spacing w:line="276" w:lineRule="auto"/>
        <w:rPr>
          <w:lang w:eastAsia="en-US"/>
        </w:rPr>
      </w:pPr>
      <w:r w:rsidRPr="004518AE">
        <w:rPr>
          <w:lang w:eastAsia="en-US"/>
        </w:rPr>
        <w:t xml:space="preserve">Small text is harder to read, so it’s best to stick to at least 12pt in printed documents. If the text won’t fit into the space you have, it’s better to cut some text so the font can be kept larger, rather than reducing its size. </w:t>
      </w:r>
    </w:p>
    <w:p w14:paraId="06A160F1" w14:textId="77777777" w:rsidR="00CE33E9" w:rsidRPr="004518AE" w:rsidRDefault="00CE33E9" w:rsidP="00CE33E9">
      <w:pPr>
        <w:pStyle w:val="Heading3"/>
        <w:spacing w:line="276" w:lineRule="auto"/>
      </w:pPr>
      <w:r w:rsidRPr="004518AE">
        <w:t>Use plain language</w:t>
      </w:r>
    </w:p>
    <w:p w14:paraId="7810A21D" w14:textId="77777777" w:rsidR="00CE33E9" w:rsidRPr="004518AE" w:rsidRDefault="00CE33E9" w:rsidP="00CE33E9">
      <w:pPr>
        <w:spacing w:line="276" w:lineRule="auto"/>
        <w:rPr>
          <w:lang w:eastAsia="en-US"/>
        </w:rPr>
      </w:pPr>
      <w:r w:rsidRPr="004518AE">
        <w:rPr>
          <w:lang w:eastAsia="en-US"/>
        </w:rPr>
        <w:t>Plain language is reader-friendly because it's clear, concise, and precise; it means using short, action-driven sentences free of jargon to make language accessible and easy to understand. The average reading age in the UK is nine years old (source ONS), so making your message easier to read will help you reach a broader audience. Online text e</w:t>
      </w:r>
      <w:r w:rsidRPr="009E0AD5">
        <w:t xml:space="preserve">ditors such as </w:t>
      </w:r>
      <w:hyperlink r:id="rId70" w:history="1">
        <w:r w:rsidRPr="009E0AD5">
          <w:rPr>
            <w:u w:val="single"/>
          </w:rPr>
          <w:t>Hemingway</w:t>
        </w:r>
      </w:hyperlink>
      <w:r w:rsidRPr="009E0AD5">
        <w:t xml:space="preserve"> can help to simplify your message.</w:t>
      </w:r>
      <w:r w:rsidRPr="004518AE">
        <w:rPr>
          <w:lang w:eastAsia="en-US"/>
        </w:rPr>
        <w:t xml:space="preserve"> </w:t>
      </w:r>
    </w:p>
    <w:p w14:paraId="312824F4" w14:textId="77777777" w:rsidR="00CE33E9" w:rsidRPr="004B7B29" w:rsidRDefault="00CE33E9" w:rsidP="00CE33E9">
      <w:pPr>
        <w:pStyle w:val="Heading3"/>
        <w:spacing w:line="276" w:lineRule="auto"/>
      </w:pPr>
      <w:r w:rsidRPr="004B7B29">
        <w:t xml:space="preserve">Use good colour contrasts </w:t>
      </w:r>
    </w:p>
    <w:p w14:paraId="6C1E6633" w14:textId="77777777" w:rsidR="00CE33E9" w:rsidRPr="004518AE" w:rsidRDefault="00CE33E9" w:rsidP="00CE33E9">
      <w:pPr>
        <w:spacing w:line="276" w:lineRule="auto"/>
        <w:rPr>
          <w:lang w:eastAsia="en-US"/>
        </w:rPr>
      </w:pPr>
      <w:r w:rsidRPr="004518AE">
        <w:rPr>
          <w:lang w:eastAsia="en-US"/>
        </w:rPr>
        <w:t>Poor colour contrast can make it difficult for people to understand your text or diagrams. For example, light grey text on a light background would be hard to see. If you’re unsure about a contrast you can always check online using tools like</w:t>
      </w:r>
      <w:r w:rsidRPr="009E0AD5">
        <w:t xml:space="preserve"> </w:t>
      </w:r>
      <w:hyperlink r:id="rId71" w:history="1">
        <w:r w:rsidRPr="009E0AD5">
          <w:rPr>
            <w:u w:val="single"/>
          </w:rPr>
          <w:t xml:space="preserve">Accessible </w:t>
        </w:r>
        <w:proofErr w:type="spellStart"/>
        <w:r w:rsidRPr="009E0AD5">
          <w:rPr>
            <w:u w:val="single"/>
          </w:rPr>
          <w:t>Colors</w:t>
        </w:r>
        <w:proofErr w:type="spellEnd"/>
        <w:r w:rsidRPr="009E0AD5">
          <w:t>.</w:t>
        </w:r>
      </w:hyperlink>
    </w:p>
    <w:p w14:paraId="6543B041" w14:textId="77777777" w:rsidR="00CE33E9" w:rsidRPr="004518AE" w:rsidRDefault="00CE33E9" w:rsidP="00CE33E9">
      <w:pPr>
        <w:pStyle w:val="Heading3"/>
        <w:spacing w:line="276" w:lineRule="auto"/>
      </w:pPr>
      <w:r w:rsidRPr="004518AE">
        <w:t xml:space="preserve">Make your hyperlinks descriptive </w:t>
      </w:r>
    </w:p>
    <w:p w14:paraId="70CDA605" w14:textId="77777777" w:rsidR="00CE33E9" w:rsidRPr="004518AE" w:rsidRDefault="00CE33E9" w:rsidP="00CE33E9">
      <w:pPr>
        <w:spacing w:line="276" w:lineRule="auto"/>
        <w:rPr>
          <w:lang w:eastAsia="en-US"/>
        </w:rPr>
      </w:pPr>
      <w:r w:rsidRPr="004518AE">
        <w:rPr>
          <w:lang w:eastAsia="en-US"/>
        </w:rPr>
        <w:t xml:space="preserve">People without impairment can scan pages to find links to useful information from within the context of a page. However, for people who use assistive technology, like screen readers, it will not be possible to quickly do the same unless the hyperlinked text is clear. Rather than write “click here”, which could become confusing, if there is more than one link on a page, use descriptive hyperlinks that clearly state what you are downloading such as linking the title of the document itself. </w:t>
      </w:r>
    </w:p>
    <w:p w14:paraId="1C670A0D" w14:textId="77777777" w:rsidR="00CE33E9" w:rsidRPr="004518AE" w:rsidRDefault="00CE33E9" w:rsidP="00CE33E9">
      <w:pPr>
        <w:pStyle w:val="Heading3"/>
        <w:spacing w:line="276" w:lineRule="auto"/>
      </w:pPr>
      <w:r w:rsidRPr="004518AE">
        <w:t>Describe images and use transcripts for videos</w:t>
      </w:r>
    </w:p>
    <w:p w14:paraId="37F94E7E" w14:textId="77777777" w:rsidR="00CE33E9" w:rsidRPr="004518AE" w:rsidRDefault="00CE33E9" w:rsidP="00CE33E9">
      <w:pPr>
        <w:spacing w:line="276" w:lineRule="auto"/>
        <w:rPr>
          <w:lang w:eastAsia="en-US"/>
        </w:rPr>
      </w:pPr>
      <w:r w:rsidRPr="004518AE">
        <w:rPr>
          <w:lang w:eastAsia="en-US"/>
        </w:rPr>
        <w:t xml:space="preserve">Alternative text, known as ‘alt text’, is a simple text description of an image and for members using a screen reader it means they will be able to hear and understand what the image is of. In the same way providing transcripts for videos means that those whose are deaf or hard of hearing will be able to successfully experience and understand the </w:t>
      </w:r>
      <w:r w:rsidRPr="002E0BC6">
        <w:t xml:space="preserve">content. </w:t>
      </w:r>
      <w:hyperlink r:id="rId72" w:history="1">
        <w:r w:rsidRPr="002E0BC6">
          <w:t>Platforms like Otter.ai</w:t>
        </w:r>
      </w:hyperlink>
      <w:r w:rsidRPr="004518AE">
        <w:rPr>
          <w:lang w:eastAsia="en-US"/>
        </w:rPr>
        <w:t xml:space="preserve"> can be used to create transcripts of meetings and are free to use.</w:t>
      </w:r>
    </w:p>
    <w:p w14:paraId="5751E7C7" w14:textId="77777777" w:rsidR="00CE33E9" w:rsidRDefault="00CE33E9" w:rsidP="00D54778">
      <w:pPr>
        <w:spacing w:line="276" w:lineRule="auto"/>
      </w:pPr>
    </w:p>
    <w:p w14:paraId="1D222099" w14:textId="77777777" w:rsidR="002E0BC6" w:rsidRDefault="002E0BC6" w:rsidP="00D54778">
      <w:pPr>
        <w:spacing w:before="0" w:after="180" w:line="276" w:lineRule="auto"/>
        <w:rPr>
          <w:sz w:val="32"/>
          <w:szCs w:val="32"/>
        </w:rPr>
      </w:pPr>
      <w:r>
        <w:rPr>
          <w:sz w:val="32"/>
          <w:szCs w:val="32"/>
        </w:rPr>
        <w:br w:type="page"/>
      </w:r>
    </w:p>
    <w:p w14:paraId="7965B042" w14:textId="133516DA" w:rsidR="0040592B" w:rsidRDefault="0040592B" w:rsidP="00D54778">
      <w:pPr>
        <w:pStyle w:val="Heading2"/>
        <w:spacing w:line="276" w:lineRule="auto"/>
      </w:pPr>
      <w:bookmarkStart w:id="57" w:name="_Toc181111711"/>
      <w:r>
        <w:lastRenderedPageBreak/>
        <w:t xml:space="preserve">Activity </w:t>
      </w:r>
      <w:r w:rsidR="00874D45">
        <w:t>E</w:t>
      </w:r>
      <w:r w:rsidRPr="007B452A">
        <w:t xml:space="preserve"> </w:t>
      </w:r>
      <w:r w:rsidR="002E0BC6">
        <w:t xml:space="preserve">– </w:t>
      </w:r>
      <w:r w:rsidR="009A6285">
        <w:t>Story writing</w:t>
      </w:r>
      <w:bookmarkEnd w:id="57"/>
    </w:p>
    <w:p w14:paraId="4D27CEB5" w14:textId="106451CC" w:rsidR="0040592B" w:rsidRDefault="0040592B" w:rsidP="00D54778">
      <w:pPr>
        <w:spacing w:line="276" w:lineRule="auto"/>
        <w:rPr>
          <w:sz w:val="32"/>
          <w:szCs w:val="32"/>
        </w:rPr>
      </w:pPr>
      <w:r>
        <w:t xml:space="preserve">How would you change this article for a blog, a headline for a newsletter or </w:t>
      </w:r>
      <w:r w:rsidR="00BE7720">
        <w:t xml:space="preserve">social media posting </w:t>
      </w:r>
      <w:r>
        <w:t>in your branch?</w:t>
      </w:r>
    </w:p>
    <w:p w14:paraId="0B31E3FA" w14:textId="77777777" w:rsidR="0040592B" w:rsidRPr="00BA3B37" w:rsidRDefault="0040592B" w:rsidP="00D54778">
      <w:pPr>
        <w:pStyle w:val="Heading3"/>
        <w:spacing w:line="276" w:lineRule="auto"/>
      </w:pPr>
      <w:r>
        <w:t xml:space="preserve">Write about the following topic: </w:t>
      </w:r>
    </w:p>
    <w:p w14:paraId="5B4B44C9" w14:textId="5F6CBEDC" w:rsidR="5378E9F4" w:rsidRDefault="5378E9F4" w:rsidP="00D54778">
      <w:pPr>
        <w:spacing w:line="276" w:lineRule="auto"/>
        <w:rPr>
          <w:b/>
        </w:rPr>
      </w:pPr>
      <w:r w:rsidRPr="0DB5B8EF">
        <w:t xml:space="preserve">Mrs Ruby Jones thought she had landed her dream job. It was a nice, clean office with a window, kind colleagues, decent amounts of time off and it wasn’t too far from where she lived. She was a single mum with two children under ten, so she could get home in time for tea with the children after her mum had picked up the kids from school. For the first few weeks, everything seemed fine. </w:t>
      </w:r>
    </w:p>
    <w:p w14:paraId="18DFE2AC" w14:textId="2DAAD943" w:rsidR="5378E9F4" w:rsidRDefault="5378E9F4" w:rsidP="00D54778">
      <w:pPr>
        <w:spacing w:line="276" w:lineRule="auto"/>
        <w:rPr>
          <w:szCs w:val="22"/>
        </w:rPr>
      </w:pPr>
      <w:r w:rsidRPr="0DB5B8EF">
        <w:rPr>
          <w:szCs w:val="22"/>
        </w:rPr>
        <w:t xml:space="preserve">Then a new manager appeared on the scene. Let’s call her Jennie. Ruby started to sense that Jennie the manager didn’t like her. It started with passive aggressive remarks about her time keeping, then Ruby felt that she was always being asked to stay late, to perform extra tasks, and even on one occasion to travel to another office 30 miles away to attend a meeting, which meant she didn’t get home until 9pm. Jennie started to have an impact on Rub’s mental well-being. She became withdrawn and quiet. She dreaded coming into work. She as signed off with depression by her GP and found little sympathy from her boss. </w:t>
      </w:r>
    </w:p>
    <w:p w14:paraId="60C64B97" w14:textId="2383C5E7" w:rsidR="5378E9F4" w:rsidRDefault="5378E9F4" w:rsidP="00D54778">
      <w:pPr>
        <w:spacing w:line="276" w:lineRule="auto"/>
        <w:rPr>
          <w:szCs w:val="22"/>
        </w:rPr>
      </w:pPr>
      <w:r w:rsidRPr="0DB5B8EF">
        <w:rPr>
          <w:szCs w:val="22"/>
        </w:rPr>
        <w:t xml:space="preserve">After about 3 months, Ruby decided to approach her Prospect workplace rep. She explained what had been going on and the rep, let’ call her Susan, made representations to the management. Ruby felt at last someone was on her side and started to feel better. Susan persuaded the company’s management to move Jennie to another office. The new manager, let’s call him Andrew, was far fairer and more professional in his dealings. </w:t>
      </w:r>
      <w:r w:rsidR="002860E5">
        <w:rPr>
          <w:szCs w:val="22"/>
        </w:rPr>
        <w:t>Ruby</w:t>
      </w:r>
      <w:r w:rsidRPr="0DB5B8EF">
        <w:rPr>
          <w:szCs w:val="22"/>
        </w:rPr>
        <w:t xml:space="preserve"> is proud to be a member of Prospect. She is training to be a workplace mental health first aider and attends union branch meeting when she can. </w:t>
      </w:r>
    </w:p>
    <w:p w14:paraId="7B4E7835" w14:textId="73BE895F" w:rsidR="5378E9F4" w:rsidRDefault="5378E9F4" w:rsidP="00D54778">
      <w:pPr>
        <w:spacing w:line="276" w:lineRule="auto"/>
        <w:rPr>
          <w:szCs w:val="22"/>
        </w:rPr>
      </w:pPr>
      <w:r w:rsidRPr="0DB5B8EF">
        <w:rPr>
          <w:szCs w:val="22"/>
        </w:rPr>
        <w:t xml:space="preserve">She says ‘just when I thought no one cared, Prospect showed me that someone was on my side. I understood what constitutes bullying and harassment, and no longer felt it was all my fault somehow. Now, coming to work is no longer a nightmare, and some days I positively enjoy the office!’  </w:t>
      </w:r>
    </w:p>
    <w:p w14:paraId="77A2D784" w14:textId="204A80D2" w:rsidR="0DB5B8EF" w:rsidRDefault="0DB5B8EF" w:rsidP="00EA3C33">
      <w:pPr>
        <w:spacing w:line="276" w:lineRule="auto"/>
      </w:pPr>
    </w:p>
    <w:p w14:paraId="5412C8FF" w14:textId="7E3AE0A1" w:rsidR="0DB5B8EF" w:rsidRDefault="0DB5B8EF" w:rsidP="0DB5B8EF">
      <w:pPr>
        <w:pStyle w:val="Heading2"/>
      </w:pPr>
    </w:p>
    <w:p w14:paraId="7AEC1BCE" w14:textId="50D8A868" w:rsidR="0DB5B8EF" w:rsidRDefault="0DB5B8EF" w:rsidP="0DB5B8EF">
      <w:pPr>
        <w:pStyle w:val="Heading2"/>
      </w:pPr>
    </w:p>
    <w:p w14:paraId="0704E1DD" w14:textId="633798B1" w:rsidR="0DB5B8EF" w:rsidRDefault="0DB5B8EF" w:rsidP="0DB5B8EF">
      <w:pPr>
        <w:pStyle w:val="Heading2"/>
      </w:pPr>
    </w:p>
    <w:p w14:paraId="673F6FE9" w14:textId="57D7D906" w:rsidR="0DB5B8EF" w:rsidRDefault="0DB5B8EF" w:rsidP="0DB5B8EF">
      <w:pPr>
        <w:pStyle w:val="Heading2"/>
      </w:pPr>
    </w:p>
    <w:p w14:paraId="38365A85" w14:textId="77777777" w:rsidR="00E312A5" w:rsidRDefault="00E312A5" w:rsidP="00E312A5">
      <w:pPr>
        <w:rPr>
          <w:lang w:eastAsia="en-US"/>
        </w:rPr>
      </w:pPr>
    </w:p>
    <w:p w14:paraId="3A5A5E44" w14:textId="77777777" w:rsidR="00E312A5" w:rsidRDefault="00E312A5" w:rsidP="00E312A5">
      <w:pPr>
        <w:rPr>
          <w:lang w:eastAsia="en-US"/>
        </w:rPr>
      </w:pPr>
    </w:p>
    <w:p w14:paraId="5F1394A2" w14:textId="77777777" w:rsidR="00E312A5" w:rsidRDefault="00E312A5" w:rsidP="00E312A5">
      <w:pPr>
        <w:rPr>
          <w:lang w:eastAsia="en-US"/>
        </w:rPr>
      </w:pPr>
    </w:p>
    <w:p w14:paraId="5A81C549" w14:textId="77777777" w:rsidR="00E312A5" w:rsidRPr="00E312A5" w:rsidRDefault="00E312A5" w:rsidP="00E312A5">
      <w:pPr>
        <w:rPr>
          <w:lang w:eastAsia="en-US"/>
        </w:rPr>
      </w:pPr>
    </w:p>
    <w:p w14:paraId="21976E8E" w14:textId="2D5AE37E" w:rsidR="00F56EA4" w:rsidRDefault="00F56EA4">
      <w:pPr>
        <w:spacing w:before="0" w:after="180" w:line="280" w:lineRule="exact"/>
        <w:rPr>
          <w:b/>
          <w:kern w:val="32"/>
          <w:sz w:val="48"/>
          <w:szCs w:val="48"/>
          <w:lang w:eastAsia="en-US"/>
        </w:rPr>
      </w:pPr>
    </w:p>
    <w:p w14:paraId="11B095CA" w14:textId="21D3900C" w:rsidR="00542406" w:rsidRDefault="00F56EA4" w:rsidP="00EF1297">
      <w:pPr>
        <w:pStyle w:val="Heading3"/>
      </w:pPr>
      <w:r>
        <w:rPr>
          <w:sz w:val="48"/>
          <w:szCs w:val="48"/>
        </w:rPr>
        <w:br w:type="page"/>
      </w:r>
      <w:bookmarkStart w:id="58" w:name="_Toc57297857"/>
      <w:bookmarkStart w:id="59" w:name="_Hlk77934284"/>
      <w:r w:rsidR="00542406">
        <w:lastRenderedPageBreak/>
        <w:t>Ingredients of union influence</w:t>
      </w:r>
      <w:bookmarkEnd w:id="58"/>
    </w:p>
    <w:p w14:paraId="3E6F221A" w14:textId="64F25CF8" w:rsidR="00542406" w:rsidRDefault="002D1214" w:rsidP="009D6C8D">
      <w:pPr>
        <w:spacing w:line="276" w:lineRule="auto"/>
      </w:pPr>
      <w:r>
        <w:t>Various factors</w:t>
      </w:r>
      <w:r w:rsidR="00542406">
        <w:t xml:space="preserve"> give a union influence in the workplace</w:t>
      </w:r>
      <w:r w:rsidR="00F63755">
        <w:t>,</w:t>
      </w:r>
      <w:r w:rsidR="00542406">
        <w:t xml:space="preserve"> and </w:t>
      </w:r>
      <w:r>
        <w:t xml:space="preserve">communications </w:t>
      </w:r>
      <w:r w:rsidR="00542406">
        <w:t>reps can increase that influence.</w:t>
      </w:r>
    </w:p>
    <w:p w14:paraId="65AB1333" w14:textId="77777777" w:rsidR="00542406" w:rsidRDefault="00542406" w:rsidP="009D6C8D">
      <w:pPr>
        <w:spacing w:line="276" w:lineRule="auto"/>
      </w:pPr>
      <w:r>
        <w:t>The ingredients are:</w:t>
      </w:r>
    </w:p>
    <w:p w14:paraId="6F0C79E5" w14:textId="77777777" w:rsidR="00542406" w:rsidRDefault="00542406" w:rsidP="009D6C8D">
      <w:pPr>
        <w:pStyle w:val="ListBullet"/>
        <w:spacing w:line="276" w:lineRule="auto"/>
      </w:pPr>
      <w:r>
        <w:t>membership density</w:t>
      </w:r>
    </w:p>
    <w:p w14:paraId="4CAD3562" w14:textId="77777777" w:rsidR="00542406" w:rsidRDefault="00542406" w:rsidP="009D6C8D">
      <w:pPr>
        <w:pStyle w:val="ListBullet"/>
        <w:spacing w:line="276" w:lineRule="auto"/>
      </w:pPr>
      <w:r>
        <w:t>engaged members</w:t>
      </w:r>
    </w:p>
    <w:p w14:paraId="2BE5DFB9" w14:textId="77777777" w:rsidR="00542406" w:rsidRDefault="00542406" w:rsidP="009D6C8D">
      <w:pPr>
        <w:pStyle w:val="ListBullet"/>
        <w:spacing w:line="276" w:lineRule="auto"/>
      </w:pPr>
      <w:r>
        <w:t>visible profile</w:t>
      </w:r>
    </w:p>
    <w:p w14:paraId="2CC47DFF" w14:textId="77777777" w:rsidR="00542406" w:rsidRDefault="00542406" w:rsidP="009D6C8D">
      <w:pPr>
        <w:pStyle w:val="ListBullet"/>
        <w:spacing w:line="276" w:lineRule="auto"/>
      </w:pPr>
      <w:r>
        <w:t>constructive dialogue</w:t>
      </w:r>
    </w:p>
    <w:p w14:paraId="0922658C" w14:textId="77777777" w:rsidR="00542406" w:rsidRDefault="00542406" w:rsidP="009D6C8D">
      <w:pPr>
        <w:pStyle w:val="ListBullet"/>
        <w:spacing w:line="276" w:lineRule="auto"/>
      </w:pPr>
      <w:r>
        <w:t>representative membership</w:t>
      </w:r>
    </w:p>
    <w:p w14:paraId="079E7166" w14:textId="77777777" w:rsidR="00542406" w:rsidRDefault="00542406" w:rsidP="009D6C8D">
      <w:pPr>
        <w:pStyle w:val="ListBullet"/>
        <w:spacing w:line="276" w:lineRule="auto"/>
      </w:pPr>
      <w:r>
        <w:t>representatives.</w:t>
      </w:r>
    </w:p>
    <w:p w14:paraId="6470F8BF" w14:textId="77777777" w:rsidR="00542406" w:rsidRDefault="00542406" w:rsidP="00542406">
      <w:pPr>
        <w:pStyle w:val="Heading3"/>
      </w:pPr>
      <w:bookmarkStart w:id="60" w:name="_Toc57297859"/>
      <w:r>
        <w:t>The virtuous circle</w:t>
      </w:r>
      <w:bookmarkEnd w:id="60"/>
    </w:p>
    <w:p w14:paraId="5D03950C" w14:textId="77777777" w:rsidR="00542406" w:rsidRDefault="00542406" w:rsidP="00912857">
      <w:pPr>
        <w:spacing w:before="0" w:after="360"/>
        <w:ind w:left="-283"/>
        <w:jc w:val="center"/>
      </w:pPr>
      <w:r>
        <w:rPr>
          <w:noProof/>
          <w:color w:val="000000" w:themeColor="text1"/>
          <w:sz w:val="22"/>
          <w:szCs w:val="22"/>
        </w:rPr>
        <w:drawing>
          <wp:inline distT="0" distB="0" distL="0" distR="0" wp14:anchorId="74267DD5" wp14:editId="23422E5D">
            <wp:extent cx="4719505" cy="4247554"/>
            <wp:effectExtent l="0" t="0" r="5080" b="0"/>
            <wp:docPr id="1112886179" name="Picture 1112886179" descr="A diagram of a group of me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86179" name="Picture 1112886179" descr="A diagram of a group of members&#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4719505" cy="4247554"/>
                    </a:xfrm>
                    <a:prstGeom prst="rect">
                      <a:avLst/>
                    </a:prstGeom>
                  </pic:spPr>
                </pic:pic>
              </a:graphicData>
            </a:graphic>
          </wp:inline>
        </w:drawing>
      </w:r>
    </w:p>
    <w:p w14:paraId="6D79C925" w14:textId="644AD0D2" w:rsidR="00542406" w:rsidRDefault="00542406" w:rsidP="009D6C8D">
      <w:pPr>
        <w:spacing w:line="276" w:lineRule="auto"/>
      </w:pPr>
      <w:r>
        <w:t>Effective local organisation</w:t>
      </w:r>
      <w:r w:rsidR="00CB4D37">
        <w:t xml:space="preserve"> and communication</w:t>
      </w:r>
      <w:r>
        <w:t xml:space="preserve"> – meaning reps like you – are at the heart of Prospect’s ability to keep the virtuous circle going. </w:t>
      </w:r>
    </w:p>
    <w:p w14:paraId="6A4E62C8" w14:textId="77777777" w:rsidR="002D1214" w:rsidRDefault="002D1214">
      <w:pPr>
        <w:spacing w:before="0" w:after="180" w:line="280" w:lineRule="exact"/>
        <w:rPr>
          <w:b/>
          <w:color w:val="000000" w:themeColor="text1"/>
          <w:kern w:val="32"/>
          <w:sz w:val="28"/>
          <w:szCs w:val="22"/>
          <w:lang w:eastAsia="en-US"/>
        </w:rPr>
      </w:pPr>
      <w:r>
        <w:br w:type="page"/>
      </w:r>
    </w:p>
    <w:p w14:paraId="7560EA18" w14:textId="49AC192B" w:rsidR="009E2C76" w:rsidRPr="00CB0ADE" w:rsidRDefault="009E2C76" w:rsidP="002860E5">
      <w:pPr>
        <w:pStyle w:val="Heading3numbered"/>
        <w:numPr>
          <w:ilvl w:val="0"/>
          <w:numId w:val="0"/>
        </w:numPr>
      </w:pPr>
      <w:r w:rsidRPr="00CB0ADE">
        <w:lastRenderedPageBreak/>
        <w:t xml:space="preserve">Next </w:t>
      </w:r>
      <w:r w:rsidR="00BD0704" w:rsidRPr="00CB0ADE">
        <w:t>s</w:t>
      </w:r>
      <w:r w:rsidRPr="00CB0ADE">
        <w:t>teps</w:t>
      </w:r>
    </w:p>
    <w:p w14:paraId="3028BDEF" w14:textId="7FA4B9D2" w:rsidR="009E2C76" w:rsidRPr="00ED6330" w:rsidRDefault="009E2C76" w:rsidP="00CB0ADE">
      <w:pPr>
        <w:pStyle w:val="Heading3"/>
      </w:pPr>
      <w:bookmarkStart w:id="61" w:name="_Toc109653842"/>
      <w:bookmarkEnd w:id="59"/>
      <w:r>
        <w:t xml:space="preserve">Action </w:t>
      </w:r>
      <w:r w:rsidR="00BD0704">
        <w:t>p</w:t>
      </w:r>
      <w:r>
        <w:t>lan</w:t>
      </w:r>
      <w:bookmarkEnd w:id="61"/>
    </w:p>
    <w:p w14:paraId="260B4C19" w14:textId="77777777" w:rsidR="009E2C76" w:rsidRDefault="009E2C76" w:rsidP="009E2C76">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639"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639"/>
      </w:tblGrid>
      <w:tr w:rsidR="009E2C76" w:rsidRPr="00CD6DEB" w14:paraId="4D8BF865" w14:textId="77777777">
        <w:tc>
          <w:tcPr>
            <w:tcW w:w="9639" w:type="dxa"/>
            <w:tcBorders>
              <w:bottom w:val="nil"/>
            </w:tcBorders>
            <w:shd w:val="clear" w:color="auto" w:fill="1E998F"/>
          </w:tcPr>
          <w:p w14:paraId="1A731F7F" w14:textId="77777777" w:rsidR="009E2C76" w:rsidRPr="00CD6DEB" w:rsidRDefault="009E2C76" w:rsidP="00411625">
            <w:pPr>
              <w:spacing w:before="0"/>
              <w:rPr>
                <w:b/>
                <w:sz w:val="36"/>
                <w:szCs w:val="36"/>
              </w:rPr>
            </w:pPr>
            <w:r w:rsidRPr="002B5D90">
              <w:rPr>
                <w:b/>
                <w:color w:val="FFFFFF" w:themeColor="background1"/>
                <w:sz w:val="36"/>
                <w:szCs w:val="36"/>
              </w:rPr>
              <w:t>Task</w:t>
            </w:r>
          </w:p>
        </w:tc>
      </w:tr>
      <w:tr w:rsidR="009E2C76" w:rsidRPr="007F3692" w14:paraId="237D8FE0" w14:textId="77777777">
        <w:trPr>
          <w:trHeight w:val="2531"/>
        </w:trPr>
        <w:tc>
          <w:tcPr>
            <w:tcW w:w="9639" w:type="dxa"/>
            <w:tcBorders>
              <w:top w:val="nil"/>
            </w:tcBorders>
          </w:tcPr>
          <w:p w14:paraId="5B080A38" w14:textId="77777777" w:rsidR="009E2C76" w:rsidRPr="00BD0704" w:rsidRDefault="009E2C76" w:rsidP="00411625">
            <w:pPr>
              <w:pStyle w:val="ListBullet"/>
              <w:numPr>
                <w:ilvl w:val="0"/>
                <w:numId w:val="0"/>
              </w:numPr>
              <w:spacing w:before="0"/>
              <w:rPr>
                <w:b/>
                <w:bCs/>
                <w:sz w:val="22"/>
                <w:szCs w:val="22"/>
              </w:rPr>
            </w:pPr>
            <w:r w:rsidRPr="00BD0704">
              <w:rPr>
                <w:b/>
                <w:bCs/>
                <w:sz w:val="22"/>
                <w:szCs w:val="22"/>
              </w:rPr>
              <w:t xml:space="preserve">Following on from this training, what do you need to know to help improve your comms role with the branch? </w:t>
            </w:r>
          </w:p>
          <w:p w14:paraId="5E7CDBD6" w14:textId="77777777" w:rsidR="009E2C76" w:rsidRPr="00BD0704" w:rsidRDefault="009E2C76" w:rsidP="00411625">
            <w:pPr>
              <w:pStyle w:val="ListBullet"/>
              <w:numPr>
                <w:ilvl w:val="0"/>
                <w:numId w:val="0"/>
              </w:numPr>
              <w:spacing w:before="0"/>
              <w:rPr>
                <w:b/>
                <w:bCs/>
                <w:sz w:val="22"/>
                <w:szCs w:val="22"/>
              </w:rPr>
            </w:pPr>
          </w:p>
          <w:p w14:paraId="770A843E" w14:textId="167910AF" w:rsidR="009E2C76" w:rsidRDefault="009E2C76" w:rsidP="00411625">
            <w:pPr>
              <w:pStyle w:val="ListBullet"/>
              <w:numPr>
                <w:ilvl w:val="0"/>
                <w:numId w:val="0"/>
              </w:numPr>
              <w:spacing w:before="0"/>
              <w:rPr>
                <w:b/>
                <w:bCs/>
                <w:sz w:val="22"/>
                <w:szCs w:val="22"/>
              </w:rPr>
            </w:pPr>
          </w:p>
          <w:p w14:paraId="3D81C8BD" w14:textId="77777777" w:rsidR="00BD0704" w:rsidRPr="00BD0704" w:rsidRDefault="00BD0704" w:rsidP="00411625">
            <w:pPr>
              <w:pStyle w:val="ListBullet"/>
              <w:numPr>
                <w:ilvl w:val="0"/>
                <w:numId w:val="0"/>
              </w:numPr>
              <w:spacing w:before="0"/>
              <w:rPr>
                <w:b/>
                <w:bCs/>
                <w:sz w:val="22"/>
                <w:szCs w:val="22"/>
              </w:rPr>
            </w:pPr>
          </w:p>
          <w:p w14:paraId="6980471E" w14:textId="7812F8CE" w:rsidR="009E2C76" w:rsidRPr="00BD0704" w:rsidRDefault="009E2C76" w:rsidP="00411625">
            <w:pPr>
              <w:pStyle w:val="ListBullet"/>
              <w:numPr>
                <w:ilvl w:val="0"/>
                <w:numId w:val="0"/>
              </w:numPr>
              <w:spacing w:before="0"/>
              <w:rPr>
                <w:b/>
                <w:bCs/>
                <w:sz w:val="22"/>
                <w:szCs w:val="22"/>
              </w:rPr>
            </w:pPr>
            <w:r w:rsidRPr="00BD0704">
              <w:rPr>
                <w:b/>
                <w:bCs/>
                <w:sz w:val="22"/>
                <w:szCs w:val="22"/>
              </w:rPr>
              <w:t xml:space="preserve">What might be some of the </w:t>
            </w:r>
            <w:r w:rsidR="00BD0704" w:rsidRPr="00BD0704">
              <w:rPr>
                <w:b/>
                <w:bCs/>
                <w:sz w:val="22"/>
                <w:szCs w:val="22"/>
              </w:rPr>
              <w:t>pros</w:t>
            </w:r>
            <w:r w:rsidRPr="00BD0704">
              <w:rPr>
                <w:b/>
                <w:bCs/>
                <w:sz w:val="22"/>
                <w:szCs w:val="22"/>
              </w:rPr>
              <w:t xml:space="preserve"> and </w:t>
            </w:r>
            <w:r w:rsidR="00BD0704" w:rsidRPr="00BD0704">
              <w:rPr>
                <w:b/>
                <w:bCs/>
                <w:sz w:val="22"/>
                <w:szCs w:val="22"/>
              </w:rPr>
              <w:t xml:space="preserve">cons </w:t>
            </w:r>
            <w:r w:rsidRPr="00BD0704">
              <w:rPr>
                <w:b/>
                <w:bCs/>
                <w:sz w:val="22"/>
                <w:szCs w:val="22"/>
              </w:rPr>
              <w:t>to consider?</w:t>
            </w:r>
          </w:p>
          <w:p w14:paraId="793528D4" w14:textId="77777777" w:rsidR="009E2C76" w:rsidRDefault="009E2C76" w:rsidP="00411625">
            <w:pPr>
              <w:pStyle w:val="ListBullet"/>
              <w:numPr>
                <w:ilvl w:val="0"/>
                <w:numId w:val="0"/>
              </w:numPr>
              <w:spacing w:before="0"/>
              <w:rPr>
                <w:sz w:val="22"/>
                <w:szCs w:val="22"/>
              </w:rPr>
            </w:pPr>
          </w:p>
          <w:p w14:paraId="076C528B" w14:textId="36FED938" w:rsidR="009E2C76" w:rsidRDefault="009E2C76" w:rsidP="00411625">
            <w:pPr>
              <w:pStyle w:val="ListBullet"/>
              <w:numPr>
                <w:ilvl w:val="0"/>
                <w:numId w:val="0"/>
              </w:numPr>
              <w:spacing w:before="0"/>
              <w:rPr>
                <w:sz w:val="22"/>
                <w:szCs w:val="22"/>
              </w:rPr>
            </w:pPr>
          </w:p>
          <w:p w14:paraId="69E01C06" w14:textId="559FF47C" w:rsidR="00BD0704" w:rsidRDefault="00BD0704" w:rsidP="00411625">
            <w:pPr>
              <w:pStyle w:val="ListBullet"/>
              <w:numPr>
                <w:ilvl w:val="0"/>
                <w:numId w:val="0"/>
              </w:numPr>
              <w:spacing w:before="0"/>
              <w:rPr>
                <w:sz w:val="22"/>
                <w:szCs w:val="22"/>
              </w:rPr>
            </w:pPr>
          </w:p>
          <w:p w14:paraId="74731EDF" w14:textId="77777777" w:rsidR="00BD0704" w:rsidRDefault="00BD0704" w:rsidP="00411625">
            <w:pPr>
              <w:pStyle w:val="ListBullet"/>
              <w:numPr>
                <w:ilvl w:val="0"/>
                <w:numId w:val="0"/>
              </w:numPr>
              <w:spacing w:before="0"/>
              <w:rPr>
                <w:sz w:val="22"/>
                <w:szCs w:val="22"/>
              </w:rPr>
            </w:pPr>
          </w:p>
          <w:p w14:paraId="6934A3D2" w14:textId="77777777" w:rsidR="009E2C76" w:rsidRPr="0010646E" w:rsidRDefault="009E2C76" w:rsidP="00411625">
            <w:pPr>
              <w:pStyle w:val="ListBullet"/>
              <w:numPr>
                <w:ilvl w:val="0"/>
                <w:numId w:val="0"/>
              </w:numPr>
              <w:spacing w:before="0"/>
              <w:rPr>
                <w:sz w:val="22"/>
                <w:szCs w:val="22"/>
              </w:rPr>
            </w:pPr>
          </w:p>
        </w:tc>
      </w:tr>
      <w:tr w:rsidR="009E2C76" w:rsidRPr="007F3692" w14:paraId="3D2940D9" w14:textId="77777777">
        <w:tc>
          <w:tcPr>
            <w:tcW w:w="9639" w:type="dxa"/>
          </w:tcPr>
          <w:p w14:paraId="23053D06" w14:textId="2A32FB03" w:rsidR="009E2C76" w:rsidRDefault="009E2C76" w:rsidP="00411625">
            <w:pPr>
              <w:spacing w:before="0"/>
              <w:rPr>
                <w:b/>
                <w:bCs/>
                <w:sz w:val="22"/>
                <w:szCs w:val="22"/>
              </w:rPr>
            </w:pPr>
            <w:r w:rsidRPr="00BD0704">
              <w:rPr>
                <w:b/>
                <w:bCs/>
                <w:sz w:val="22"/>
                <w:szCs w:val="22"/>
              </w:rPr>
              <w:t xml:space="preserve">What areas of communication may you start to use based on this training? </w:t>
            </w:r>
          </w:p>
          <w:p w14:paraId="00D47B55" w14:textId="77777777" w:rsidR="00BD0704" w:rsidRPr="00BD0704" w:rsidRDefault="00BD0704" w:rsidP="00411625">
            <w:pPr>
              <w:spacing w:before="0"/>
              <w:rPr>
                <w:b/>
                <w:bCs/>
                <w:sz w:val="22"/>
                <w:szCs w:val="22"/>
              </w:rPr>
            </w:pPr>
          </w:p>
          <w:p w14:paraId="1B02CEF2" w14:textId="77777777" w:rsidR="009E2C76" w:rsidRPr="00BD0704" w:rsidRDefault="009E2C76" w:rsidP="00411625">
            <w:pPr>
              <w:spacing w:before="0"/>
              <w:rPr>
                <w:b/>
                <w:bCs/>
                <w:sz w:val="22"/>
                <w:szCs w:val="22"/>
              </w:rPr>
            </w:pPr>
          </w:p>
          <w:p w14:paraId="55C9E37E" w14:textId="77777777" w:rsidR="009E2C76" w:rsidRPr="00BD0704" w:rsidRDefault="009E2C76" w:rsidP="00411625">
            <w:pPr>
              <w:pStyle w:val="ListBullet"/>
              <w:numPr>
                <w:ilvl w:val="0"/>
                <w:numId w:val="0"/>
              </w:numPr>
              <w:spacing w:before="0"/>
              <w:rPr>
                <w:b/>
                <w:bCs/>
                <w:sz w:val="22"/>
                <w:szCs w:val="22"/>
              </w:rPr>
            </w:pPr>
          </w:p>
        </w:tc>
      </w:tr>
      <w:tr w:rsidR="009E2C76" w:rsidRPr="007F3692" w14:paraId="3D906744" w14:textId="77777777">
        <w:trPr>
          <w:trHeight w:val="851"/>
        </w:trPr>
        <w:tc>
          <w:tcPr>
            <w:tcW w:w="9639" w:type="dxa"/>
          </w:tcPr>
          <w:p w14:paraId="72A9AA22" w14:textId="728C2C2A" w:rsidR="009E2C76" w:rsidRDefault="009E2C76" w:rsidP="00411625">
            <w:pPr>
              <w:spacing w:before="0"/>
              <w:rPr>
                <w:b/>
                <w:bCs/>
                <w:sz w:val="22"/>
                <w:szCs w:val="22"/>
              </w:rPr>
            </w:pPr>
            <w:r w:rsidRPr="00BD0704">
              <w:rPr>
                <w:b/>
                <w:bCs/>
                <w:sz w:val="22"/>
                <w:szCs w:val="22"/>
              </w:rPr>
              <w:t>Does your branch, section or sub section have a communications strategy?</w:t>
            </w:r>
          </w:p>
          <w:p w14:paraId="0687419F" w14:textId="0DED213E" w:rsidR="00BD0704" w:rsidRDefault="00BD0704" w:rsidP="00411625">
            <w:pPr>
              <w:spacing w:before="0"/>
              <w:rPr>
                <w:b/>
                <w:bCs/>
                <w:sz w:val="22"/>
                <w:szCs w:val="22"/>
              </w:rPr>
            </w:pPr>
          </w:p>
          <w:p w14:paraId="5D210F01" w14:textId="77777777" w:rsidR="00BD0704" w:rsidRPr="00BD0704" w:rsidRDefault="00BD0704" w:rsidP="00411625">
            <w:pPr>
              <w:spacing w:before="0"/>
              <w:rPr>
                <w:b/>
                <w:bCs/>
                <w:sz w:val="22"/>
                <w:szCs w:val="22"/>
              </w:rPr>
            </w:pPr>
          </w:p>
          <w:p w14:paraId="71F0CA5E" w14:textId="77777777" w:rsidR="009E2C76" w:rsidRPr="00BD0704" w:rsidRDefault="009E2C76" w:rsidP="00411625">
            <w:pPr>
              <w:spacing w:before="0"/>
              <w:rPr>
                <w:b/>
                <w:bCs/>
                <w:sz w:val="22"/>
                <w:szCs w:val="22"/>
              </w:rPr>
            </w:pPr>
          </w:p>
        </w:tc>
      </w:tr>
      <w:tr w:rsidR="009E2C76" w:rsidRPr="007F3692" w14:paraId="2B900E57" w14:textId="77777777">
        <w:trPr>
          <w:trHeight w:val="851"/>
        </w:trPr>
        <w:tc>
          <w:tcPr>
            <w:tcW w:w="9639" w:type="dxa"/>
          </w:tcPr>
          <w:p w14:paraId="05A3C245" w14:textId="77777777" w:rsidR="009E2C76" w:rsidRDefault="009E2C76" w:rsidP="00411625">
            <w:pPr>
              <w:spacing w:before="0"/>
              <w:rPr>
                <w:b/>
                <w:bCs/>
                <w:sz w:val="22"/>
                <w:szCs w:val="22"/>
              </w:rPr>
            </w:pPr>
            <w:r w:rsidRPr="00BD0704">
              <w:rPr>
                <w:b/>
                <w:bCs/>
                <w:sz w:val="22"/>
                <w:szCs w:val="22"/>
              </w:rPr>
              <w:t xml:space="preserve">What further support do you need to carry out your role in communications effectively? </w:t>
            </w:r>
          </w:p>
          <w:p w14:paraId="6D14D955" w14:textId="77777777" w:rsidR="00BD0704" w:rsidRDefault="00BD0704" w:rsidP="00411625">
            <w:pPr>
              <w:spacing w:before="0"/>
              <w:rPr>
                <w:b/>
                <w:bCs/>
                <w:sz w:val="22"/>
                <w:szCs w:val="22"/>
              </w:rPr>
            </w:pPr>
          </w:p>
          <w:p w14:paraId="3558C965" w14:textId="77777777" w:rsidR="00BD0704" w:rsidRDefault="00BD0704" w:rsidP="00411625">
            <w:pPr>
              <w:spacing w:before="0"/>
              <w:rPr>
                <w:b/>
                <w:bCs/>
                <w:sz w:val="22"/>
                <w:szCs w:val="22"/>
              </w:rPr>
            </w:pPr>
          </w:p>
          <w:p w14:paraId="67D683ED" w14:textId="53E28D6F" w:rsidR="00BD0704" w:rsidRPr="00BD0704" w:rsidRDefault="00BD0704" w:rsidP="00411625">
            <w:pPr>
              <w:spacing w:before="0"/>
              <w:rPr>
                <w:b/>
                <w:bCs/>
                <w:sz w:val="22"/>
                <w:szCs w:val="22"/>
              </w:rPr>
            </w:pPr>
          </w:p>
        </w:tc>
      </w:tr>
      <w:tr w:rsidR="009E2C76" w:rsidRPr="007F3692" w14:paraId="2736B907" w14:textId="77777777">
        <w:trPr>
          <w:trHeight w:val="692"/>
        </w:trPr>
        <w:tc>
          <w:tcPr>
            <w:tcW w:w="9639" w:type="dxa"/>
          </w:tcPr>
          <w:p w14:paraId="5082E104" w14:textId="77777777" w:rsidR="009E2C76" w:rsidRPr="00BD0704" w:rsidRDefault="009E2C76" w:rsidP="00411625">
            <w:pPr>
              <w:spacing w:before="0"/>
              <w:rPr>
                <w:b/>
                <w:bCs/>
                <w:sz w:val="22"/>
                <w:szCs w:val="22"/>
              </w:rPr>
            </w:pPr>
            <w:r w:rsidRPr="00BD0704">
              <w:rPr>
                <w:b/>
                <w:bCs/>
                <w:sz w:val="22"/>
                <w:szCs w:val="22"/>
              </w:rPr>
              <w:t>After attending this course, what will you stop doing?</w:t>
            </w:r>
          </w:p>
          <w:p w14:paraId="2704D9BD" w14:textId="77777777" w:rsidR="009E2C76" w:rsidRDefault="009E2C76" w:rsidP="00411625">
            <w:pPr>
              <w:spacing w:before="0"/>
              <w:rPr>
                <w:b/>
                <w:bCs/>
                <w:sz w:val="22"/>
                <w:szCs w:val="22"/>
              </w:rPr>
            </w:pPr>
          </w:p>
          <w:p w14:paraId="3338E1D4" w14:textId="77777777" w:rsidR="00BD0704" w:rsidRDefault="00BD0704" w:rsidP="00411625">
            <w:pPr>
              <w:spacing w:before="0"/>
              <w:rPr>
                <w:b/>
                <w:bCs/>
                <w:sz w:val="22"/>
                <w:szCs w:val="22"/>
              </w:rPr>
            </w:pPr>
          </w:p>
          <w:p w14:paraId="47FF463F" w14:textId="0021FECE" w:rsidR="00BD0704" w:rsidRPr="00BD0704" w:rsidRDefault="00BD0704" w:rsidP="00411625">
            <w:pPr>
              <w:spacing w:before="0"/>
              <w:rPr>
                <w:b/>
                <w:bCs/>
                <w:sz w:val="22"/>
                <w:szCs w:val="22"/>
              </w:rPr>
            </w:pPr>
          </w:p>
        </w:tc>
      </w:tr>
      <w:tr w:rsidR="009E2C76" w:rsidRPr="007F3692" w14:paraId="610F681E" w14:textId="77777777">
        <w:trPr>
          <w:trHeight w:val="851"/>
        </w:trPr>
        <w:tc>
          <w:tcPr>
            <w:tcW w:w="9639" w:type="dxa"/>
          </w:tcPr>
          <w:p w14:paraId="796508B9" w14:textId="77777777" w:rsidR="009E2C76" w:rsidRPr="00BD0704" w:rsidRDefault="009E2C76" w:rsidP="00411625">
            <w:pPr>
              <w:spacing w:before="0"/>
              <w:rPr>
                <w:b/>
                <w:bCs/>
                <w:sz w:val="22"/>
                <w:szCs w:val="22"/>
              </w:rPr>
            </w:pPr>
            <w:r w:rsidRPr="00BD0704">
              <w:rPr>
                <w:b/>
                <w:bCs/>
                <w:sz w:val="22"/>
                <w:szCs w:val="22"/>
              </w:rPr>
              <w:t>After attending this course, what will you continue to do?</w:t>
            </w:r>
          </w:p>
          <w:p w14:paraId="2DC80A30" w14:textId="77777777" w:rsidR="009E2C76" w:rsidRDefault="009E2C76" w:rsidP="00411625">
            <w:pPr>
              <w:spacing w:before="0"/>
              <w:rPr>
                <w:b/>
                <w:bCs/>
                <w:sz w:val="22"/>
                <w:szCs w:val="22"/>
              </w:rPr>
            </w:pPr>
          </w:p>
          <w:p w14:paraId="015F5AE2" w14:textId="77777777" w:rsidR="00BD0704" w:rsidRDefault="00BD0704" w:rsidP="00411625">
            <w:pPr>
              <w:spacing w:before="0"/>
              <w:rPr>
                <w:b/>
                <w:bCs/>
                <w:sz w:val="22"/>
                <w:szCs w:val="22"/>
              </w:rPr>
            </w:pPr>
          </w:p>
          <w:p w14:paraId="340C907A" w14:textId="6E3BA615" w:rsidR="00BD0704" w:rsidRPr="00BD0704" w:rsidRDefault="00BD0704" w:rsidP="00411625">
            <w:pPr>
              <w:spacing w:before="0"/>
              <w:rPr>
                <w:b/>
                <w:bCs/>
                <w:sz w:val="22"/>
                <w:szCs w:val="22"/>
              </w:rPr>
            </w:pPr>
          </w:p>
        </w:tc>
      </w:tr>
      <w:tr w:rsidR="009E2C76" w:rsidRPr="007F3692" w14:paraId="4186E98D" w14:textId="77777777">
        <w:tc>
          <w:tcPr>
            <w:tcW w:w="9639" w:type="dxa"/>
          </w:tcPr>
          <w:p w14:paraId="271A31E6" w14:textId="77777777" w:rsidR="009E2C76" w:rsidRPr="00BD0704" w:rsidRDefault="009E2C76" w:rsidP="00411625">
            <w:pPr>
              <w:spacing w:before="0"/>
              <w:rPr>
                <w:b/>
                <w:bCs/>
                <w:sz w:val="22"/>
                <w:szCs w:val="22"/>
              </w:rPr>
            </w:pPr>
            <w:r w:rsidRPr="00BD0704">
              <w:rPr>
                <w:b/>
                <w:bCs/>
                <w:sz w:val="22"/>
                <w:szCs w:val="22"/>
              </w:rPr>
              <w:t>Based on your new knowledge, what three practical things will you do?</w:t>
            </w:r>
          </w:p>
          <w:p w14:paraId="1683833C" w14:textId="77777777" w:rsidR="009E2C76" w:rsidRPr="00BD0704" w:rsidRDefault="009E2C76" w:rsidP="00BD0704">
            <w:pPr>
              <w:spacing w:before="120"/>
              <w:rPr>
                <w:b/>
                <w:bCs/>
                <w:sz w:val="22"/>
                <w:szCs w:val="22"/>
              </w:rPr>
            </w:pPr>
            <w:r w:rsidRPr="00BD0704">
              <w:rPr>
                <w:b/>
                <w:bCs/>
                <w:sz w:val="22"/>
                <w:szCs w:val="22"/>
              </w:rPr>
              <w:t>1.</w:t>
            </w:r>
          </w:p>
          <w:p w14:paraId="4E4E45B9" w14:textId="77777777" w:rsidR="009E2C76" w:rsidRPr="00BD0704" w:rsidRDefault="009E2C76" w:rsidP="00BD0704">
            <w:pPr>
              <w:spacing w:before="240"/>
              <w:rPr>
                <w:b/>
                <w:bCs/>
                <w:sz w:val="22"/>
                <w:szCs w:val="22"/>
              </w:rPr>
            </w:pPr>
            <w:r w:rsidRPr="00BD0704">
              <w:rPr>
                <w:b/>
                <w:bCs/>
                <w:sz w:val="22"/>
                <w:szCs w:val="22"/>
              </w:rPr>
              <w:t>2.</w:t>
            </w:r>
          </w:p>
          <w:p w14:paraId="2BD5BB80" w14:textId="77777777" w:rsidR="009E2C76" w:rsidRPr="00BD0704" w:rsidRDefault="009E2C76" w:rsidP="00BD0704">
            <w:pPr>
              <w:spacing w:before="240"/>
              <w:rPr>
                <w:b/>
                <w:bCs/>
                <w:sz w:val="22"/>
                <w:szCs w:val="22"/>
              </w:rPr>
            </w:pPr>
            <w:r w:rsidRPr="00BD0704">
              <w:rPr>
                <w:b/>
                <w:bCs/>
                <w:sz w:val="22"/>
                <w:szCs w:val="22"/>
              </w:rPr>
              <w:t>3.</w:t>
            </w:r>
          </w:p>
        </w:tc>
      </w:tr>
    </w:tbl>
    <w:p w14:paraId="67B4DF4C" w14:textId="4174C333" w:rsidR="009E2C76" w:rsidRDefault="009E2C76" w:rsidP="00BD0704">
      <w:pPr>
        <w:pStyle w:val="Heading1"/>
      </w:pPr>
      <w:bookmarkStart w:id="62" w:name="_Toc109653843"/>
      <w:bookmarkStart w:id="63" w:name="_Toc181111712"/>
      <w:r>
        <w:lastRenderedPageBreak/>
        <w:t>Appendix: Useful links</w:t>
      </w:r>
      <w:bookmarkEnd w:id="62"/>
      <w:bookmarkEnd w:id="63"/>
    </w:p>
    <w:p w14:paraId="3DDB27A7" w14:textId="77777777" w:rsidR="009E2C76" w:rsidRPr="00BD0704" w:rsidRDefault="009E2C76" w:rsidP="00BD0704">
      <w:pPr>
        <w:pStyle w:val="Heading2"/>
      </w:pPr>
      <w:bookmarkStart w:id="64" w:name="_Toc181111713"/>
      <w:r w:rsidRPr="00BD0704">
        <w:t>Prospect</w:t>
      </w:r>
      <w:bookmarkEnd w:id="64"/>
    </w:p>
    <w:p w14:paraId="1B8D1387" w14:textId="77777777" w:rsidR="009E2C76" w:rsidRDefault="009E2C76" w:rsidP="00BD0704">
      <w:pPr>
        <w:spacing w:line="276" w:lineRule="auto"/>
      </w:pPr>
      <w:r>
        <w:t xml:space="preserve">Prospect rep’s handbook – </w:t>
      </w:r>
      <w:hyperlink r:id="rId74" w:history="1">
        <w:r w:rsidRPr="001A633D">
          <w:rPr>
            <w:rStyle w:val="Hyperlink"/>
          </w:rPr>
          <w:t>https://library.prospect.org.uk/download/2009/00650</w:t>
        </w:r>
      </w:hyperlink>
    </w:p>
    <w:p w14:paraId="7F947F25" w14:textId="77777777" w:rsidR="00045AFE" w:rsidRDefault="00045AFE" w:rsidP="00BD0704">
      <w:pPr>
        <w:spacing w:before="0" w:line="276" w:lineRule="auto"/>
      </w:pPr>
    </w:p>
    <w:p w14:paraId="05F78AD7" w14:textId="463BCF82" w:rsidR="009E2C76" w:rsidRDefault="009E2C76" w:rsidP="00BD0704">
      <w:pPr>
        <w:spacing w:before="0" w:line="276" w:lineRule="auto"/>
        <w:rPr>
          <w:rFonts w:ascii="Times New Roman" w:eastAsia="Times New Roman" w:hAnsi="Times New Roman" w:cs="Times New Roman"/>
          <w:sz w:val="24"/>
          <w:szCs w:val="24"/>
        </w:rPr>
      </w:pPr>
      <w:r>
        <w:t xml:space="preserve">Benefits and services leaflet – </w:t>
      </w:r>
      <w:hyperlink r:id="rId75" w:history="1">
        <w:r>
          <w:rPr>
            <w:rStyle w:val="Hyperlink"/>
            <w:rFonts w:eastAsia="Times New Roman"/>
          </w:rPr>
          <w:t>https://library.prospect.org.uk/download/2014/01255</w:t>
        </w:r>
      </w:hyperlink>
    </w:p>
    <w:p w14:paraId="04960651" w14:textId="77777777" w:rsidR="009E2C76" w:rsidRDefault="009E2C76" w:rsidP="00BD0704">
      <w:pPr>
        <w:spacing w:line="276" w:lineRule="auto"/>
      </w:pPr>
      <w:r>
        <w:t xml:space="preserve">Logos, templates posters and other resources – </w:t>
      </w:r>
      <w:hyperlink r:id="rId76" w:history="1">
        <w:r w:rsidRPr="001A633D">
          <w:rPr>
            <w:rStyle w:val="Hyperlink"/>
          </w:rPr>
          <w:t>https://prospect.org.uk/ambition/</w:t>
        </w:r>
      </w:hyperlink>
    </w:p>
    <w:p w14:paraId="0A7D0B59" w14:textId="77777777" w:rsidR="009E2C76" w:rsidRDefault="009E2C76" w:rsidP="00BD0704">
      <w:pPr>
        <w:spacing w:line="276" w:lineRule="auto"/>
      </w:pPr>
      <w:r>
        <w:t xml:space="preserve">Members’ guides – </w:t>
      </w:r>
      <w:hyperlink r:id="rId77" w:history="1">
        <w:r w:rsidRPr="00DF68CC">
          <w:rPr>
            <w:rStyle w:val="Hyperlink"/>
          </w:rPr>
          <w:t>https://members.prospect.org.uk/resources/guides-factcards/members-guides</w:t>
        </w:r>
      </w:hyperlink>
    </w:p>
    <w:p w14:paraId="159C83D8" w14:textId="77777777" w:rsidR="009E2C76" w:rsidRPr="00BD0704" w:rsidRDefault="009E2C76" w:rsidP="00BD0704">
      <w:pPr>
        <w:pStyle w:val="Heading2"/>
      </w:pPr>
      <w:bookmarkStart w:id="65" w:name="_Toc181111714"/>
      <w:r w:rsidRPr="00BD0704">
        <w:t>TUC</w:t>
      </w:r>
      <w:bookmarkEnd w:id="65"/>
    </w:p>
    <w:p w14:paraId="307ABDA0" w14:textId="77777777" w:rsidR="009E2C76" w:rsidRDefault="009E2C76" w:rsidP="00BD0704">
      <w:pPr>
        <w:spacing w:line="276" w:lineRule="auto"/>
      </w:pPr>
      <w:r>
        <w:t xml:space="preserve">TUC – </w:t>
      </w:r>
      <w:hyperlink r:id="rId78" w:history="1">
        <w:r w:rsidRPr="00DF68CC">
          <w:rPr>
            <w:rStyle w:val="Hyperlink"/>
          </w:rPr>
          <w:t>www.tuc.org.uk</w:t>
        </w:r>
      </w:hyperlink>
    </w:p>
    <w:p w14:paraId="6FC979E4" w14:textId="77777777" w:rsidR="009E2C76" w:rsidRDefault="009E2C76" w:rsidP="00BD0704">
      <w:pPr>
        <w:spacing w:line="276" w:lineRule="auto"/>
      </w:pPr>
      <w:proofErr w:type="spellStart"/>
      <w:r>
        <w:t>Worksmart</w:t>
      </w:r>
      <w:proofErr w:type="spellEnd"/>
      <w:r>
        <w:t xml:space="preserve"> – </w:t>
      </w:r>
      <w:hyperlink r:id="rId79" w:history="1">
        <w:r w:rsidRPr="001A633D">
          <w:rPr>
            <w:rStyle w:val="Hyperlink"/>
          </w:rPr>
          <w:t>https://worksmart.org.uk</w:t>
        </w:r>
      </w:hyperlink>
    </w:p>
    <w:p w14:paraId="1F5606B5" w14:textId="77777777" w:rsidR="009E2C76" w:rsidRDefault="009E2C76" w:rsidP="00BD0704">
      <w:pPr>
        <w:spacing w:line="276" w:lineRule="auto"/>
      </w:pPr>
      <w:r>
        <w:t xml:space="preserve">Union </w:t>
      </w:r>
      <w:proofErr w:type="gramStart"/>
      <w:r>
        <w:t>reps</w:t>
      </w:r>
      <w:proofErr w:type="gramEnd"/>
      <w:r>
        <w:t xml:space="preserve"> forum – </w:t>
      </w:r>
      <w:hyperlink r:id="rId80" w:history="1">
        <w:r w:rsidRPr="00DF68CC">
          <w:rPr>
            <w:rStyle w:val="Hyperlink"/>
          </w:rPr>
          <w:t>https://unionreps.org.uk</w:t>
        </w:r>
      </w:hyperlink>
    </w:p>
    <w:p w14:paraId="424C105E" w14:textId="77777777" w:rsidR="009E2C76" w:rsidRDefault="009E2C76" w:rsidP="00BD0704">
      <w:pPr>
        <w:spacing w:line="276" w:lineRule="auto"/>
      </w:pPr>
      <w:r>
        <w:t xml:space="preserve">Health and safety, union effect – see </w:t>
      </w:r>
      <w:hyperlink r:id="rId81" w:history="1">
        <w:r w:rsidRPr="001A633D">
          <w:rPr>
            <w:rStyle w:val="Hyperlink"/>
          </w:rPr>
          <w:t>www.tuc.org.uk/research-analysis/reports/union-effect</w:t>
        </w:r>
      </w:hyperlink>
    </w:p>
    <w:p w14:paraId="7B1CABFA" w14:textId="77777777" w:rsidR="009E2C76" w:rsidRDefault="009E2C76" w:rsidP="00BD0704">
      <w:pPr>
        <w:spacing w:line="276" w:lineRule="auto"/>
      </w:pPr>
      <w:r>
        <w:t xml:space="preserve">Training – </w:t>
      </w:r>
      <w:hyperlink r:id="rId82" w:history="1">
        <w:r w:rsidRPr="00DF68CC">
          <w:rPr>
            <w:rStyle w:val="Hyperlink"/>
          </w:rPr>
          <w:t>www.tuc.org.uk/sites/default/files/Skils_and_training.pdf</w:t>
        </w:r>
      </w:hyperlink>
    </w:p>
    <w:p w14:paraId="15FEA11D" w14:textId="77777777" w:rsidR="009E2C76" w:rsidRDefault="009E2C76" w:rsidP="00BD0704">
      <w:pPr>
        <w:spacing w:line="276" w:lineRule="auto"/>
      </w:pPr>
      <w:r>
        <w:t>Collective bargaining and great jobs –</w:t>
      </w:r>
      <w:r>
        <w:br/>
      </w:r>
      <w:hyperlink r:id="rId83" w:history="1">
        <w:r w:rsidRPr="00DF68CC">
          <w:rPr>
            <w:rStyle w:val="Hyperlink"/>
          </w:rPr>
          <w:t>www.tuc.org.uk/research-analysis/reports/great-jobs-are-union-jobs</w:t>
        </w:r>
      </w:hyperlink>
    </w:p>
    <w:p w14:paraId="6477A2C9" w14:textId="77777777" w:rsidR="009E2C76" w:rsidRDefault="009E2C76" w:rsidP="00BD0704">
      <w:pPr>
        <w:spacing w:line="276" w:lineRule="auto"/>
      </w:pPr>
      <w:r>
        <w:t xml:space="preserve">Training benefit to economy – </w:t>
      </w:r>
      <w:hyperlink r:id="rId84" w:history="1">
        <w:r w:rsidRPr="00DF68CC">
          <w:rPr>
            <w:rStyle w:val="Hyperlink"/>
          </w:rPr>
          <w:t>www.tuc.org.uk/sites/default/files/Skils_and_training.pdf</w:t>
        </w:r>
      </w:hyperlink>
    </w:p>
    <w:p w14:paraId="6EB1A19D" w14:textId="77777777" w:rsidR="009E2C76" w:rsidRPr="00BD0704" w:rsidRDefault="009E2C76" w:rsidP="00BD0704">
      <w:pPr>
        <w:pStyle w:val="Heading2"/>
      </w:pPr>
      <w:bookmarkStart w:id="66" w:name="_Toc181111715"/>
      <w:r w:rsidRPr="00BD0704">
        <w:t>Other</w:t>
      </w:r>
      <w:bookmarkEnd w:id="66"/>
    </w:p>
    <w:p w14:paraId="2F920669" w14:textId="77777777" w:rsidR="009E2C76" w:rsidRDefault="009E2C76" w:rsidP="00BD0704">
      <w:pPr>
        <w:spacing w:line="276" w:lineRule="auto"/>
      </w:pPr>
      <w:r>
        <w:t xml:space="preserve">ACAS code of practice 3 – </w:t>
      </w:r>
      <w:hyperlink r:id="rId85" w:history="1">
        <w:r w:rsidRPr="00DF68CC">
          <w:rPr>
            <w:rStyle w:val="Hyperlink"/>
          </w:rPr>
          <w:t>http://bit.ly/acas-time-off</w:t>
        </w:r>
      </w:hyperlink>
    </w:p>
    <w:p w14:paraId="100CC616" w14:textId="77777777" w:rsidR="009E2C76" w:rsidRDefault="009E2C76" w:rsidP="00BD0704">
      <w:pPr>
        <w:spacing w:line="276" w:lineRule="auto"/>
      </w:pPr>
      <w:r>
        <w:t xml:space="preserve">ACAS – </w:t>
      </w:r>
      <w:hyperlink r:id="rId86" w:history="1">
        <w:r w:rsidRPr="00DF68CC">
          <w:rPr>
            <w:rStyle w:val="Hyperlink"/>
          </w:rPr>
          <w:t>www.acas.org.uk</w:t>
        </w:r>
      </w:hyperlink>
    </w:p>
    <w:p w14:paraId="5517E899" w14:textId="77777777" w:rsidR="009E2C76" w:rsidRDefault="009E2C76" w:rsidP="00BD0704">
      <w:pPr>
        <w:spacing w:line="276" w:lineRule="auto"/>
      </w:pPr>
      <w:r>
        <w:t xml:space="preserve">Union wage premium – </w:t>
      </w:r>
      <w:hyperlink r:id="rId87" w:history="1">
        <w:r w:rsidRPr="00DF68CC">
          <w:rPr>
            <w:rStyle w:val="Hyperlink"/>
          </w:rPr>
          <w:t>http://bit.ly/union-wage-premium</w:t>
        </w:r>
      </w:hyperlink>
    </w:p>
    <w:p w14:paraId="11430EAD" w14:textId="77777777" w:rsidR="009E2C76" w:rsidRDefault="009E2C76" w:rsidP="00BD0704">
      <w:pPr>
        <w:spacing w:line="276" w:lineRule="auto"/>
      </w:pPr>
      <w:r>
        <w:t xml:space="preserve">Government – </w:t>
      </w:r>
      <w:hyperlink r:id="rId88" w:history="1">
        <w:r w:rsidRPr="001A633D">
          <w:rPr>
            <w:rStyle w:val="Hyperlink"/>
          </w:rPr>
          <w:t>www.gov.uk</w:t>
        </w:r>
      </w:hyperlink>
    </w:p>
    <w:p w14:paraId="36866332" w14:textId="61648B7A" w:rsidR="004B371B" w:rsidRPr="00E45DF4" w:rsidRDefault="004B371B" w:rsidP="00BD0704"/>
    <w:bookmarkEnd w:id="26"/>
    <w:p w14:paraId="12D62E6B" w14:textId="5B259D5E" w:rsidR="00F56EA4" w:rsidRDefault="00F56EA4">
      <w:pPr>
        <w:spacing w:before="0" w:after="180" w:line="280" w:lineRule="exact"/>
        <w:rPr>
          <w:b/>
          <w:kern w:val="32"/>
          <w:sz w:val="48"/>
          <w:szCs w:val="48"/>
          <w:lang w:eastAsia="en-US"/>
        </w:rPr>
      </w:pPr>
    </w:p>
    <w:sectPr w:rsidR="00F56EA4" w:rsidSect="00E91FCD">
      <w:pgSz w:w="11906" w:h="16838" w:code="9"/>
      <w:pgMar w:top="1134" w:right="1134" w:bottom="1134" w:left="1134" w:header="720" w:footer="79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47070" w14:textId="77777777" w:rsidR="00291B89" w:rsidRDefault="00291B89">
      <w:r>
        <w:separator/>
      </w:r>
    </w:p>
    <w:p w14:paraId="19E49143" w14:textId="77777777" w:rsidR="00E10E5D" w:rsidRDefault="00E10E5D"/>
  </w:endnote>
  <w:endnote w:type="continuationSeparator" w:id="0">
    <w:p w14:paraId="2753D16E" w14:textId="77777777" w:rsidR="00291B89" w:rsidRDefault="00291B89">
      <w:r>
        <w:continuationSeparator/>
      </w:r>
    </w:p>
    <w:p w14:paraId="6892B759" w14:textId="77777777" w:rsidR="00E10E5D" w:rsidRDefault="00E10E5D"/>
  </w:endnote>
  <w:endnote w:type="continuationNotice" w:id="1">
    <w:p w14:paraId="7F29142D" w14:textId="77777777" w:rsidR="00F46D9A" w:rsidRDefault="00F46D9A">
      <w:pPr>
        <w:spacing w:before="0"/>
      </w:pPr>
    </w:p>
    <w:p w14:paraId="33852CBC" w14:textId="77777777" w:rsidR="00E10E5D" w:rsidRDefault="00E10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B0604020202020204"/>
    <w:charset w:val="00"/>
    <w:family w:val="roman"/>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Calibri (Body)">
    <w:altName w:val="Calibri"/>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F9542" w14:textId="570EE863" w:rsidR="00441D42" w:rsidRDefault="00441D42">
    <w:pPr>
      <w:pStyle w:val="Footer"/>
      <w:framePr w:wrap="around" w:vAnchor="text" w:hAnchor="margin" w:xAlign="center" w:y="1"/>
    </w:pPr>
    <w:r>
      <w:fldChar w:fldCharType="begin"/>
    </w:r>
    <w:r>
      <w:instrText xml:space="preserve">PAGE  </w:instrText>
    </w:r>
    <w:r>
      <w:fldChar w:fldCharType="separate"/>
    </w:r>
    <w:r w:rsidR="0009401B">
      <w:rPr>
        <w:noProof/>
      </w:rPr>
      <w:t>5</w:t>
    </w:r>
    <w:r>
      <w:fldChar w:fldCharType="end"/>
    </w:r>
  </w:p>
  <w:p w14:paraId="49BE0627" w14:textId="77777777" w:rsidR="00441D42" w:rsidRDefault="00441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EF491" w14:textId="77777777" w:rsidR="00441D42" w:rsidRDefault="00441D42" w:rsidP="004654DC">
    <w:pPr>
      <w:pStyle w:val="Footer"/>
      <w:framePr w:wrap="around" w:vAnchor="text" w:hAnchor="page" w:x="11116" w:y="-27"/>
      <w:jc w:val="right"/>
    </w:pPr>
    <w:r>
      <w:fldChar w:fldCharType="begin"/>
    </w:r>
    <w:r>
      <w:instrText xml:space="preserve">PAGE  </w:instrText>
    </w:r>
    <w:r>
      <w:fldChar w:fldCharType="separate"/>
    </w:r>
    <w:r>
      <w:rPr>
        <w:noProof/>
      </w:rPr>
      <w:t>2</w:t>
    </w:r>
    <w:r>
      <w:fldChar w:fldCharType="end"/>
    </w:r>
  </w:p>
  <w:p w14:paraId="0D17104F" w14:textId="2EE1AEDF" w:rsidR="00441D42" w:rsidRPr="00B92AC4" w:rsidRDefault="00441D42" w:rsidP="004654DC">
    <w:pPr>
      <w:pStyle w:val="Footer"/>
      <w:tabs>
        <w:tab w:val="right" w:pos="8666"/>
      </w:tabs>
      <w:ind w:right="360"/>
      <w:jc w:val="both"/>
      <w:rPr>
        <w:sz w:val="16"/>
        <w:szCs w:val="16"/>
      </w:rPr>
    </w:pPr>
    <w:r w:rsidRPr="00C47041">
      <w:rPr>
        <w:sz w:val="16"/>
        <w:szCs w:val="16"/>
      </w:rPr>
      <w:t>Prospect</w:t>
    </w:r>
    <w:r w:rsidR="006207BC">
      <w:rPr>
        <w:sz w:val="16"/>
        <w:szCs w:val="16"/>
      </w:rPr>
      <w:t xml:space="preserve"> •</w:t>
    </w:r>
    <w:r w:rsidR="0040592B">
      <w:rPr>
        <w:sz w:val="16"/>
        <w:szCs w:val="16"/>
      </w:rPr>
      <w:t xml:space="preserve"> </w:t>
    </w:r>
    <w:r w:rsidR="006207BC">
      <w:rPr>
        <w:sz w:val="16"/>
        <w:szCs w:val="16"/>
      </w:rPr>
      <w:t>Bectu</w:t>
    </w:r>
    <w:r w:rsidRPr="00C47041">
      <w:rPr>
        <w:sz w:val="16"/>
        <w:szCs w:val="16"/>
      </w:rPr>
      <w:t xml:space="preserve"> </w:t>
    </w:r>
    <w:r>
      <w:rPr>
        <w:sz w:val="16"/>
        <w:szCs w:val="16"/>
      </w:rPr>
      <w:t xml:space="preserve">– </w:t>
    </w:r>
    <w:r w:rsidR="006C21D7">
      <w:rPr>
        <w:sz w:val="16"/>
        <w:szCs w:val="16"/>
      </w:rPr>
      <w:t>Effective communication skills</w:t>
    </w:r>
    <w:r>
      <w:rPr>
        <w:sz w:val="16"/>
        <w:szCs w:val="16"/>
      </w:rPr>
      <w:t xml:space="preserve"> for union reps</w:t>
    </w:r>
    <w:r w:rsidR="000F470C">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33421421"/>
      <w:docPartObj>
        <w:docPartGallery w:val="Page Numbers (Bottom of Page)"/>
        <w:docPartUnique/>
      </w:docPartObj>
    </w:sdtPr>
    <w:sdtEndPr>
      <w:rPr>
        <w:rStyle w:val="PageNumber"/>
      </w:rPr>
    </w:sdtEndPr>
    <w:sdtContent>
      <w:p w14:paraId="32D076D6" w14:textId="5C48E1F2" w:rsidR="00E91FCD" w:rsidRDefault="00E91FCD" w:rsidP="007658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6492FA5C" w14:textId="77777777" w:rsidR="00E91FCD" w:rsidRPr="00B92AC4" w:rsidRDefault="00E91FCD" w:rsidP="00E91FCD">
    <w:pPr>
      <w:pStyle w:val="Footer"/>
      <w:tabs>
        <w:tab w:val="right" w:pos="8666"/>
      </w:tabs>
      <w:ind w:right="360"/>
      <w:rPr>
        <w:sz w:val="16"/>
        <w:szCs w:val="16"/>
      </w:rPr>
    </w:pPr>
    <w:r w:rsidRPr="00C47041">
      <w:rPr>
        <w:sz w:val="16"/>
        <w:szCs w:val="16"/>
      </w:rPr>
      <w:t xml:space="preserve">Prospect </w:t>
    </w:r>
    <w:r>
      <w:rPr>
        <w:sz w:val="16"/>
        <w:szCs w:val="16"/>
      </w:rPr>
      <w:t>– Introduction to equality, diversity and inclusion for union reps</w:t>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BCC500" w14:textId="77777777" w:rsidR="00291B89" w:rsidRDefault="00291B89">
      <w:r>
        <w:separator/>
      </w:r>
    </w:p>
    <w:p w14:paraId="7A7F433A" w14:textId="77777777" w:rsidR="00E10E5D" w:rsidRDefault="00E10E5D"/>
  </w:footnote>
  <w:footnote w:type="continuationSeparator" w:id="0">
    <w:p w14:paraId="06620406" w14:textId="77777777" w:rsidR="00291B89" w:rsidRDefault="00291B89">
      <w:r>
        <w:continuationSeparator/>
      </w:r>
    </w:p>
    <w:p w14:paraId="6CB559FE" w14:textId="77777777" w:rsidR="00E10E5D" w:rsidRDefault="00E10E5D"/>
  </w:footnote>
  <w:footnote w:type="continuationNotice" w:id="1">
    <w:p w14:paraId="4D1515F7" w14:textId="77777777" w:rsidR="00F46D9A" w:rsidRDefault="00F46D9A">
      <w:pPr>
        <w:spacing w:before="0"/>
      </w:pPr>
    </w:p>
    <w:p w14:paraId="7D21EB8A" w14:textId="77777777" w:rsidR="00E10E5D" w:rsidRDefault="00E10E5D"/>
  </w:footnote>
</w:footnotes>
</file>

<file path=word/intelligence2.xml><?xml version="1.0" encoding="utf-8"?>
<int2:intelligence xmlns:int2="http://schemas.microsoft.com/office/intelligence/2020/intelligence" xmlns:oel="http://schemas.microsoft.com/office/2019/extlst">
  <int2:observations>
    <int2:bookmark int2:bookmarkName="_Int_K8a48woJ" int2:invalidationBookmarkName="" int2:hashCode="hK3VspUnh1gcua" int2:id="j1dQTjTR">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8C0E"/>
    <w:multiLevelType w:val="hybridMultilevel"/>
    <w:tmpl w:val="EB1C1FB8"/>
    <w:lvl w:ilvl="0" w:tplc="4DB8FCB0">
      <w:start w:val="1"/>
      <w:numFmt w:val="bullet"/>
      <w:lvlText w:val="·"/>
      <w:lvlJc w:val="left"/>
      <w:pPr>
        <w:ind w:left="720" w:hanging="360"/>
      </w:pPr>
      <w:rPr>
        <w:rFonts w:ascii="Symbol" w:hAnsi="Symbol" w:hint="default"/>
      </w:rPr>
    </w:lvl>
    <w:lvl w:ilvl="1" w:tplc="9F9A659C">
      <w:start w:val="1"/>
      <w:numFmt w:val="bullet"/>
      <w:lvlText w:val="o"/>
      <w:lvlJc w:val="left"/>
      <w:pPr>
        <w:ind w:left="1440" w:hanging="360"/>
      </w:pPr>
      <w:rPr>
        <w:rFonts w:ascii="Courier New" w:hAnsi="Courier New" w:hint="default"/>
      </w:rPr>
    </w:lvl>
    <w:lvl w:ilvl="2" w:tplc="7B7CDF26">
      <w:start w:val="1"/>
      <w:numFmt w:val="bullet"/>
      <w:lvlText w:val=""/>
      <w:lvlJc w:val="left"/>
      <w:pPr>
        <w:ind w:left="2160" w:hanging="360"/>
      </w:pPr>
      <w:rPr>
        <w:rFonts w:ascii="Wingdings" w:hAnsi="Wingdings" w:hint="default"/>
      </w:rPr>
    </w:lvl>
    <w:lvl w:ilvl="3" w:tplc="52AE688A">
      <w:start w:val="1"/>
      <w:numFmt w:val="bullet"/>
      <w:lvlText w:val=""/>
      <w:lvlJc w:val="left"/>
      <w:pPr>
        <w:ind w:left="2880" w:hanging="360"/>
      </w:pPr>
      <w:rPr>
        <w:rFonts w:ascii="Symbol" w:hAnsi="Symbol" w:hint="default"/>
      </w:rPr>
    </w:lvl>
    <w:lvl w:ilvl="4" w:tplc="CCDEE324">
      <w:start w:val="1"/>
      <w:numFmt w:val="bullet"/>
      <w:lvlText w:val="o"/>
      <w:lvlJc w:val="left"/>
      <w:pPr>
        <w:ind w:left="3600" w:hanging="360"/>
      </w:pPr>
      <w:rPr>
        <w:rFonts w:ascii="Courier New" w:hAnsi="Courier New" w:hint="default"/>
      </w:rPr>
    </w:lvl>
    <w:lvl w:ilvl="5" w:tplc="61BA8F5C">
      <w:start w:val="1"/>
      <w:numFmt w:val="bullet"/>
      <w:lvlText w:val=""/>
      <w:lvlJc w:val="left"/>
      <w:pPr>
        <w:ind w:left="4320" w:hanging="360"/>
      </w:pPr>
      <w:rPr>
        <w:rFonts w:ascii="Wingdings" w:hAnsi="Wingdings" w:hint="default"/>
      </w:rPr>
    </w:lvl>
    <w:lvl w:ilvl="6" w:tplc="6888A696">
      <w:start w:val="1"/>
      <w:numFmt w:val="bullet"/>
      <w:lvlText w:val=""/>
      <w:lvlJc w:val="left"/>
      <w:pPr>
        <w:ind w:left="5040" w:hanging="360"/>
      </w:pPr>
      <w:rPr>
        <w:rFonts w:ascii="Symbol" w:hAnsi="Symbol" w:hint="default"/>
      </w:rPr>
    </w:lvl>
    <w:lvl w:ilvl="7" w:tplc="49BE85F8">
      <w:start w:val="1"/>
      <w:numFmt w:val="bullet"/>
      <w:lvlText w:val="o"/>
      <w:lvlJc w:val="left"/>
      <w:pPr>
        <w:ind w:left="5760" w:hanging="360"/>
      </w:pPr>
      <w:rPr>
        <w:rFonts w:ascii="Courier New" w:hAnsi="Courier New" w:hint="default"/>
      </w:rPr>
    </w:lvl>
    <w:lvl w:ilvl="8" w:tplc="14C080C6">
      <w:start w:val="1"/>
      <w:numFmt w:val="bullet"/>
      <w:lvlText w:val=""/>
      <w:lvlJc w:val="left"/>
      <w:pPr>
        <w:ind w:left="6480" w:hanging="360"/>
      </w:pPr>
      <w:rPr>
        <w:rFonts w:ascii="Wingdings" w:hAnsi="Wingdings" w:hint="default"/>
      </w:rPr>
    </w:lvl>
  </w:abstractNum>
  <w:abstractNum w:abstractNumId="1" w15:restartNumberingAfterBreak="0">
    <w:nsid w:val="0417D8B0"/>
    <w:multiLevelType w:val="hybridMultilevel"/>
    <w:tmpl w:val="81E8185E"/>
    <w:lvl w:ilvl="0" w:tplc="12F486AC">
      <w:start w:val="1"/>
      <w:numFmt w:val="bullet"/>
      <w:lvlText w:val=""/>
      <w:lvlJc w:val="left"/>
      <w:pPr>
        <w:ind w:left="720" w:hanging="360"/>
      </w:pPr>
      <w:rPr>
        <w:rFonts w:ascii="Symbol" w:hAnsi="Symbol" w:hint="default"/>
      </w:rPr>
    </w:lvl>
    <w:lvl w:ilvl="1" w:tplc="F392CB7A">
      <w:start w:val="1"/>
      <w:numFmt w:val="bullet"/>
      <w:lvlText w:val="o"/>
      <w:lvlJc w:val="left"/>
      <w:pPr>
        <w:ind w:left="1440" w:hanging="360"/>
      </w:pPr>
      <w:rPr>
        <w:rFonts w:ascii="Courier New" w:hAnsi="Courier New" w:hint="default"/>
      </w:rPr>
    </w:lvl>
    <w:lvl w:ilvl="2" w:tplc="B2CA924C">
      <w:start w:val="1"/>
      <w:numFmt w:val="bullet"/>
      <w:lvlText w:val=""/>
      <w:lvlJc w:val="left"/>
      <w:pPr>
        <w:ind w:left="2160" w:hanging="360"/>
      </w:pPr>
      <w:rPr>
        <w:rFonts w:ascii="Wingdings" w:hAnsi="Wingdings" w:hint="default"/>
      </w:rPr>
    </w:lvl>
    <w:lvl w:ilvl="3" w:tplc="E01C38C4">
      <w:start w:val="1"/>
      <w:numFmt w:val="bullet"/>
      <w:lvlText w:val=""/>
      <w:lvlJc w:val="left"/>
      <w:pPr>
        <w:ind w:left="2880" w:hanging="360"/>
      </w:pPr>
      <w:rPr>
        <w:rFonts w:ascii="Symbol" w:hAnsi="Symbol" w:hint="default"/>
      </w:rPr>
    </w:lvl>
    <w:lvl w:ilvl="4" w:tplc="0CF21C9A">
      <w:start w:val="1"/>
      <w:numFmt w:val="bullet"/>
      <w:lvlText w:val="o"/>
      <w:lvlJc w:val="left"/>
      <w:pPr>
        <w:ind w:left="3600" w:hanging="360"/>
      </w:pPr>
      <w:rPr>
        <w:rFonts w:ascii="Courier New" w:hAnsi="Courier New" w:hint="default"/>
      </w:rPr>
    </w:lvl>
    <w:lvl w:ilvl="5" w:tplc="88C2F964">
      <w:start w:val="1"/>
      <w:numFmt w:val="bullet"/>
      <w:lvlText w:val=""/>
      <w:lvlJc w:val="left"/>
      <w:pPr>
        <w:ind w:left="4320" w:hanging="360"/>
      </w:pPr>
      <w:rPr>
        <w:rFonts w:ascii="Wingdings" w:hAnsi="Wingdings" w:hint="default"/>
      </w:rPr>
    </w:lvl>
    <w:lvl w:ilvl="6" w:tplc="17E63CEE">
      <w:start w:val="1"/>
      <w:numFmt w:val="bullet"/>
      <w:lvlText w:val=""/>
      <w:lvlJc w:val="left"/>
      <w:pPr>
        <w:ind w:left="5040" w:hanging="360"/>
      </w:pPr>
      <w:rPr>
        <w:rFonts w:ascii="Symbol" w:hAnsi="Symbol" w:hint="default"/>
      </w:rPr>
    </w:lvl>
    <w:lvl w:ilvl="7" w:tplc="F9EEDADE">
      <w:start w:val="1"/>
      <w:numFmt w:val="bullet"/>
      <w:lvlText w:val="o"/>
      <w:lvlJc w:val="left"/>
      <w:pPr>
        <w:ind w:left="5760" w:hanging="360"/>
      </w:pPr>
      <w:rPr>
        <w:rFonts w:ascii="Courier New" w:hAnsi="Courier New" w:hint="default"/>
      </w:rPr>
    </w:lvl>
    <w:lvl w:ilvl="8" w:tplc="09623400">
      <w:start w:val="1"/>
      <w:numFmt w:val="bullet"/>
      <w:lvlText w:val=""/>
      <w:lvlJc w:val="left"/>
      <w:pPr>
        <w:ind w:left="6480" w:hanging="360"/>
      </w:pPr>
      <w:rPr>
        <w:rFonts w:ascii="Wingdings" w:hAnsi="Wingdings" w:hint="default"/>
      </w:rPr>
    </w:lvl>
  </w:abstractNum>
  <w:abstractNum w:abstractNumId="2"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7981237"/>
    <w:multiLevelType w:val="hybridMultilevel"/>
    <w:tmpl w:val="68D4EFEC"/>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6" w15:restartNumberingAfterBreak="0">
    <w:nsid w:val="30850CB6"/>
    <w:multiLevelType w:val="hybridMultilevel"/>
    <w:tmpl w:val="AB7057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32010A1B"/>
    <w:multiLevelType w:val="hybridMultilevel"/>
    <w:tmpl w:val="FE1E8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CD1D9A"/>
    <w:multiLevelType w:val="multilevel"/>
    <w:tmpl w:val="42947804"/>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2"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DB47EC"/>
    <w:multiLevelType w:val="hybridMultilevel"/>
    <w:tmpl w:val="901C1DA8"/>
    <w:lvl w:ilvl="0" w:tplc="3C363248">
      <w:start w:val="1"/>
      <w:numFmt w:val="bullet"/>
      <w:lvlText w:val="·"/>
      <w:lvlJc w:val="left"/>
      <w:pPr>
        <w:ind w:left="720" w:hanging="360"/>
      </w:pPr>
      <w:rPr>
        <w:rFonts w:ascii="Symbol" w:hAnsi="Symbol" w:hint="default"/>
      </w:rPr>
    </w:lvl>
    <w:lvl w:ilvl="1" w:tplc="75B05B10">
      <w:start w:val="1"/>
      <w:numFmt w:val="bullet"/>
      <w:lvlText w:val="o"/>
      <w:lvlJc w:val="left"/>
      <w:pPr>
        <w:ind w:left="1440" w:hanging="360"/>
      </w:pPr>
      <w:rPr>
        <w:rFonts w:ascii="Courier New" w:hAnsi="Courier New" w:hint="default"/>
      </w:rPr>
    </w:lvl>
    <w:lvl w:ilvl="2" w:tplc="E25C82F4">
      <w:start w:val="1"/>
      <w:numFmt w:val="bullet"/>
      <w:lvlText w:val=""/>
      <w:lvlJc w:val="left"/>
      <w:pPr>
        <w:ind w:left="2160" w:hanging="360"/>
      </w:pPr>
      <w:rPr>
        <w:rFonts w:ascii="Wingdings" w:hAnsi="Wingdings" w:hint="default"/>
      </w:rPr>
    </w:lvl>
    <w:lvl w:ilvl="3" w:tplc="388A8CDE">
      <w:start w:val="1"/>
      <w:numFmt w:val="bullet"/>
      <w:lvlText w:val=""/>
      <w:lvlJc w:val="left"/>
      <w:pPr>
        <w:ind w:left="2880" w:hanging="360"/>
      </w:pPr>
      <w:rPr>
        <w:rFonts w:ascii="Symbol" w:hAnsi="Symbol" w:hint="default"/>
      </w:rPr>
    </w:lvl>
    <w:lvl w:ilvl="4" w:tplc="B5E6E960">
      <w:start w:val="1"/>
      <w:numFmt w:val="bullet"/>
      <w:lvlText w:val="o"/>
      <w:lvlJc w:val="left"/>
      <w:pPr>
        <w:ind w:left="3600" w:hanging="360"/>
      </w:pPr>
      <w:rPr>
        <w:rFonts w:ascii="Courier New" w:hAnsi="Courier New" w:hint="default"/>
      </w:rPr>
    </w:lvl>
    <w:lvl w:ilvl="5" w:tplc="9A6E151C">
      <w:start w:val="1"/>
      <w:numFmt w:val="bullet"/>
      <w:lvlText w:val=""/>
      <w:lvlJc w:val="left"/>
      <w:pPr>
        <w:ind w:left="4320" w:hanging="360"/>
      </w:pPr>
      <w:rPr>
        <w:rFonts w:ascii="Wingdings" w:hAnsi="Wingdings" w:hint="default"/>
      </w:rPr>
    </w:lvl>
    <w:lvl w:ilvl="6" w:tplc="3A7C1EA2">
      <w:start w:val="1"/>
      <w:numFmt w:val="bullet"/>
      <w:lvlText w:val=""/>
      <w:lvlJc w:val="left"/>
      <w:pPr>
        <w:ind w:left="5040" w:hanging="360"/>
      </w:pPr>
      <w:rPr>
        <w:rFonts w:ascii="Symbol" w:hAnsi="Symbol" w:hint="default"/>
      </w:rPr>
    </w:lvl>
    <w:lvl w:ilvl="7" w:tplc="73D8B6DE">
      <w:start w:val="1"/>
      <w:numFmt w:val="bullet"/>
      <w:lvlText w:val="o"/>
      <w:lvlJc w:val="left"/>
      <w:pPr>
        <w:ind w:left="5760" w:hanging="360"/>
      </w:pPr>
      <w:rPr>
        <w:rFonts w:ascii="Courier New" w:hAnsi="Courier New" w:hint="default"/>
      </w:rPr>
    </w:lvl>
    <w:lvl w:ilvl="8" w:tplc="D896844E">
      <w:start w:val="1"/>
      <w:numFmt w:val="bullet"/>
      <w:lvlText w:val=""/>
      <w:lvlJc w:val="left"/>
      <w:pPr>
        <w:ind w:left="6480" w:hanging="360"/>
      </w:pPr>
      <w:rPr>
        <w:rFonts w:ascii="Wingdings" w:hAnsi="Wingdings" w:hint="default"/>
      </w:rPr>
    </w:lvl>
  </w:abstractNum>
  <w:abstractNum w:abstractNumId="14" w15:restartNumberingAfterBreak="0">
    <w:nsid w:val="6680106E"/>
    <w:multiLevelType w:val="multilevel"/>
    <w:tmpl w:val="DFFE91E0"/>
    <w:numStyleLink w:val="ListBullets"/>
  </w:abstractNum>
  <w:abstractNum w:abstractNumId="15" w15:restartNumberingAfterBreak="0">
    <w:nsid w:val="67DE6B3C"/>
    <w:multiLevelType w:val="hybridMultilevel"/>
    <w:tmpl w:val="58D8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282C75"/>
    <w:multiLevelType w:val="hybridMultilevel"/>
    <w:tmpl w:val="D02E0E40"/>
    <w:styleLink w:val="ImportedStyle39"/>
    <w:lvl w:ilvl="0" w:tplc="31700FE6">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5A5C2A">
      <w:start w:val="1"/>
      <w:numFmt w:val="bullet"/>
      <w:suff w:val="nothing"/>
      <w:lvlText w:val="o"/>
      <w:lvlJc w:val="left"/>
      <w:pPr>
        <w:tabs>
          <w:tab w:val="left" w:pos="720"/>
        </w:tabs>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1EC432">
      <w:start w:val="1"/>
      <w:numFmt w:val="bullet"/>
      <w:suff w:val="nothing"/>
      <w:lvlText w:val="•"/>
      <w:lvlJc w:val="left"/>
      <w:pPr>
        <w:tabs>
          <w:tab w:val="left" w:pos="7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344E9E">
      <w:start w:val="1"/>
      <w:numFmt w:val="bullet"/>
      <w:suff w:val="nothing"/>
      <w:lvlText w:val="•"/>
      <w:lvlJc w:val="left"/>
      <w:pPr>
        <w:tabs>
          <w:tab w:val="left" w:pos="72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4248F2">
      <w:start w:val="1"/>
      <w:numFmt w:val="bullet"/>
      <w:suff w:val="nothing"/>
      <w:lvlText w:val="o"/>
      <w:lvlJc w:val="left"/>
      <w:pPr>
        <w:tabs>
          <w:tab w:val="left" w:pos="720"/>
        </w:tabs>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98EDE4">
      <w:start w:val="1"/>
      <w:numFmt w:val="bullet"/>
      <w:suff w:val="nothing"/>
      <w:lvlText w:val="•"/>
      <w:lvlJc w:val="left"/>
      <w:pPr>
        <w:tabs>
          <w:tab w:val="left" w:pos="720"/>
        </w:tabs>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BC1B2A">
      <w:start w:val="1"/>
      <w:numFmt w:val="bullet"/>
      <w:suff w:val="nothing"/>
      <w:lvlText w:val="•"/>
      <w:lvlJc w:val="left"/>
      <w:pPr>
        <w:tabs>
          <w:tab w:val="left" w:pos="720"/>
        </w:tabs>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40B454">
      <w:start w:val="1"/>
      <w:numFmt w:val="bullet"/>
      <w:suff w:val="nothing"/>
      <w:lvlText w:val="o"/>
      <w:lvlJc w:val="left"/>
      <w:pPr>
        <w:tabs>
          <w:tab w:val="left" w:pos="720"/>
        </w:tabs>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54D6D4">
      <w:start w:val="1"/>
      <w:numFmt w:val="bullet"/>
      <w:suff w:val="nothing"/>
      <w:lvlText w:val="•"/>
      <w:lvlJc w:val="left"/>
      <w:pPr>
        <w:tabs>
          <w:tab w:val="left" w:pos="720"/>
        </w:tabs>
        <w:ind w:left="64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7EA8569D"/>
    <w:multiLevelType w:val="multilevel"/>
    <w:tmpl w:val="6F0A571A"/>
    <w:styleLink w:val="List7"/>
    <w:lvl w:ilvl="0">
      <w:numFmt w:val="bullet"/>
      <w:lvlText w:val="•"/>
      <w:lvlJc w:val="left"/>
      <w:rPr>
        <w:rFonts w:ascii="Arial" w:eastAsia="Arial" w:hAnsi="Arial" w:cs="Arial"/>
        <w:color w:val="000000"/>
        <w:position w:val="0"/>
      </w:rPr>
    </w:lvl>
    <w:lvl w:ilvl="1">
      <w:start w:val="1"/>
      <w:numFmt w:val="bullet"/>
      <w:lvlText w:val="%2."/>
      <w:lvlJc w:val="left"/>
      <w:rPr>
        <w:rFonts w:ascii="Arial" w:eastAsia="Arial" w:hAnsi="Arial" w:cs="Arial"/>
        <w:color w:val="000000"/>
        <w:position w:val="0"/>
      </w:rPr>
    </w:lvl>
    <w:lvl w:ilvl="2">
      <w:start w:val="1"/>
      <w:numFmt w:val="bullet"/>
      <w:lvlText w:val="%3."/>
      <w:lvlJc w:val="left"/>
      <w:rPr>
        <w:rFonts w:ascii="Arial" w:eastAsia="Arial" w:hAnsi="Arial" w:cs="Arial"/>
        <w:color w:val="000000"/>
        <w:position w:val="0"/>
      </w:rPr>
    </w:lvl>
    <w:lvl w:ilvl="3">
      <w:start w:val="1"/>
      <w:numFmt w:val="bullet"/>
      <w:lvlText w:val="%4."/>
      <w:lvlJc w:val="left"/>
      <w:rPr>
        <w:rFonts w:ascii="Arial" w:eastAsia="Arial" w:hAnsi="Arial" w:cs="Arial"/>
        <w:color w:val="000000"/>
        <w:position w:val="0"/>
      </w:rPr>
    </w:lvl>
    <w:lvl w:ilvl="4">
      <w:start w:val="1"/>
      <w:numFmt w:val="bullet"/>
      <w:lvlText w:val="%5."/>
      <w:lvlJc w:val="left"/>
      <w:rPr>
        <w:rFonts w:ascii="Arial" w:eastAsia="Arial" w:hAnsi="Arial" w:cs="Arial"/>
        <w:color w:val="000000"/>
        <w:position w:val="0"/>
      </w:rPr>
    </w:lvl>
    <w:lvl w:ilvl="5">
      <w:start w:val="1"/>
      <w:numFmt w:val="bullet"/>
      <w:lvlText w:val="%6."/>
      <w:lvlJc w:val="left"/>
      <w:rPr>
        <w:rFonts w:ascii="Arial" w:eastAsia="Arial" w:hAnsi="Arial" w:cs="Arial"/>
        <w:color w:val="000000"/>
        <w:position w:val="0"/>
      </w:rPr>
    </w:lvl>
    <w:lvl w:ilvl="6">
      <w:start w:val="1"/>
      <w:numFmt w:val="bullet"/>
      <w:lvlText w:val="%7."/>
      <w:lvlJc w:val="left"/>
      <w:rPr>
        <w:rFonts w:ascii="Arial" w:eastAsia="Arial" w:hAnsi="Arial" w:cs="Arial"/>
        <w:color w:val="000000"/>
        <w:position w:val="0"/>
      </w:rPr>
    </w:lvl>
    <w:lvl w:ilvl="7">
      <w:start w:val="1"/>
      <w:numFmt w:val="bullet"/>
      <w:lvlText w:val="%8."/>
      <w:lvlJc w:val="left"/>
      <w:rPr>
        <w:rFonts w:ascii="Arial" w:eastAsia="Arial" w:hAnsi="Arial" w:cs="Arial"/>
        <w:color w:val="000000"/>
        <w:position w:val="0"/>
      </w:rPr>
    </w:lvl>
    <w:lvl w:ilvl="8">
      <w:start w:val="1"/>
      <w:numFmt w:val="bullet"/>
      <w:lvlText w:val="%9."/>
      <w:lvlJc w:val="left"/>
      <w:rPr>
        <w:rFonts w:ascii="Arial" w:eastAsia="Arial" w:hAnsi="Arial" w:cs="Arial"/>
        <w:color w:val="000000"/>
        <w:position w:val="0"/>
      </w:rPr>
    </w:lvl>
  </w:abstractNum>
  <w:num w:numId="1" w16cid:durableId="631442120">
    <w:abstractNumId w:val="0"/>
  </w:num>
  <w:num w:numId="2" w16cid:durableId="1895658498">
    <w:abstractNumId w:val="1"/>
  </w:num>
  <w:num w:numId="3" w16cid:durableId="335423947">
    <w:abstractNumId w:val="13"/>
  </w:num>
  <w:num w:numId="4" w16cid:durableId="1593589980">
    <w:abstractNumId w:val="8"/>
  </w:num>
  <w:num w:numId="5" w16cid:durableId="619260240">
    <w:abstractNumId w:val="2"/>
  </w:num>
  <w:num w:numId="6" w16cid:durableId="2118015814">
    <w:abstractNumId w:val="5"/>
  </w:num>
  <w:num w:numId="7" w16cid:durableId="1847479166">
    <w:abstractNumId w:val="10"/>
  </w:num>
  <w:num w:numId="8" w16cid:durableId="302122155">
    <w:abstractNumId w:val="12"/>
  </w:num>
  <w:num w:numId="9" w16cid:durableId="1655137071">
    <w:abstractNumId w:val="9"/>
  </w:num>
  <w:num w:numId="10" w16cid:durableId="1494028031">
    <w:abstractNumId w:val="11"/>
  </w:num>
  <w:num w:numId="11" w16cid:durableId="304816827">
    <w:abstractNumId w:val="14"/>
  </w:num>
  <w:num w:numId="12" w16cid:durableId="969281209">
    <w:abstractNumId w:val="3"/>
  </w:num>
  <w:num w:numId="13" w16cid:durableId="1219590877">
    <w:abstractNumId w:val="16"/>
  </w:num>
  <w:num w:numId="14" w16cid:durableId="993067579">
    <w:abstractNumId w:val="17"/>
  </w:num>
  <w:num w:numId="15" w16cid:durableId="1109748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47450992">
    <w:abstractNumId w:val="4"/>
  </w:num>
  <w:num w:numId="17" w16cid:durableId="1178159142">
    <w:abstractNumId w:val="6"/>
  </w:num>
  <w:num w:numId="18" w16cid:durableId="414398834">
    <w:abstractNumId w:val="15"/>
  </w:num>
  <w:num w:numId="19" w16cid:durableId="175270088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SortMethod w:val="0000"/>
  <w:defaultTabStop w:val="56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1ECC"/>
    <w:rsid w:val="000134EA"/>
    <w:rsid w:val="00013A5C"/>
    <w:rsid w:val="00017FA5"/>
    <w:rsid w:val="00020080"/>
    <w:rsid w:val="00023B87"/>
    <w:rsid w:val="00025ECB"/>
    <w:rsid w:val="0003039D"/>
    <w:rsid w:val="00032DF0"/>
    <w:rsid w:val="00034577"/>
    <w:rsid w:val="000350C9"/>
    <w:rsid w:val="00043695"/>
    <w:rsid w:val="00045AFE"/>
    <w:rsid w:val="000522E4"/>
    <w:rsid w:val="0005507A"/>
    <w:rsid w:val="00064583"/>
    <w:rsid w:val="00064B98"/>
    <w:rsid w:val="00064FA9"/>
    <w:rsid w:val="000702B4"/>
    <w:rsid w:val="00073AEE"/>
    <w:rsid w:val="0007443E"/>
    <w:rsid w:val="0007517F"/>
    <w:rsid w:val="000753FA"/>
    <w:rsid w:val="00083A82"/>
    <w:rsid w:val="00086C88"/>
    <w:rsid w:val="00093B3C"/>
    <w:rsid w:val="0009401B"/>
    <w:rsid w:val="00095DB3"/>
    <w:rsid w:val="000A004B"/>
    <w:rsid w:val="000A2E2A"/>
    <w:rsid w:val="000A31FE"/>
    <w:rsid w:val="000A5B2B"/>
    <w:rsid w:val="000B0CD3"/>
    <w:rsid w:val="000B0D82"/>
    <w:rsid w:val="000B137F"/>
    <w:rsid w:val="000B4EB7"/>
    <w:rsid w:val="000B7013"/>
    <w:rsid w:val="000B7F23"/>
    <w:rsid w:val="000C150D"/>
    <w:rsid w:val="000C45DE"/>
    <w:rsid w:val="000D2062"/>
    <w:rsid w:val="000D40AD"/>
    <w:rsid w:val="000D6944"/>
    <w:rsid w:val="000E1141"/>
    <w:rsid w:val="000E2FDD"/>
    <w:rsid w:val="000E3910"/>
    <w:rsid w:val="000E4CBE"/>
    <w:rsid w:val="000E7EF3"/>
    <w:rsid w:val="000F1029"/>
    <w:rsid w:val="000F470C"/>
    <w:rsid w:val="000F6E1A"/>
    <w:rsid w:val="001023F5"/>
    <w:rsid w:val="00102524"/>
    <w:rsid w:val="001034E3"/>
    <w:rsid w:val="001047EB"/>
    <w:rsid w:val="00107A02"/>
    <w:rsid w:val="00110DAF"/>
    <w:rsid w:val="0011172A"/>
    <w:rsid w:val="00112A30"/>
    <w:rsid w:val="00114B46"/>
    <w:rsid w:val="00125E70"/>
    <w:rsid w:val="001269F0"/>
    <w:rsid w:val="00127CED"/>
    <w:rsid w:val="00131508"/>
    <w:rsid w:val="00131706"/>
    <w:rsid w:val="00132547"/>
    <w:rsid w:val="0013394E"/>
    <w:rsid w:val="00134A5D"/>
    <w:rsid w:val="00135D64"/>
    <w:rsid w:val="0013723B"/>
    <w:rsid w:val="00140BEE"/>
    <w:rsid w:val="00141A6E"/>
    <w:rsid w:val="001465A5"/>
    <w:rsid w:val="00147807"/>
    <w:rsid w:val="001520AF"/>
    <w:rsid w:val="00154C6B"/>
    <w:rsid w:val="00156EBB"/>
    <w:rsid w:val="001573FA"/>
    <w:rsid w:val="0016270D"/>
    <w:rsid w:val="00162E42"/>
    <w:rsid w:val="001664C4"/>
    <w:rsid w:val="00167C0A"/>
    <w:rsid w:val="001704BB"/>
    <w:rsid w:val="00170BD3"/>
    <w:rsid w:val="001771B2"/>
    <w:rsid w:val="001810BE"/>
    <w:rsid w:val="00183359"/>
    <w:rsid w:val="00183D96"/>
    <w:rsid w:val="00184B01"/>
    <w:rsid w:val="0018630A"/>
    <w:rsid w:val="00190153"/>
    <w:rsid w:val="00190E99"/>
    <w:rsid w:val="001918F6"/>
    <w:rsid w:val="00191FA0"/>
    <w:rsid w:val="00193908"/>
    <w:rsid w:val="00195EC2"/>
    <w:rsid w:val="001A5303"/>
    <w:rsid w:val="001A6E3D"/>
    <w:rsid w:val="001B1121"/>
    <w:rsid w:val="001B31C5"/>
    <w:rsid w:val="001B4B2B"/>
    <w:rsid w:val="001B6562"/>
    <w:rsid w:val="001C1C80"/>
    <w:rsid w:val="001C3171"/>
    <w:rsid w:val="001C7D25"/>
    <w:rsid w:val="001C7DA3"/>
    <w:rsid w:val="001D6C71"/>
    <w:rsid w:val="001E13BF"/>
    <w:rsid w:val="001E168C"/>
    <w:rsid w:val="001E25A2"/>
    <w:rsid w:val="001E5181"/>
    <w:rsid w:val="001E5A9A"/>
    <w:rsid w:val="001E6A32"/>
    <w:rsid w:val="001E6C58"/>
    <w:rsid w:val="001E7826"/>
    <w:rsid w:val="001E7B65"/>
    <w:rsid w:val="001F00F5"/>
    <w:rsid w:val="001F0401"/>
    <w:rsid w:val="001F303C"/>
    <w:rsid w:val="001F59B1"/>
    <w:rsid w:val="00200959"/>
    <w:rsid w:val="00200C94"/>
    <w:rsid w:val="00201413"/>
    <w:rsid w:val="0020455E"/>
    <w:rsid w:val="00204A97"/>
    <w:rsid w:val="00206299"/>
    <w:rsid w:val="0020637E"/>
    <w:rsid w:val="0021004C"/>
    <w:rsid w:val="0021171B"/>
    <w:rsid w:val="0021171F"/>
    <w:rsid w:val="00211F4D"/>
    <w:rsid w:val="00212948"/>
    <w:rsid w:val="002133A7"/>
    <w:rsid w:val="002173CB"/>
    <w:rsid w:val="00221598"/>
    <w:rsid w:val="00221B44"/>
    <w:rsid w:val="002262DF"/>
    <w:rsid w:val="00227700"/>
    <w:rsid w:val="0023109A"/>
    <w:rsid w:val="00232473"/>
    <w:rsid w:val="00244CA2"/>
    <w:rsid w:val="00244EF3"/>
    <w:rsid w:val="002512A6"/>
    <w:rsid w:val="00252B85"/>
    <w:rsid w:val="00252FFA"/>
    <w:rsid w:val="00253FBC"/>
    <w:rsid w:val="00257E14"/>
    <w:rsid w:val="00262235"/>
    <w:rsid w:val="00262BE7"/>
    <w:rsid w:val="00262F35"/>
    <w:rsid w:val="00264261"/>
    <w:rsid w:val="0026612A"/>
    <w:rsid w:val="00266793"/>
    <w:rsid w:val="00267FCF"/>
    <w:rsid w:val="0027502C"/>
    <w:rsid w:val="00275091"/>
    <w:rsid w:val="00276620"/>
    <w:rsid w:val="00276B18"/>
    <w:rsid w:val="00282216"/>
    <w:rsid w:val="002822FE"/>
    <w:rsid w:val="00284AD2"/>
    <w:rsid w:val="00284C89"/>
    <w:rsid w:val="002860E5"/>
    <w:rsid w:val="00286339"/>
    <w:rsid w:val="0028649D"/>
    <w:rsid w:val="00291B89"/>
    <w:rsid w:val="00296B5B"/>
    <w:rsid w:val="00297AC3"/>
    <w:rsid w:val="002A03C9"/>
    <w:rsid w:val="002A26CF"/>
    <w:rsid w:val="002A4538"/>
    <w:rsid w:val="002A5EE6"/>
    <w:rsid w:val="002A7AB0"/>
    <w:rsid w:val="002A7F87"/>
    <w:rsid w:val="002B48FC"/>
    <w:rsid w:val="002B4D5E"/>
    <w:rsid w:val="002B51CB"/>
    <w:rsid w:val="002C21B7"/>
    <w:rsid w:val="002C3567"/>
    <w:rsid w:val="002C4E08"/>
    <w:rsid w:val="002D1214"/>
    <w:rsid w:val="002D7090"/>
    <w:rsid w:val="002D7A2F"/>
    <w:rsid w:val="002E07E6"/>
    <w:rsid w:val="002E0BC6"/>
    <w:rsid w:val="002E2A35"/>
    <w:rsid w:val="002E646E"/>
    <w:rsid w:val="002E64B0"/>
    <w:rsid w:val="002E665F"/>
    <w:rsid w:val="002F5AB5"/>
    <w:rsid w:val="003031E6"/>
    <w:rsid w:val="00303428"/>
    <w:rsid w:val="00304CF2"/>
    <w:rsid w:val="00304FA4"/>
    <w:rsid w:val="0030524B"/>
    <w:rsid w:val="00311400"/>
    <w:rsid w:val="00314884"/>
    <w:rsid w:val="0031533A"/>
    <w:rsid w:val="003223B6"/>
    <w:rsid w:val="00324A97"/>
    <w:rsid w:val="00326BEA"/>
    <w:rsid w:val="003272B9"/>
    <w:rsid w:val="00336C53"/>
    <w:rsid w:val="003425DB"/>
    <w:rsid w:val="00343412"/>
    <w:rsid w:val="00344D7B"/>
    <w:rsid w:val="0034627E"/>
    <w:rsid w:val="00351606"/>
    <w:rsid w:val="003523FF"/>
    <w:rsid w:val="00356094"/>
    <w:rsid w:val="0036033F"/>
    <w:rsid w:val="00362CCD"/>
    <w:rsid w:val="00366E1A"/>
    <w:rsid w:val="003709A9"/>
    <w:rsid w:val="003733EE"/>
    <w:rsid w:val="00374F7E"/>
    <w:rsid w:val="00377D57"/>
    <w:rsid w:val="00382080"/>
    <w:rsid w:val="0038623C"/>
    <w:rsid w:val="0039041E"/>
    <w:rsid w:val="0039089A"/>
    <w:rsid w:val="003942ED"/>
    <w:rsid w:val="003952E8"/>
    <w:rsid w:val="003955FD"/>
    <w:rsid w:val="00397E55"/>
    <w:rsid w:val="003A10E8"/>
    <w:rsid w:val="003A1A72"/>
    <w:rsid w:val="003A1AE9"/>
    <w:rsid w:val="003A23CA"/>
    <w:rsid w:val="003A3D97"/>
    <w:rsid w:val="003A484B"/>
    <w:rsid w:val="003A57F2"/>
    <w:rsid w:val="003A623E"/>
    <w:rsid w:val="003A6939"/>
    <w:rsid w:val="003A69C9"/>
    <w:rsid w:val="003B2FE9"/>
    <w:rsid w:val="003C20CE"/>
    <w:rsid w:val="003C3164"/>
    <w:rsid w:val="003C70E1"/>
    <w:rsid w:val="003D585C"/>
    <w:rsid w:val="003D6700"/>
    <w:rsid w:val="003E1D0D"/>
    <w:rsid w:val="003E363C"/>
    <w:rsid w:val="003E5180"/>
    <w:rsid w:val="003E53E9"/>
    <w:rsid w:val="003F2510"/>
    <w:rsid w:val="003F4EAE"/>
    <w:rsid w:val="003F6E9F"/>
    <w:rsid w:val="003F738A"/>
    <w:rsid w:val="00401C50"/>
    <w:rsid w:val="0040592B"/>
    <w:rsid w:val="00405C43"/>
    <w:rsid w:val="004120E3"/>
    <w:rsid w:val="00417847"/>
    <w:rsid w:val="00421A75"/>
    <w:rsid w:val="00423589"/>
    <w:rsid w:val="00424311"/>
    <w:rsid w:val="004273F0"/>
    <w:rsid w:val="00430784"/>
    <w:rsid w:val="00432A31"/>
    <w:rsid w:val="00435B23"/>
    <w:rsid w:val="00435CC5"/>
    <w:rsid w:val="0043695F"/>
    <w:rsid w:val="004409A1"/>
    <w:rsid w:val="00441D42"/>
    <w:rsid w:val="004469E1"/>
    <w:rsid w:val="00450C63"/>
    <w:rsid w:val="00451502"/>
    <w:rsid w:val="0045369E"/>
    <w:rsid w:val="00457F4E"/>
    <w:rsid w:val="00460449"/>
    <w:rsid w:val="00460EFB"/>
    <w:rsid w:val="00461331"/>
    <w:rsid w:val="00461C26"/>
    <w:rsid w:val="004620BE"/>
    <w:rsid w:val="00463E4F"/>
    <w:rsid w:val="004654DC"/>
    <w:rsid w:val="0047381D"/>
    <w:rsid w:val="00473D63"/>
    <w:rsid w:val="00477242"/>
    <w:rsid w:val="00481F8B"/>
    <w:rsid w:val="004905BD"/>
    <w:rsid w:val="004915D6"/>
    <w:rsid w:val="00493163"/>
    <w:rsid w:val="004A1799"/>
    <w:rsid w:val="004A2617"/>
    <w:rsid w:val="004A5317"/>
    <w:rsid w:val="004A63B9"/>
    <w:rsid w:val="004B1BC7"/>
    <w:rsid w:val="004B2839"/>
    <w:rsid w:val="004B29A3"/>
    <w:rsid w:val="004B2D2A"/>
    <w:rsid w:val="004B337E"/>
    <w:rsid w:val="004B371B"/>
    <w:rsid w:val="004B5BDC"/>
    <w:rsid w:val="004C0902"/>
    <w:rsid w:val="004C149D"/>
    <w:rsid w:val="004C1EE1"/>
    <w:rsid w:val="004C4552"/>
    <w:rsid w:val="004C6FA2"/>
    <w:rsid w:val="004D12E2"/>
    <w:rsid w:val="004D1D34"/>
    <w:rsid w:val="004D236F"/>
    <w:rsid w:val="004E238E"/>
    <w:rsid w:val="004E2474"/>
    <w:rsid w:val="004E6B95"/>
    <w:rsid w:val="004E784A"/>
    <w:rsid w:val="004F0F79"/>
    <w:rsid w:val="004F20EA"/>
    <w:rsid w:val="004F50E8"/>
    <w:rsid w:val="004F6E39"/>
    <w:rsid w:val="005004E7"/>
    <w:rsid w:val="00504E17"/>
    <w:rsid w:val="005079DA"/>
    <w:rsid w:val="00512C1A"/>
    <w:rsid w:val="0051672F"/>
    <w:rsid w:val="005225D5"/>
    <w:rsid w:val="005233D6"/>
    <w:rsid w:val="005236D6"/>
    <w:rsid w:val="00523CF0"/>
    <w:rsid w:val="005253FF"/>
    <w:rsid w:val="005254D5"/>
    <w:rsid w:val="00530BB9"/>
    <w:rsid w:val="005312F6"/>
    <w:rsid w:val="0053182C"/>
    <w:rsid w:val="0053374E"/>
    <w:rsid w:val="00537B63"/>
    <w:rsid w:val="005421A0"/>
    <w:rsid w:val="00542406"/>
    <w:rsid w:val="00542F65"/>
    <w:rsid w:val="005443B1"/>
    <w:rsid w:val="0054524D"/>
    <w:rsid w:val="005528FD"/>
    <w:rsid w:val="00556909"/>
    <w:rsid w:val="00564E49"/>
    <w:rsid w:val="005703AD"/>
    <w:rsid w:val="00575B70"/>
    <w:rsid w:val="005816CA"/>
    <w:rsid w:val="005825A2"/>
    <w:rsid w:val="005836A9"/>
    <w:rsid w:val="00585A26"/>
    <w:rsid w:val="00586E11"/>
    <w:rsid w:val="00586F45"/>
    <w:rsid w:val="00590FC1"/>
    <w:rsid w:val="00591757"/>
    <w:rsid w:val="00592A59"/>
    <w:rsid w:val="005951A7"/>
    <w:rsid w:val="00597D4E"/>
    <w:rsid w:val="005A317F"/>
    <w:rsid w:val="005A32DB"/>
    <w:rsid w:val="005A44A7"/>
    <w:rsid w:val="005A7A9E"/>
    <w:rsid w:val="005B3A17"/>
    <w:rsid w:val="005B3E8E"/>
    <w:rsid w:val="005B794C"/>
    <w:rsid w:val="005C22DE"/>
    <w:rsid w:val="005C3FE0"/>
    <w:rsid w:val="005C602A"/>
    <w:rsid w:val="005C7169"/>
    <w:rsid w:val="005D15C0"/>
    <w:rsid w:val="005D3CD7"/>
    <w:rsid w:val="005D4158"/>
    <w:rsid w:val="005D5ED1"/>
    <w:rsid w:val="005D7FC5"/>
    <w:rsid w:val="005E09E1"/>
    <w:rsid w:val="005E0C9C"/>
    <w:rsid w:val="005E2680"/>
    <w:rsid w:val="005E5EFE"/>
    <w:rsid w:val="005E7ADC"/>
    <w:rsid w:val="005F1104"/>
    <w:rsid w:val="005F4A45"/>
    <w:rsid w:val="005F4F4B"/>
    <w:rsid w:val="005F6408"/>
    <w:rsid w:val="006004DB"/>
    <w:rsid w:val="00603E94"/>
    <w:rsid w:val="00612DDB"/>
    <w:rsid w:val="00613A0A"/>
    <w:rsid w:val="00616873"/>
    <w:rsid w:val="006207BC"/>
    <w:rsid w:val="00620AF4"/>
    <w:rsid w:val="00622E66"/>
    <w:rsid w:val="006235B0"/>
    <w:rsid w:val="00623F6E"/>
    <w:rsid w:val="00624EAF"/>
    <w:rsid w:val="00625185"/>
    <w:rsid w:val="00627EB0"/>
    <w:rsid w:val="00633540"/>
    <w:rsid w:val="006356F4"/>
    <w:rsid w:val="006359B7"/>
    <w:rsid w:val="00636A50"/>
    <w:rsid w:val="00637927"/>
    <w:rsid w:val="006404CE"/>
    <w:rsid w:val="0064172A"/>
    <w:rsid w:val="00642AA2"/>
    <w:rsid w:val="00643A7A"/>
    <w:rsid w:val="00653788"/>
    <w:rsid w:val="006541BA"/>
    <w:rsid w:val="006553D8"/>
    <w:rsid w:val="00661741"/>
    <w:rsid w:val="00662171"/>
    <w:rsid w:val="0066401C"/>
    <w:rsid w:val="00664999"/>
    <w:rsid w:val="00665E06"/>
    <w:rsid w:val="0066666D"/>
    <w:rsid w:val="00667E2B"/>
    <w:rsid w:val="00671742"/>
    <w:rsid w:val="00672430"/>
    <w:rsid w:val="00673420"/>
    <w:rsid w:val="00675552"/>
    <w:rsid w:val="00682467"/>
    <w:rsid w:val="0068373B"/>
    <w:rsid w:val="0068546D"/>
    <w:rsid w:val="00692864"/>
    <w:rsid w:val="006951F6"/>
    <w:rsid w:val="0069744C"/>
    <w:rsid w:val="006A14D7"/>
    <w:rsid w:val="006A2192"/>
    <w:rsid w:val="006A262A"/>
    <w:rsid w:val="006A5FC5"/>
    <w:rsid w:val="006B019D"/>
    <w:rsid w:val="006B09A5"/>
    <w:rsid w:val="006B76AF"/>
    <w:rsid w:val="006C1264"/>
    <w:rsid w:val="006C1B04"/>
    <w:rsid w:val="006C21D7"/>
    <w:rsid w:val="006C6D73"/>
    <w:rsid w:val="006C7C77"/>
    <w:rsid w:val="006C7E43"/>
    <w:rsid w:val="006D3043"/>
    <w:rsid w:val="006D5528"/>
    <w:rsid w:val="006D55D8"/>
    <w:rsid w:val="006E195C"/>
    <w:rsid w:val="006E201B"/>
    <w:rsid w:val="006E332C"/>
    <w:rsid w:val="006E4FD0"/>
    <w:rsid w:val="006F0ADF"/>
    <w:rsid w:val="006F605C"/>
    <w:rsid w:val="006F7035"/>
    <w:rsid w:val="0070375C"/>
    <w:rsid w:val="007049CF"/>
    <w:rsid w:val="0070657A"/>
    <w:rsid w:val="007100B3"/>
    <w:rsid w:val="007130FD"/>
    <w:rsid w:val="00714C10"/>
    <w:rsid w:val="0071504C"/>
    <w:rsid w:val="007157E4"/>
    <w:rsid w:val="00716147"/>
    <w:rsid w:val="0072340D"/>
    <w:rsid w:val="00724844"/>
    <w:rsid w:val="007258B9"/>
    <w:rsid w:val="00725F05"/>
    <w:rsid w:val="00727607"/>
    <w:rsid w:val="007328F4"/>
    <w:rsid w:val="00732931"/>
    <w:rsid w:val="00732A50"/>
    <w:rsid w:val="0073354D"/>
    <w:rsid w:val="00734064"/>
    <w:rsid w:val="00734A6B"/>
    <w:rsid w:val="00744223"/>
    <w:rsid w:val="00750BB8"/>
    <w:rsid w:val="00751E1C"/>
    <w:rsid w:val="00752F15"/>
    <w:rsid w:val="00754029"/>
    <w:rsid w:val="00760841"/>
    <w:rsid w:val="007618FD"/>
    <w:rsid w:val="00761BB9"/>
    <w:rsid w:val="00766E52"/>
    <w:rsid w:val="00771506"/>
    <w:rsid w:val="00776003"/>
    <w:rsid w:val="0078125D"/>
    <w:rsid w:val="00783C85"/>
    <w:rsid w:val="007840E4"/>
    <w:rsid w:val="0078756E"/>
    <w:rsid w:val="007875F7"/>
    <w:rsid w:val="0078775E"/>
    <w:rsid w:val="007925B3"/>
    <w:rsid w:val="00793F61"/>
    <w:rsid w:val="00795451"/>
    <w:rsid w:val="00795D39"/>
    <w:rsid w:val="00795DA5"/>
    <w:rsid w:val="007A0964"/>
    <w:rsid w:val="007A1430"/>
    <w:rsid w:val="007A4E99"/>
    <w:rsid w:val="007A6A17"/>
    <w:rsid w:val="007B0C99"/>
    <w:rsid w:val="007B1FE6"/>
    <w:rsid w:val="007B5251"/>
    <w:rsid w:val="007B68A9"/>
    <w:rsid w:val="007B7823"/>
    <w:rsid w:val="007C1D60"/>
    <w:rsid w:val="007C3D6E"/>
    <w:rsid w:val="007C56FC"/>
    <w:rsid w:val="007D23B9"/>
    <w:rsid w:val="007D4255"/>
    <w:rsid w:val="007D5AE7"/>
    <w:rsid w:val="007D722D"/>
    <w:rsid w:val="007E37DF"/>
    <w:rsid w:val="007E4B48"/>
    <w:rsid w:val="007E7D14"/>
    <w:rsid w:val="007F0878"/>
    <w:rsid w:val="007F375C"/>
    <w:rsid w:val="007F42AC"/>
    <w:rsid w:val="00800590"/>
    <w:rsid w:val="0080158A"/>
    <w:rsid w:val="008026FF"/>
    <w:rsid w:val="008172B9"/>
    <w:rsid w:val="00817325"/>
    <w:rsid w:val="008214D2"/>
    <w:rsid w:val="00827FF2"/>
    <w:rsid w:val="00832E78"/>
    <w:rsid w:val="00833EA6"/>
    <w:rsid w:val="00836DBF"/>
    <w:rsid w:val="00840EAC"/>
    <w:rsid w:val="008420BF"/>
    <w:rsid w:val="00844954"/>
    <w:rsid w:val="00851FD7"/>
    <w:rsid w:val="008566F9"/>
    <w:rsid w:val="008603CD"/>
    <w:rsid w:val="008607B1"/>
    <w:rsid w:val="008620EE"/>
    <w:rsid w:val="0086214A"/>
    <w:rsid w:val="00862910"/>
    <w:rsid w:val="00866AE5"/>
    <w:rsid w:val="00867417"/>
    <w:rsid w:val="00874D45"/>
    <w:rsid w:val="008759BE"/>
    <w:rsid w:val="00876B72"/>
    <w:rsid w:val="00885934"/>
    <w:rsid w:val="00887A3D"/>
    <w:rsid w:val="008935C4"/>
    <w:rsid w:val="008936B7"/>
    <w:rsid w:val="008945BC"/>
    <w:rsid w:val="008A3D2E"/>
    <w:rsid w:val="008A7737"/>
    <w:rsid w:val="008B0412"/>
    <w:rsid w:val="008B23EB"/>
    <w:rsid w:val="008B50D5"/>
    <w:rsid w:val="008D0E3C"/>
    <w:rsid w:val="008D15B0"/>
    <w:rsid w:val="008D64DD"/>
    <w:rsid w:val="008F7346"/>
    <w:rsid w:val="00900C8D"/>
    <w:rsid w:val="00907904"/>
    <w:rsid w:val="00910A69"/>
    <w:rsid w:val="00911932"/>
    <w:rsid w:val="00912857"/>
    <w:rsid w:val="00913396"/>
    <w:rsid w:val="00913DAA"/>
    <w:rsid w:val="00914EF9"/>
    <w:rsid w:val="009233FF"/>
    <w:rsid w:val="00924AA1"/>
    <w:rsid w:val="00924B49"/>
    <w:rsid w:val="00924F65"/>
    <w:rsid w:val="009253B2"/>
    <w:rsid w:val="009256E7"/>
    <w:rsid w:val="00927291"/>
    <w:rsid w:val="00927EAC"/>
    <w:rsid w:val="00931B10"/>
    <w:rsid w:val="00934450"/>
    <w:rsid w:val="00941564"/>
    <w:rsid w:val="00944DCE"/>
    <w:rsid w:val="009503CF"/>
    <w:rsid w:val="00951F95"/>
    <w:rsid w:val="00952E50"/>
    <w:rsid w:val="00953260"/>
    <w:rsid w:val="00954047"/>
    <w:rsid w:val="00956367"/>
    <w:rsid w:val="0096044D"/>
    <w:rsid w:val="00961CBF"/>
    <w:rsid w:val="009637B8"/>
    <w:rsid w:val="00967883"/>
    <w:rsid w:val="00970FA7"/>
    <w:rsid w:val="00974FEA"/>
    <w:rsid w:val="00977C12"/>
    <w:rsid w:val="00983851"/>
    <w:rsid w:val="009849B5"/>
    <w:rsid w:val="009859B1"/>
    <w:rsid w:val="009862AA"/>
    <w:rsid w:val="009871DF"/>
    <w:rsid w:val="00994A5F"/>
    <w:rsid w:val="009965AB"/>
    <w:rsid w:val="009968D7"/>
    <w:rsid w:val="009A0F46"/>
    <w:rsid w:val="009A2816"/>
    <w:rsid w:val="009A4834"/>
    <w:rsid w:val="009A611E"/>
    <w:rsid w:val="009A6285"/>
    <w:rsid w:val="009B1122"/>
    <w:rsid w:val="009B5874"/>
    <w:rsid w:val="009C0007"/>
    <w:rsid w:val="009C13D7"/>
    <w:rsid w:val="009C3056"/>
    <w:rsid w:val="009C3DAC"/>
    <w:rsid w:val="009C6D97"/>
    <w:rsid w:val="009D02F2"/>
    <w:rsid w:val="009D0598"/>
    <w:rsid w:val="009D698C"/>
    <w:rsid w:val="009D6C8D"/>
    <w:rsid w:val="009E0587"/>
    <w:rsid w:val="009E0AD5"/>
    <w:rsid w:val="009E2491"/>
    <w:rsid w:val="009E2768"/>
    <w:rsid w:val="009E2C76"/>
    <w:rsid w:val="009E2DBC"/>
    <w:rsid w:val="009E2E00"/>
    <w:rsid w:val="009E3A08"/>
    <w:rsid w:val="009E48D2"/>
    <w:rsid w:val="009E6252"/>
    <w:rsid w:val="009F222F"/>
    <w:rsid w:val="009F23B9"/>
    <w:rsid w:val="009F2675"/>
    <w:rsid w:val="009F581F"/>
    <w:rsid w:val="00A001F1"/>
    <w:rsid w:val="00A02D93"/>
    <w:rsid w:val="00A0403C"/>
    <w:rsid w:val="00A10C1B"/>
    <w:rsid w:val="00A1195A"/>
    <w:rsid w:val="00A13907"/>
    <w:rsid w:val="00A13AC5"/>
    <w:rsid w:val="00A14118"/>
    <w:rsid w:val="00A21F38"/>
    <w:rsid w:val="00A26FA3"/>
    <w:rsid w:val="00A2787A"/>
    <w:rsid w:val="00A30452"/>
    <w:rsid w:val="00A32D95"/>
    <w:rsid w:val="00A3309C"/>
    <w:rsid w:val="00A44A82"/>
    <w:rsid w:val="00A46449"/>
    <w:rsid w:val="00A47F19"/>
    <w:rsid w:val="00A50565"/>
    <w:rsid w:val="00A540E5"/>
    <w:rsid w:val="00A54A4B"/>
    <w:rsid w:val="00A54B57"/>
    <w:rsid w:val="00A54C45"/>
    <w:rsid w:val="00A561B5"/>
    <w:rsid w:val="00A5744E"/>
    <w:rsid w:val="00A577A5"/>
    <w:rsid w:val="00A63748"/>
    <w:rsid w:val="00A63A5C"/>
    <w:rsid w:val="00A64068"/>
    <w:rsid w:val="00A736EC"/>
    <w:rsid w:val="00A77315"/>
    <w:rsid w:val="00A80B46"/>
    <w:rsid w:val="00A81F43"/>
    <w:rsid w:val="00A83460"/>
    <w:rsid w:val="00A86A57"/>
    <w:rsid w:val="00A90529"/>
    <w:rsid w:val="00A91B07"/>
    <w:rsid w:val="00A9291E"/>
    <w:rsid w:val="00A93B87"/>
    <w:rsid w:val="00A93E65"/>
    <w:rsid w:val="00A940D4"/>
    <w:rsid w:val="00A95F21"/>
    <w:rsid w:val="00A96E79"/>
    <w:rsid w:val="00AA213A"/>
    <w:rsid w:val="00AA3A30"/>
    <w:rsid w:val="00AA3E42"/>
    <w:rsid w:val="00AA3F7F"/>
    <w:rsid w:val="00AA6E06"/>
    <w:rsid w:val="00AA7350"/>
    <w:rsid w:val="00AA7AB2"/>
    <w:rsid w:val="00AB003A"/>
    <w:rsid w:val="00AB23AC"/>
    <w:rsid w:val="00AB51A7"/>
    <w:rsid w:val="00AB55A1"/>
    <w:rsid w:val="00AB7C80"/>
    <w:rsid w:val="00AC5E9D"/>
    <w:rsid w:val="00AD4087"/>
    <w:rsid w:val="00AE134C"/>
    <w:rsid w:val="00AE2012"/>
    <w:rsid w:val="00AE3426"/>
    <w:rsid w:val="00AE5245"/>
    <w:rsid w:val="00AE7A80"/>
    <w:rsid w:val="00AE7D41"/>
    <w:rsid w:val="00AF5642"/>
    <w:rsid w:val="00B00626"/>
    <w:rsid w:val="00B061D4"/>
    <w:rsid w:val="00B11709"/>
    <w:rsid w:val="00B13343"/>
    <w:rsid w:val="00B141DE"/>
    <w:rsid w:val="00B20D00"/>
    <w:rsid w:val="00B21E9D"/>
    <w:rsid w:val="00B23900"/>
    <w:rsid w:val="00B24081"/>
    <w:rsid w:val="00B310D8"/>
    <w:rsid w:val="00B32FA1"/>
    <w:rsid w:val="00B3765D"/>
    <w:rsid w:val="00B4255A"/>
    <w:rsid w:val="00B46961"/>
    <w:rsid w:val="00B46F7F"/>
    <w:rsid w:val="00B570C2"/>
    <w:rsid w:val="00B67DA8"/>
    <w:rsid w:val="00B72494"/>
    <w:rsid w:val="00B72648"/>
    <w:rsid w:val="00B7271D"/>
    <w:rsid w:val="00B72873"/>
    <w:rsid w:val="00B72B54"/>
    <w:rsid w:val="00B72C2C"/>
    <w:rsid w:val="00B77687"/>
    <w:rsid w:val="00B80A51"/>
    <w:rsid w:val="00B814AF"/>
    <w:rsid w:val="00B828F4"/>
    <w:rsid w:val="00B83448"/>
    <w:rsid w:val="00B848B4"/>
    <w:rsid w:val="00B90556"/>
    <w:rsid w:val="00B92AC4"/>
    <w:rsid w:val="00B96518"/>
    <w:rsid w:val="00BA2DE0"/>
    <w:rsid w:val="00BA3B8A"/>
    <w:rsid w:val="00BA4E2A"/>
    <w:rsid w:val="00BB2656"/>
    <w:rsid w:val="00BC025E"/>
    <w:rsid w:val="00BC0D8C"/>
    <w:rsid w:val="00BC1D2B"/>
    <w:rsid w:val="00BC5290"/>
    <w:rsid w:val="00BC6A54"/>
    <w:rsid w:val="00BC7F3F"/>
    <w:rsid w:val="00BD0704"/>
    <w:rsid w:val="00BD0CB1"/>
    <w:rsid w:val="00BD11E4"/>
    <w:rsid w:val="00BD2317"/>
    <w:rsid w:val="00BE2986"/>
    <w:rsid w:val="00BE5E1E"/>
    <w:rsid w:val="00BE7720"/>
    <w:rsid w:val="00BF08F9"/>
    <w:rsid w:val="00BF2C32"/>
    <w:rsid w:val="00BF34E4"/>
    <w:rsid w:val="00BF4646"/>
    <w:rsid w:val="00BF5399"/>
    <w:rsid w:val="00BF6A25"/>
    <w:rsid w:val="00BF7C89"/>
    <w:rsid w:val="00C0077B"/>
    <w:rsid w:val="00C031C8"/>
    <w:rsid w:val="00C03233"/>
    <w:rsid w:val="00C04437"/>
    <w:rsid w:val="00C05249"/>
    <w:rsid w:val="00C06910"/>
    <w:rsid w:val="00C06EAA"/>
    <w:rsid w:val="00C1335B"/>
    <w:rsid w:val="00C20D01"/>
    <w:rsid w:val="00C24FAC"/>
    <w:rsid w:val="00C26B8B"/>
    <w:rsid w:val="00C346C2"/>
    <w:rsid w:val="00C419E0"/>
    <w:rsid w:val="00C43965"/>
    <w:rsid w:val="00C46B8A"/>
    <w:rsid w:val="00C47041"/>
    <w:rsid w:val="00C502BE"/>
    <w:rsid w:val="00C545C7"/>
    <w:rsid w:val="00C563EB"/>
    <w:rsid w:val="00C618B2"/>
    <w:rsid w:val="00C65A9B"/>
    <w:rsid w:val="00C6690E"/>
    <w:rsid w:val="00C66DEA"/>
    <w:rsid w:val="00C71ACE"/>
    <w:rsid w:val="00C738BC"/>
    <w:rsid w:val="00C74ACD"/>
    <w:rsid w:val="00C76CE6"/>
    <w:rsid w:val="00C8081B"/>
    <w:rsid w:val="00C8249F"/>
    <w:rsid w:val="00C84201"/>
    <w:rsid w:val="00C84796"/>
    <w:rsid w:val="00C84E6C"/>
    <w:rsid w:val="00C86761"/>
    <w:rsid w:val="00C90256"/>
    <w:rsid w:val="00C91DF7"/>
    <w:rsid w:val="00C93D7C"/>
    <w:rsid w:val="00C94DA1"/>
    <w:rsid w:val="00C968D3"/>
    <w:rsid w:val="00C97296"/>
    <w:rsid w:val="00CA0190"/>
    <w:rsid w:val="00CA0C73"/>
    <w:rsid w:val="00CA214A"/>
    <w:rsid w:val="00CA32DD"/>
    <w:rsid w:val="00CA3340"/>
    <w:rsid w:val="00CA3787"/>
    <w:rsid w:val="00CA4BF5"/>
    <w:rsid w:val="00CA759E"/>
    <w:rsid w:val="00CB0ADE"/>
    <w:rsid w:val="00CB3F7B"/>
    <w:rsid w:val="00CB4D37"/>
    <w:rsid w:val="00CC2827"/>
    <w:rsid w:val="00CC45C9"/>
    <w:rsid w:val="00CC4F2C"/>
    <w:rsid w:val="00CC526D"/>
    <w:rsid w:val="00CC581B"/>
    <w:rsid w:val="00CC735B"/>
    <w:rsid w:val="00CD0EFC"/>
    <w:rsid w:val="00CD1DF7"/>
    <w:rsid w:val="00CD4661"/>
    <w:rsid w:val="00CD47C3"/>
    <w:rsid w:val="00CE1EEC"/>
    <w:rsid w:val="00CE230F"/>
    <w:rsid w:val="00CE33E9"/>
    <w:rsid w:val="00CE4562"/>
    <w:rsid w:val="00CE7EAC"/>
    <w:rsid w:val="00CF045D"/>
    <w:rsid w:val="00CF1503"/>
    <w:rsid w:val="00D00361"/>
    <w:rsid w:val="00D02FD7"/>
    <w:rsid w:val="00D04883"/>
    <w:rsid w:val="00D04FB3"/>
    <w:rsid w:val="00D14989"/>
    <w:rsid w:val="00D209C3"/>
    <w:rsid w:val="00D20CF1"/>
    <w:rsid w:val="00D26701"/>
    <w:rsid w:val="00D36E1F"/>
    <w:rsid w:val="00D373C2"/>
    <w:rsid w:val="00D37FEC"/>
    <w:rsid w:val="00D41489"/>
    <w:rsid w:val="00D43B34"/>
    <w:rsid w:val="00D4409D"/>
    <w:rsid w:val="00D5089C"/>
    <w:rsid w:val="00D52DF0"/>
    <w:rsid w:val="00D53D39"/>
    <w:rsid w:val="00D54778"/>
    <w:rsid w:val="00D567F7"/>
    <w:rsid w:val="00D601F7"/>
    <w:rsid w:val="00D622A1"/>
    <w:rsid w:val="00D649F9"/>
    <w:rsid w:val="00D652FF"/>
    <w:rsid w:val="00D67E57"/>
    <w:rsid w:val="00D71EE2"/>
    <w:rsid w:val="00D71F11"/>
    <w:rsid w:val="00D731F7"/>
    <w:rsid w:val="00D77742"/>
    <w:rsid w:val="00D80145"/>
    <w:rsid w:val="00D808BE"/>
    <w:rsid w:val="00D85875"/>
    <w:rsid w:val="00D90519"/>
    <w:rsid w:val="00D92951"/>
    <w:rsid w:val="00D94360"/>
    <w:rsid w:val="00DA0A77"/>
    <w:rsid w:val="00DA10C8"/>
    <w:rsid w:val="00DA16A7"/>
    <w:rsid w:val="00DA3B24"/>
    <w:rsid w:val="00DA60C0"/>
    <w:rsid w:val="00DA726C"/>
    <w:rsid w:val="00DA753C"/>
    <w:rsid w:val="00DA7993"/>
    <w:rsid w:val="00DB1222"/>
    <w:rsid w:val="00DB1935"/>
    <w:rsid w:val="00DB4145"/>
    <w:rsid w:val="00DB6D7B"/>
    <w:rsid w:val="00DC4346"/>
    <w:rsid w:val="00DD0E7C"/>
    <w:rsid w:val="00DD1AC2"/>
    <w:rsid w:val="00DD3327"/>
    <w:rsid w:val="00DD518E"/>
    <w:rsid w:val="00DD5C6C"/>
    <w:rsid w:val="00DE1789"/>
    <w:rsid w:val="00DE23D0"/>
    <w:rsid w:val="00DE42C6"/>
    <w:rsid w:val="00DE6358"/>
    <w:rsid w:val="00DE6E22"/>
    <w:rsid w:val="00DF06C5"/>
    <w:rsid w:val="00DF16B7"/>
    <w:rsid w:val="00DF3D6E"/>
    <w:rsid w:val="00DF5727"/>
    <w:rsid w:val="00DF6BA6"/>
    <w:rsid w:val="00DF75E6"/>
    <w:rsid w:val="00DF7A9D"/>
    <w:rsid w:val="00E004EC"/>
    <w:rsid w:val="00E0310A"/>
    <w:rsid w:val="00E06306"/>
    <w:rsid w:val="00E07BAD"/>
    <w:rsid w:val="00E10E5D"/>
    <w:rsid w:val="00E117CD"/>
    <w:rsid w:val="00E117E1"/>
    <w:rsid w:val="00E14047"/>
    <w:rsid w:val="00E15FEB"/>
    <w:rsid w:val="00E175EF"/>
    <w:rsid w:val="00E2072C"/>
    <w:rsid w:val="00E22E07"/>
    <w:rsid w:val="00E252DF"/>
    <w:rsid w:val="00E312A5"/>
    <w:rsid w:val="00E34868"/>
    <w:rsid w:val="00E34C55"/>
    <w:rsid w:val="00E35A0D"/>
    <w:rsid w:val="00E37E66"/>
    <w:rsid w:val="00E40771"/>
    <w:rsid w:val="00E413BB"/>
    <w:rsid w:val="00E414BA"/>
    <w:rsid w:val="00E45D5F"/>
    <w:rsid w:val="00E47EF8"/>
    <w:rsid w:val="00E50A3D"/>
    <w:rsid w:val="00E515D7"/>
    <w:rsid w:val="00E57CF8"/>
    <w:rsid w:val="00E618EA"/>
    <w:rsid w:val="00E61B4D"/>
    <w:rsid w:val="00E666DA"/>
    <w:rsid w:val="00E667A2"/>
    <w:rsid w:val="00E669B3"/>
    <w:rsid w:val="00E66E1C"/>
    <w:rsid w:val="00E74360"/>
    <w:rsid w:val="00E74BC8"/>
    <w:rsid w:val="00E75683"/>
    <w:rsid w:val="00E76877"/>
    <w:rsid w:val="00E77054"/>
    <w:rsid w:val="00E81D5F"/>
    <w:rsid w:val="00E830DC"/>
    <w:rsid w:val="00E8509E"/>
    <w:rsid w:val="00E91FCD"/>
    <w:rsid w:val="00E977F2"/>
    <w:rsid w:val="00EA0DF7"/>
    <w:rsid w:val="00EA3C33"/>
    <w:rsid w:val="00EA4673"/>
    <w:rsid w:val="00EA4DA5"/>
    <w:rsid w:val="00EA4E0B"/>
    <w:rsid w:val="00EA4EFB"/>
    <w:rsid w:val="00EA5F22"/>
    <w:rsid w:val="00EB0A03"/>
    <w:rsid w:val="00EB1B00"/>
    <w:rsid w:val="00EB1E39"/>
    <w:rsid w:val="00EB2787"/>
    <w:rsid w:val="00EB3348"/>
    <w:rsid w:val="00EB4DA2"/>
    <w:rsid w:val="00EC1FAB"/>
    <w:rsid w:val="00EC3171"/>
    <w:rsid w:val="00EC337A"/>
    <w:rsid w:val="00EC6AE1"/>
    <w:rsid w:val="00EC73EB"/>
    <w:rsid w:val="00ED003E"/>
    <w:rsid w:val="00ED0AEA"/>
    <w:rsid w:val="00ED1A22"/>
    <w:rsid w:val="00ED1EB8"/>
    <w:rsid w:val="00ED2939"/>
    <w:rsid w:val="00ED3A05"/>
    <w:rsid w:val="00ED6330"/>
    <w:rsid w:val="00ED7DEF"/>
    <w:rsid w:val="00EE0D09"/>
    <w:rsid w:val="00EE1B6F"/>
    <w:rsid w:val="00EE572E"/>
    <w:rsid w:val="00EE7A27"/>
    <w:rsid w:val="00EE7B76"/>
    <w:rsid w:val="00EF0600"/>
    <w:rsid w:val="00EF0CBD"/>
    <w:rsid w:val="00EF1297"/>
    <w:rsid w:val="00EF34B0"/>
    <w:rsid w:val="00EF4D86"/>
    <w:rsid w:val="00EF5976"/>
    <w:rsid w:val="00EF6BA4"/>
    <w:rsid w:val="00EF790A"/>
    <w:rsid w:val="00F0063B"/>
    <w:rsid w:val="00F04FC4"/>
    <w:rsid w:val="00F13DBB"/>
    <w:rsid w:val="00F145EE"/>
    <w:rsid w:val="00F14F09"/>
    <w:rsid w:val="00F15E30"/>
    <w:rsid w:val="00F173BF"/>
    <w:rsid w:val="00F23169"/>
    <w:rsid w:val="00F266D4"/>
    <w:rsid w:val="00F3095D"/>
    <w:rsid w:val="00F30E93"/>
    <w:rsid w:val="00F311D6"/>
    <w:rsid w:val="00F31331"/>
    <w:rsid w:val="00F3457A"/>
    <w:rsid w:val="00F40DA3"/>
    <w:rsid w:val="00F42938"/>
    <w:rsid w:val="00F42D6E"/>
    <w:rsid w:val="00F46D9A"/>
    <w:rsid w:val="00F478B9"/>
    <w:rsid w:val="00F508D1"/>
    <w:rsid w:val="00F5547E"/>
    <w:rsid w:val="00F56D8B"/>
    <w:rsid w:val="00F56EA4"/>
    <w:rsid w:val="00F5724F"/>
    <w:rsid w:val="00F57EF3"/>
    <w:rsid w:val="00F619B6"/>
    <w:rsid w:val="00F61B32"/>
    <w:rsid w:val="00F6236A"/>
    <w:rsid w:val="00F63755"/>
    <w:rsid w:val="00F642A0"/>
    <w:rsid w:val="00F704D9"/>
    <w:rsid w:val="00F70D9F"/>
    <w:rsid w:val="00F71802"/>
    <w:rsid w:val="00F77164"/>
    <w:rsid w:val="00F77904"/>
    <w:rsid w:val="00F8092C"/>
    <w:rsid w:val="00F83201"/>
    <w:rsid w:val="00F8441C"/>
    <w:rsid w:val="00F845A1"/>
    <w:rsid w:val="00F84EFC"/>
    <w:rsid w:val="00F85FA8"/>
    <w:rsid w:val="00F90617"/>
    <w:rsid w:val="00F90F2F"/>
    <w:rsid w:val="00F91750"/>
    <w:rsid w:val="00F93DE4"/>
    <w:rsid w:val="00F93EA6"/>
    <w:rsid w:val="00F9592F"/>
    <w:rsid w:val="00F962F6"/>
    <w:rsid w:val="00F96CEF"/>
    <w:rsid w:val="00FA0D72"/>
    <w:rsid w:val="00FA16EB"/>
    <w:rsid w:val="00FA4441"/>
    <w:rsid w:val="00FA5C2A"/>
    <w:rsid w:val="00FA6FD2"/>
    <w:rsid w:val="00FA766C"/>
    <w:rsid w:val="00FB0DAC"/>
    <w:rsid w:val="00FB108C"/>
    <w:rsid w:val="00FB694B"/>
    <w:rsid w:val="00FB6EA5"/>
    <w:rsid w:val="00FB7985"/>
    <w:rsid w:val="00FC139E"/>
    <w:rsid w:val="00FC1C36"/>
    <w:rsid w:val="00FC43B0"/>
    <w:rsid w:val="00FC5150"/>
    <w:rsid w:val="00FD0627"/>
    <w:rsid w:val="00FD2E93"/>
    <w:rsid w:val="00FD43F9"/>
    <w:rsid w:val="00FD5FED"/>
    <w:rsid w:val="00FE2582"/>
    <w:rsid w:val="00FE2B62"/>
    <w:rsid w:val="00FE40D6"/>
    <w:rsid w:val="00FE5E0D"/>
    <w:rsid w:val="00FE7BC6"/>
    <w:rsid w:val="00FF0B03"/>
    <w:rsid w:val="00FF262C"/>
    <w:rsid w:val="00FF2FF4"/>
    <w:rsid w:val="00FF5CCF"/>
    <w:rsid w:val="00FF5F2F"/>
    <w:rsid w:val="00FF6E67"/>
    <w:rsid w:val="00FF7DC4"/>
    <w:rsid w:val="028EBBF8"/>
    <w:rsid w:val="056E95BE"/>
    <w:rsid w:val="066956F1"/>
    <w:rsid w:val="076BF081"/>
    <w:rsid w:val="0AC846EA"/>
    <w:rsid w:val="0DB5B8EF"/>
    <w:rsid w:val="15D3A5F5"/>
    <w:rsid w:val="21B86C9A"/>
    <w:rsid w:val="2341FCC6"/>
    <w:rsid w:val="23FE5D8B"/>
    <w:rsid w:val="268C81FC"/>
    <w:rsid w:val="26EAAF37"/>
    <w:rsid w:val="275A8AC8"/>
    <w:rsid w:val="2D4C3741"/>
    <w:rsid w:val="349431F5"/>
    <w:rsid w:val="39A00819"/>
    <w:rsid w:val="47F68E39"/>
    <w:rsid w:val="4838305F"/>
    <w:rsid w:val="4FBB1CBD"/>
    <w:rsid w:val="50AB9C0E"/>
    <w:rsid w:val="5378E9F4"/>
    <w:rsid w:val="53FE9506"/>
    <w:rsid w:val="5A60CF63"/>
    <w:rsid w:val="5D8EC432"/>
    <w:rsid w:val="5F39D2B7"/>
    <w:rsid w:val="6452E1E3"/>
    <w:rsid w:val="6A1970C8"/>
    <w:rsid w:val="6E098566"/>
    <w:rsid w:val="6E5A8A55"/>
    <w:rsid w:val="6E80FB5B"/>
    <w:rsid w:val="78ACEA5E"/>
    <w:rsid w:val="7AF932D6"/>
    <w:rsid w:val="7D423165"/>
    <w:rsid w:val="7DD7E528"/>
    <w:rsid w:val="7EDEC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05507A"/>
    <w:pPr>
      <w:keepNext/>
      <w:numPr>
        <w:numId w:val="4"/>
      </w:numPr>
      <w:spacing w:before="480" w:after="24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71504C"/>
    <w:pPr>
      <w:adjustRightInd w:val="0"/>
      <w:spacing w:before="24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11"/>
      </w:numPr>
      <w:tabs>
        <w:tab w:val="left" w:pos="1701"/>
      </w:tabs>
      <w:spacing w:before="120"/>
    </w:pPr>
  </w:style>
  <w:style w:type="numbering" w:customStyle="1" w:styleId="ListNumbers">
    <w:name w:val="ListNumbers"/>
    <w:uiPriority w:val="99"/>
    <w:rsid w:val="005236D6"/>
    <w:pPr>
      <w:numPr>
        <w:numId w:val="7"/>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05507A"/>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4"/>
      </w:numPr>
      <w:tabs>
        <w:tab w:val="clear" w:pos="567"/>
      </w:tabs>
    </w:pPr>
  </w:style>
  <w:style w:type="paragraph" w:customStyle="1" w:styleId="Heading4numbered">
    <w:name w:val="Heading 4 numbered"/>
    <w:basedOn w:val="Heading4"/>
    <w:next w:val="Normal"/>
    <w:rsid w:val="005236D6"/>
    <w:pPr>
      <w:numPr>
        <w:ilvl w:val="3"/>
        <w:numId w:val="4"/>
      </w:numPr>
      <w:tabs>
        <w:tab w:val="clear" w:pos="567"/>
      </w:tabs>
    </w:pPr>
  </w:style>
  <w:style w:type="paragraph" w:customStyle="1" w:styleId="Heading5numbered">
    <w:name w:val="Heading 5 numbered"/>
    <w:basedOn w:val="Heading5"/>
    <w:next w:val="Normal"/>
    <w:rsid w:val="005236D6"/>
    <w:pPr>
      <w:numPr>
        <w:ilvl w:val="4"/>
        <w:numId w:val="4"/>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71504C"/>
    <w:rPr>
      <w:rFonts w:ascii="Arial" w:hAnsi="Arial" w:cs="Arial"/>
      <w:b/>
      <w:color w:val="000000" w:themeColor="text1"/>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4"/>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11"/>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11"/>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11"/>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11"/>
      </w:numPr>
      <w:tabs>
        <w:tab w:val="clear" w:pos="2155"/>
        <w:tab w:val="num" w:pos="360"/>
      </w:tabs>
      <w:spacing w:before="20" w:after="40"/>
      <w:ind w:left="0" w:firstLine="0"/>
    </w:pPr>
  </w:style>
  <w:style w:type="numbering" w:customStyle="1" w:styleId="ListBullets">
    <w:name w:val="ListBullets"/>
    <w:uiPriority w:val="99"/>
    <w:rsid w:val="000E7EF3"/>
    <w:pPr>
      <w:numPr>
        <w:numId w:val="6"/>
      </w:numPr>
    </w:pPr>
  </w:style>
  <w:style w:type="paragraph" w:styleId="ListNumber">
    <w:name w:val="List Number"/>
    <w:basedOn w:val="Normal"/>
    <w:rsid w:val="000E7EF3"/>
    <w:pPr>
      <w:numPr>
        <w:numId w:val="5"/>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5"/>
      </w:numPr>
      <w:tabs>
        <w:tab w:val="left" w:pos="680"/>
        <w:tab w:val="left" w:pos="1021"/>
      </w:tabs>
      <w:spacing w:before="120"/>
    </w:pPr>
  </w:style>
  <w:style w:type="paragraph" w:styleId="ListNumber3">
    <w:name w:val="List Number 3"/>
    <w:basedOn w:val="Normal"/>
    <w:uiPriority w:val="99"/>
    <w:semiHidden/>
    <w:rsid w:val="000E7EF3"/>
    <w:pPr>
      <w:numPr>
        <w:ilvl w:val="2"/>
        <w:numId w:val="5"/>
      </w:numPr>
      <w:tabs>
        <w:tab w:val="left" w:pos="1021"/>
        <w:tab w:val="left" w:pos="1361"/>
      </w:tabs>
      <w:spacing w:before="120"/>
    </w:pPr>
  </w:style>
  <w:style w:type="paragraph" w:styleId="ListNumber4">
    <w:name w:val="List Number 4"/>
    <w:basedOn w:val="Normal"/>
    <w:uiPriority w:val="99"/>
    <w:semiHidden/>
    <w:rsid w:val="000E7EF3"/>
    <w:pPr>
      <w:numPr>
        <w:ilvl w:val="3"/>
        <w:numId w:val="5"/>
      </w:numPr>
      <w:spacing w:before="20" w:after="40"/>
    </w:pPr>
  </w:style>
  <w:style w:type="paragraph" w:styleId="ListNumber5">
    <w:name w:val="List Number 5"/>
    <w:basedOn w:val="Normal"/>
    <w:uiPriority w:val="99"/>
    <w:semiHidden/>
    <w:rsid w:val="000E7EF3"/>
    <w:pPr>
      <w:numPr>
        <w:ilvl w:val="4"/>
        <w:numId w:val="5"/>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8"/>
      </w:numPr>
      <w:tabs>
        <w:tab w:val="left" w:pos="454"/>
      </w:tabs>
    </w:pPr>
  </w:style>
  <w:style w:type="paragraph" w:customStyle="1" w:styleId="Normalnumberedparasa">
    <w:name w:val="Normal numbered paras a)"/>
    <w:basedOn w:val="Normalnumberedparas1"/>
    <w:qFormat/>
    <w:rsid w:val="005236D6"/>
    <w:pPr>
      <w:numPr>
        <w:numId w:val="9"/>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B00626"/>
    <w:pPr>
      <w:tabs>
        <w:tab w:val="right" w:leader="dot" w:pos="9638"/>
      </w:tabs>
      <w:spacing w:before="0" w:line="276" w:lineRule="auto"/>
      <w:ind w:left="170"/>
    </w:pPr>
    <w:rPr>
      <w:rFonts w:cs="Calibri (Body)"/>
      <w:noProof/>
      <w:sz w:val="20"/>
      <w:szCs w:val="20"/>
    </w:rPr>
  </w:style>
  <w:style w:type="paragraph" w:styleId="TOC1">
    <w:name w:val="toc 1"/>
    <w:basedOn w:val="Normal"/>
    <w:next w:val="Normal"/>
    <w:autoRedefine/>
    <w:uiPriority w:val="39"/>
    <w:unhideWhenUsed/>
    <w:rsid w:val="00AB7C80"/>
    <w:pPr>
      <w:tabs>
        <w:tab w:val="right" w:leader="dot" w:pos="9638"/>
      </w:tabs>
      <w:spacing w:before="120" w:after="40" w:line="276" w:lineRule="auto"/>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10"/>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numbering" w:customStyle="1" w:styleId="ImportedStyle38">
    <w:name w:val="Imported Style 38"/>
    <w:rsid w:val="00EB3348"/>
    <w:pPr>
      <w:numPr>
        <w:numId w:val="12"/>
      </w:numPr>
    </w:pPr>
  </w:style>
  <w:style w:type="character" w:styleId="PageNumber">
    <w:name w:val="page number"/>
    <w:basedOn w:val="DefaultParagraphFont"/>
    <w:uiPriority w:val="99"/>
    <w:semiHidden/>
    <w:unhideWhenUsed/>
    <w:rsid w:val="0007517F"/>
  </w:style>
  <w:style w:type="table" w:customStyle="1" w:styleId="TableGrid1">
    <w:name w:val="Table Grid1"/>
    <w:basedOn w:val="TableNormal"/>
    <w:next w:val="TableGrid"/>
    <w:uiPriority w:val="59"/>
    <w:rsid w:val="009E2DBC"/>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9">
    <w:name w:val="Imported Style 39"/>
    <w:rsid w:val="00093B3C"/>
    <w:pPr>
      <w:numPr>
        <w:numId w:val="13"/>
      </w:numPr>
    </w:pPr>
  </w:style>
  <w:style w:type="numbering" w:customStyle="1" w:styleId="List7">
    <w:name w:val="List 7"/>
    <w:basedOn w:val="NoList"/>
    <w:rsid w:val="00093B3C"/>
    <w:pPr>
      <w:numPr>
        <w:numId w:val="14"/>
      </w:numPr>
    </w:pPr>
  </w:style>
  <w:style w:type="paragraph" w:styleId="FootnoteText">
    <w:name w:val="footnote text"/>
    <w:basedOn w:val="Normal"/>
    <w:link w:val="FootnoteTextChar"/>
    <w:uiPriority w:val="99"/>
    <w:semiHidden/>
    <w:unhideWhenUsed/>
    <w:rsid w:val="00093B3C"/>
    <w:pPr>
      <w:spacing w:before="0"/>
    </w:pPr>
    <w:rPr>
      <w:rFonts w:eastAsiaTheme="minorEastAsia" w:cstheme="minorBidi"/>
      <w:sz w:val="20"/>
      <w:szCs w:val="20"/>
      <w:lang w:eastAsia="en-US"/>
    </w:rPr>
  </w:style>
  <w:style w:type="character" w:customStyle="1" w:styleId="FootnoteTextChar">
    <w:name w:val="Footnote Text Char"/>
    <w:basedOn w:val="DefaultParagraphFont"/>
    <w:link w:val="FootnoteText"/>
    <w:uiPriority w:val="99"/>
    <w:semiHidden/>
    <w:rsid w:val="00093B3C"/>
    <w:rPr>
      <w:rFonts w:ascii="Arial" w:eastAsiaTheme="minorEastAsia" w:hAnsi="Arial" w:cstheme="minorBidi"/>
      <w:sz w:val="20"/>
      <w:szCs w:val="20"/>
      <w:lang w:eastAsia="en-US"/>
    </w:rPr>
  </w:style>
  <w:style w:type="character" w:styleId="FootnoteReference">
    <w:name w:val="footnote reference"/>
    <w:basedOn w:val="DefaultParagraphFont"/>
    <w:uiPriority w:val="99"/>
    <w:semiHidden/>
    <w:unhideWhenUsed/>
    <w:rsid w:val="00093B3C"/>
    <w:rPr>
      <w:vertAlign w:val="superscript"/>
    </w:rPr>
  </w:style>
  <w:style w:type="paragraph" w:customStyle="1" w:styleId="paragraph">
    <w:name w:val="paragraph"/>
    <w:basedOn w:val="Normal"/>
    <w:rsid w:val="00093B3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93B3C"/>
  </w:style>
  <w:style w:type="character" w:customStyle="1" w:styleId="eop">
    <w:name w:val="eop"/>
    <w:basedOn w:val="DefaultParagraphFont"/>
    <w:rsid w:val="00093B3C"/>
  </w:style>
  <w:style w:type="character" w:styleId="CommentReference">
    <w:name w:val="annotation reference"/>
    <w:basedOn w:val="DefaultParagraphFont"/>
    <w:uiPriority w:val="99"/>
    <w:semiHidden/>
    <w:unhideWhenUsed/>
    <w:rsid w:val="0040592B"/>
    <w:rPr>
      <w:sz w:val="16"/>
      <w:szCs w:val="16"/>
    </w:rPr>
  </w:style>
  <w:style w:type="paragraph" w:styleId="CommentText">
    <w:name w:val="annotation text"/>
    <w:basedOn w:val="Normal"/>
    <w:link w:val="CommentTextChar"/>
    <w:uiPriority w:val="99"/>
    <w:semiHidden/>
    <w:unhideWhenUsed/>
    <w:rsid w:val="0040592B"/>
    <w:rPr>
      <w:sz w:val="20"/>
      <w:szCs w:val="20"/>
    </w:rPr>
  </w:style>
  <w:style w:type="character" w:customStyle="1" w:styleId="CommentTextChar">
    <w:name w:val="Comment Text Char"/>
    <w:basedOn w:val="DefaultParagraphFont"/>
    <w:link w:val="CommentText"/>
    <w:uiPriority w:val="99"/>
    <w:semiHidden/>
    <w:rsid w:val="0040592B"/>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96429">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5">
          <w:marLeft w:val="0"/>
          <w:marRight w:val="0"/>
          <w:marTop w:val="0"/>
          <w:marBottom w:val="0"/>
          <w:divBdr>
            <w:top w:val="none" w:sz="0" w:space="0" w:color="auto"/>
            <w:left w:val="none" w:sz="0" w:space="0" w:color="auto"/>
            <w:bottom w:val="none" w:sz="0" w:space="0" w:color="auto"/>
            <w:right w:val="none" w:sz="0" w:space="0" w:color="auto"/>
          </w:divBdr>
        </w:div>
        <w:div w:id="773211015">
          <w:marLeft w:val="0"/>
          <w:marRight w:val="0"/>
          <w:marTop w:val="0"/>
          <w:marBottom w:val="0"/>
          <w:divBdr>
            <w:top w:val="none" w:sz="0" w:space="0" w:color="auto"/>
            <w:left w:val="none" w:sz="0" w:space="0" w:color="auto"/>
            <w:bottom w:val="none" w:sz="0" w:space="0" w:color="auto"/>
            <w:right w:val="none" w:sz="0" w:space="0" w:color="auto"/>
          </w:divBdr>
        </w:div>
        <w:div w:id="765350720">
          <w:marLeft w:val="0"/>
          <w:marRight w:val="0"/>
          <w:marTop w:val="0"/>
          <w:marBottom w:val="0"/>
          <w:divBdr>
            <w:top w:val="none" w:sz="0" w:space="0" w:color="auto"/>
            <w:left w:val="none" w:sz="0" w:space="0" w:color="auto"/>
            <w:bottom w:val="none" w:sz="0" w:space="0" w:color="auto"/>
            <w:right w:val="none" w:sz="0" w:space="0" w:color="auto"/>
          </w:divBdr>
        </w:div>
        <w:div w:id="1474980843">
          <w:marLeft w:val="0"/>
          <w:marRight w:val="0"/>
          <w:marTop w:val="0"/>
          <w:marBottom w:val="0"/>
          <w:divBdr>
            <w:top w:val="none" w:sz="0" w:space="0" w:color="auto"/>
            <w:left w:val="none" w:sz="0" w:space="0" w:color="auto"/>
            <w:bottom w:val="none" w:sz="0" w:space="0" w:color="auto"/>
            <w:right w:val="none" w:sz="0" w:space="0" w:color="auto"/>
          </w:divBdr>
        </w:div>
        <w:div w:id="1027221637">
          <w:marLeft w:val="0"/>
          <w:marRight w:val="0"/>
          <w:marTop w:val="0"/>
          <w:marBottom w:val="0"/>
          <w:divBdr>
            <w:top w:val="none" w:sz="0" w:space="0" w:color="auto"/>
            <w:left w:val="none" w:sz="0" w:space="0" w:color="auto"/>
            <w:bottom w:val="none" w:sz="0" w:space="0" w:color="auto"/>
            <w:right w:val="none" w:sz="0" w:space="0" w:color="auto"/>
          </w:divBdr>
        </w:div>
      </w:divsChild>
    </w:div>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46172602">
      <w:bodyDiv w:val="1"/>
      <w:marLeft w:val="0"/>
      <w:marRight w:val="0"/>
      <w:marTop w:val="0"/>
      <w:marBottom w:val="0"/>
      <w:divBdr>
        <w:top w:val="none" w:sz="0" w:space="0" w:color="auto"/>
        <w:left w:val="none" w:sz="0" w:space="0" w:color="auto"/>
        <w:bottom w:val="none" w:sz="0" w:space="0" w:color="auto"/>
        <w:right w:val="none" w:sz="0" w:space="0" w:color="auto"/>
      </w:divBdr>
      <w:divsChild>
        <w:div w:id="1835148971">
          <w:marLeft w:val="0"/>
          <w:marRight w:val="0"/>
          <w:marTop w:val="0"/>
          <w:marBottom w:val="0"/>
          <w:divBdr>
            <w:top w:val="none" w:sz="0" w:space="0" w:color="auto"/>
            <w:left w:val="none" w:sz="0" w:space="0" w:color="auto"/>
            <w:bottom w:val="none" w:sz="0" w:space="0" w:color="auto"/>
            <w:right w:val="none" w:sz="0" w:space="0" w:color="auto"/>
          </w:divBdr>
        </w:div>
        <w:div w:id="1866359533">
          <w:marLeft w:val="0"/>
          <w:marRight w:val="0"/>
          <w:marTop w:val="0"/>
          <w:marBottom w:val="0"/>
          <w:divBdr>
            <w:top w:val="none" w:sz="0" w:space="0" w:color="auto"/>
            <w:left w:val="none" w:sz="0" w:space="0" w:color="auto"/>
            <w:bottom w:val="none" w:sz="0" w:space="0" w:color="auto"/>
            <w:right w:val="none" w:sz="0" w:space="0" w:color="auto"/>
          </w:divBdr>
        </w:div>
        <w:div w:id="871460566">
          <w:marLeft w:val="0"/>
          <w:marRight w:val="0"/>
          <w:marTop w:val="0"/>
          <w:marBottom w:val="0"/>
          <w:divBdr>
            <w:top w:val="none" w:sz="0" w:space="0" w:color="auto"/>
            <w:left w:val="none" w:sz="0" w:space="0" w:color="auto"/>
            <w:bottom w:val="none" w:sz="0" w:space="0" w:color="auto"/>
            <w:right w:val="none" w:sz="0" w:space="0" w:color="auto"/>
          </w:divBdr>
        </w:div>
        <w:div w:id="1059592306">
          <w:marLeft w:val="0"/>
          <w:marRight w:val="0"/>
          <w:marTop w:val="0"/>
          <w:marBottom w:val="0"/>
          <w:divBdr>
            <w:top w:val="none" w:sz="0" w:space="0" w:color="auto"/>
            <w:left w:val="none" w:sz="0" w:space="0" w:color="auto"/>
            <w:bottom w:val="none" w:sz="0" w:space="0" w:color="auto"/>
            <w:right w:val="none" w:sz="0" w:space="0" w:color="auto"/>
          </w:divBdr>
        </w:div>
        <w:div w:id="1853956609">
          <w:marLeft w:val="0"/>
          <w:marRight w:val="0"/>
          <w:marTop w:val="0"/>
          <w:marBottom w:val="0"/>
          <w:divBdr>
            <w:top w:val="none" w:sz="0" w:space="0" w:color="auto"/>
            <w:left w:val="none" w:sz="0" w:space="0" w:color="auto"/>
            <w:bottom w:val="none" w:sz="0" w:space="0" w:color="auto"/>
            <w:right w:val="none" w:sz="0" w:space="0" w:color="auto"/>
          </w:divBdr>
        </w:div>
        <w:div w:id="392773116">
          <w:marLeft w:val="0"/>
          <w:marRight w:val="0"/>
          <w:marTop w:val="0"/>
          <w:marBottom w:val="0"/>
          <w:divBdr>
            <w:top w:val="none" w:sz="0" w:space="0" w:color="auto"/>
            <w:left w:val="none" w:sz="0" w:space="0" w:color="auto"/>
            <w:bottom w:val="none" w:sz="0" w:space="0" w:color="auto"/>
            <w:right w:val="none" w:sz="0" w:space="0" w:color="auto"/>
          </w:divBdr>
        </w:div>
        <w:div w:id="273948651">
          <w:marLeft w:val="0"/>
          <w:marRight w:val="0"/>
          <w:marTop w:val="0"/>
          <w:marBottom w:val="0"/>
          <w:divBdr>
            <w:top w:val="none" w:sz="0" w:space="0" w:color="auto"/>
            <w:left w:val="none" w:sz="0" w:space="0" w:color="auto"/>
            <w:bottom w:val="none" w:sz="0" w:space="0" w:color="auto"/>
            <w:right w:val="none" w:sz="0" w:space="0" w:color="auto"/>
          </w:divBdr>
        </w:div>
        <w:div w:id="2119324383">
          <w:marLeft w:val="0"/>
          <w:marRight w:val="0"/>
          <w:marTop w:val="0"/>
          <w:marBottom w:val="0"/>
          <w:divBdr>
            <w:top w:val="none" w:sz="0" w:space="0" w:color="auto"/>
            <w:left w:val="none" w:sz="0" w:space="0" w:color="auto"/>
            <w:bottom w:val="none" w:sz="0" w:space="0" w:color="auto"/>
            <w:right w:val="none" w:sz="0" w:space="0" w:color="auto"/>
          </w:divBdr>
        </w:div>
        <w:div w:id="1245454651">
          <w:marLeft w:val="0"/>
          <w:marRight w:val="0"/>
          <w:marTop w:val="0"/>
          <w:marBottom w:val="0"/>
          <w:divBdr>
            <w:top w:val="none" w:sz="0" w:space="0" w:color="auto"/>
            <w:left w:val="none" w:sz="0" w:space="0" w:color="auto"/>
            <w:bottom w:val="none" w:sz="0" w:space="0" w:color="auto"/>
            <w:right w:val="none" w:sz="0" w:space="0" w:color="auto"/>
          </w:divBdr>
        </w:div>
        <w:div w:id="1916012781">
          <w:marLeft w:val="0"/>
          <w:marRight w:val="0"/>
          <w:marTop w:val="0"/>
          <w:marBottom w:val="0"/>
          <w:divBdr>
            <w:top w:val="none" w:sz="0" w:space="0" w:color="auto"/>
            <w:left w:val="none" w:sz="0" w:space="0" w:color="auto"/>
            <w:bottom w:val="none" w:sz="0" w:space="0" w:color="auto"/>
            <w:right w:val="none" w:sz="0" w:space="0" w:color="auto"/>
          </w:divBdr>
        </w:div>
        <w:div w:id="1949728204">
          <w:marLeft w:val="0"/>
          <w:marRight w:val="0"/>
          <w:marTop w:val="0"/>
          <w:marBottom w:val="0"/>
          <w:divBdr>
            <w:top w:val="none" w:sz="0" w:space="0" w:color="auto"/>
            <w:left w:val="none" w:sz="0" w:space="0" w:color="auto"/>
            <w:bottom w:val="none" w:sz="0" w:space="0" w:color="auto"/>
            <w:right w:val="none" w:sz="0" w:space="0" w:color="auto"/>
          </w:divBdr>
        </w:div>
        <w:div w:id="1000962675">
          <w:marLeft w:val="0"/>
          <w:marRight w:val="0"/>
          <w:marTop w:val="0"/>
          <w:marBottom w:val="0"/>
          <w:divBdr>
            <w:top w:val="none" w:sz="0" w:space="0" w:color="auto"/>
            <w:left w:val="none" w:sz="0" w:space="0" w:color="auto"/>
            <w:bottom w:val="none" w:sz="0" w:space="0" w:color="auto"/>
            <w:right w:val="none" w:sz="0" w:space="0" w:color="auto"/>
          </w:divBdr>
        </w:div>
        <w:div w:id="1169640018">
          <w:marLeft w:val="0"/>
          <w:marRight w:val="0"/>
          <w:marTop w:val="0"/>
          <w:marBottom w:val="0"/>
          <w:divBdr>
            <w:top w:val="none" w:sz="0" w:space="0" w:color="auto"/>
            <w:left w:val="none" w:sz="0" w:space="0" w:color="auto"/>
            <w:bottom w:val="none" w:sz="0" w:space="0" w:color="auto"/>
            <w:right w:val="none" w:sz="0" w:space="0" w:color="auto"/>
          </w:divBdr>
        </w:div>
        <w:div w:id="1036000365">
          <w:marLeft w:val="0"/>
          <w:marRight w:val="0"/>
          <w:marTop w:val="0"/>
          <w:marBottom w:val="0"/>
          <w:divBdr>
            <w:top w:val="none" w:sz="0" w:space="0" w:color="auto"/>
            <w:left w:val="none" w:sz="0" w:space="0" w:color="auto"/>
            <w:bottom w:val="none" w:sz="0" w:space="0" w:color="auto"/>
            <w:right w:val="none" w:sz="0" w:space="0" w:color="auto"/>
          </w:divBdr>
        </w:div>
      </w:divsChild>
    </w:div>
    <w:div w:id="352345039">
      <w:bodyDiv w:val="1"/>
      <w:marLeft w:val="0"/>
      <w:marRight w:val="0"/>
      <w:marTop w:val="0"/>
      <w:marBottom w:val="0"/>
      <w:divBdr>
        <w:top w:val="none" w:sz="0" w:space="0" w:color="auto"/>
        <w:left w:val="none" w:sz="0" w:space="0" w:color="auto"/>
        <w:bottom w:val="none" w:sz="0" w:space="0" w:color="auto"/>
        <w:right w:val="none" w:sz="0" w:space="0" w:color="auto"/>
      </w:divBdr>
      <w:divsChild>
        <w:div w:id="1510483053">
          <w:marLeft w:val="0"/>
          <w:marRight w:val="0"/>
          <w:marTop w:val="0"/>
          <w:marBottom w:val="0"/>
          <w:divBdr>
            <w:top w:val="none" w:sz="0" w:space="0" w:color="auto"/>
            <w:left w:val="none" w:sz="0" w:space="0" w:color="auto"/>
            <w:bottom w:val="none" w:sz="0" w:space="0" w:color="auto"/>
            <w:right w:val="none" w:sz="0" w:space="0" w:color="auto"/>
          </w:divBdr>
        </w:div>
        <w:div w:id="1806775266">
          <w:marLeft w:val="0"/>
          <w:marRight w:val="0"/>
          <w:marTop w:val="0"/>
          <w:marBottom w:val="0"/>
          <w:divBdr>
            <w:top w:val="none" w:sz="0" w:space="0" w:color="auto"/>
            <w:left w:val="none" w:sz="0" w:space="0" w:color="auto"/>
            <w:bottom w:val="none" w:sz="0" w:space="0" w:color="auto"/>
            <w:right w:val="none" w:sz="0" w:space="0" w:color="auto"/>
          </w:divBdr>
        </w:div>
        <w:div w:id="2023512970">
          <w:marLeft w:val="0"/>
          <w:marRight w:val="0"/>
          <w:marTop w:val="0"/>
          <w:marBottom w:val="0"/>
          <w:divBdr>
            <w:top w:val="none" w:sz="0" w:space="0" w:color="auto"/>
            <w:left w:val="none" w:sz="0" w:space="0" w:color="auto"/>
            <w:bottom w:val="none" w:sz="0" w:space="0" w:color="auto"/>
            <w:right w:val="none" w:sz="0" w:space="0" w:color="auto"/>
          </w:divBdr>
        </w:div>
        <w:div w:id="1497920589">
          <w:marLeft w:val="0"/>
          <w:marRight w:val="0"/>
          <w:marTop w:val="0"/>
          <w:marBottom w:val="0"/>
          <w:divBdr>
            <w:top w:val="none" w:sz="0" w:space="0" w:color="auto"/>
            <w:left w:val="none" w:sz="0" w:space="0" w:color="auto"/>
            <w:bottom w:val="none" w:sz="0" w:space="0" w:color="auto"/>
            <w:right w:val="none" w:sz="0" w:space="0" w:color="auto"/>
          </w:divBdr>
        </w:div>
        <w:div w:id="1543321038">
          <w:marLeft w:val="0"/>
          <w:marRight w:val="0"/>
          <w:marTop w:val="0"/>
          <w:marBottom w:val="0"/>
          <w:divBdr>
            <w:top w:val="none" w:sz="0" w:space="0" w:color="auto"/>
            <w:left w:val="none" w:sz="0" w:space="0" w:color="auto"/>
            <w:bottom w:val="none" w:sz="0" w:space="0" w:color="auto"/>
            <w:right w:val="none" w:sz="0" w:space="0" w:color="auto"/>
          </w:divBdr>
        </w:div>
        <w:div w:id="751898184">
          <w:marLeft w:val="0"/>
          <w:marRight w:val="0"/>
          <w:marTop w:val="0"/>
          <w:marBottom w:val="0"/>
          <w:divBdr>
            <w:top w:val="none" w:sz="0" w:space="0" w:color="auto"/>
            <w:left w:val="none" w:sz="0" w:space="0" w:color="auto"/>
            <w:bottom w:val="none" w:sz="0" w:space="0" w:color="auto"/>
            <w:right w:val="none" w:sz="0" w:space="0" w:color="auto"/>
          </w:divBdr>
        </w:div>
        <w:div w:id="1645307686">
          <w:marLeft w:val="0"/>
          <w:marRight w:val="0"/>
          <w:marTop w:val="0"/>
          <w:marBottom w:val="0"/>
          <w:divBdr>
            <w:top w:val="none" w:sz="0" w:space="0" w:color="auto"/>
            <w:left w:val="none" w:sz="0" w:space="0" w:color="auto"/>
            <w:bottom w:val="none" w:sz="0" w:space="0" w:color="auto"/>
            <w:right w:val="none" w:sz="0" w:space="0" w:color="auto"/>
          </w:divBdr>
        </w:div>
        <w:div w:id="1283030610">
          <w:marLeft w:val="0"/>
          <w:marRight w:val="0"/>
          <w:marTop w:val="0"/>
          <w:marBottom w:val="0"/>
          <w:divBdr>
            <w:top w:val="none" w:sz="0" w:space="0" w:color="auto"/>
            <w:left w:val="none" w:sz="0" w:space="0" w:color="auto"/>
            <w:bottom w:val="none" w:sz="0" w:space="0" w:color="auto"/>
            <w:right w:val="none" w:sz="0" w:space="0" w:color="auto"/>
          </w:divBdr>
        </w:div>
        <w:div w:id="722485815">
          <w:marLeft w:val="0"/>
          <w:marRight w:val="0"/>
          <w:marTop w:val="0"/>
          <w:marBottom w:val="0"/>
          <w:divBdr>
            <w:top w:val="none" w:sz="0" w:space="0" w:color="auto"/>
            <w:left w:val="none" w:sz="0" w:space="0" w:color="auto"/>
            <w:bottom w:val="none" w:sz="0" w:space="0" w:color="auto"/>
            <w:right w:val="none" w:sz="0" w:space="0" w:color="auto"/>
          </w:divBdr>
        </w:div>
        <w:div w:id="1593274823">
          <w:marLeft w:val="0"/>
          <w:marRight w:val="0"/>
          <w:marTop w:val="0"/>
          <w:marBottom w:val="0"/>
          <w:divBdr>
            <w:top w:val="none" w:sz="0" w:space="0" w:color="auto"/>
            <w:left w:val="none" w:sz="0" w:space="0" w:color="auto"/>
            <w:bottom w:val="none" w:sz="0" w:space="0" w:color="auto"/>
            <w:right w:val="none" w:sz="0" w:space="0" w:color="auto"/>
          </w:divBdr>
        </w:div>
        <w:div w:id="418450746">
          <w:marLeft w:val="0"/>
          <w:marRight w:val="0"/>
          <w:marTop w:val="0"/>
          <w:marBottom w:val="0"/>
          <w:divBdr>
            <w:top w:val="none" w:sz="0" w:space="0" w:color="auto"/>
            <w:left w:val="none" w:sz="0" w:space="0" w:color="auto"/>
            <w:bottom w:val="none" w:sz="0" w:space="0" w:color="auto"/>
            <w:right w:val="none" w:sz="0" w:space="0" w:color="auto"/>
          </w:divBdr>
        </w:div>
        <w:div w:id="1897857982">
          <w:marLeft w:val="0"/>
          <w:marRight w:val="0"/>
          <w:marTop w:val="0"/>
          <w:marBottom w:val="0"/>
          <w:divBdr>
            <w:top w:val="none" w:sz="0" w:space="0" w:color="auto"/>
            <w:left w:val="none" w:sz="0" w:space="0" w:color="auto"/>
            <w:bottom w:val="none" w:sz="0" w:space="0" w:color="auto"/>
            <w:right w:val="none" w:sz="0" w:space="0" w:color="auto"/>
          </w:divBdr>
        </w:div>
        <w:div w:id="648705953">
          <w:marLeft w:val="0"/>
          <w:marRight w:val="0"/>
          <w:marTop w:val="0"/>
          <w:marBottom w:val="0"/>
          <w:divBdr>
            <w:top w:val="none" w:sz="0" w:space="0" w:color="auto"/>
            <w:left w:val="none" w:sz="0" w:space="0" w:color="auto"/>
            <w:bottom w:val="none" w:sz="0" w:space="0" w:color="auto"/>
            <w:right w:val="none" w:sz="0" w:space="0" w:color="auto"/>
          </w:divBdr>
        </w:div>
        <w:div w:id="211162531">
          <w:marLeft w:val="0"/>
          <w:marRight w:val="0"/>
          <w:marTop w:val="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62043539">
      <w:bodyDiv w:val="1"/>
      <w:marLeft w:val="0"/>
      <w:marRight w:val="0"/>
      <w:marTop w:val="0"/>
      <w:marBottom w:val="0"/>
      <w:divBdr>
        <w:top w:val="none" w:sz="0" w:space="0" w:color="auto"/>
        <w:left w:val="none" w:sz="0" w:space="0" w:color="auto"/>
        <w:bottom w:val="none" w:sz="0" w:space="0" w:color="auto"/>
        <w:right w:val="none" w:sz="0" w:space="0" w:color="auto"/>
      </w:divBdr>
      <w:divsChild>
        <w:div w:id="1522738197">
          <w:marLeft w:val="0"/>
          <w:marRight w:val="0"/>
          <w:marTop w:val="0"/>
          <w:marBottom w:val="0"/>
          <w:divBdr>
            <w:top w:val="none" w:sz="0" w:space="0" w:color="auto"/>
            <w:left w:val="none" w:sz="0" w:space="0" w:color="auto"/>
            <w:bottom w:val="none" w:sz="0" w:space="0" w:color="auto"/>
            <w:right w:val="none" w:sz="0" w:space="0" w:color="auto"/>
          </w:divBdr>
        </w:div>
        <w:div w:id="1179394821">
          <w:marLeft w:val="0"/>
          <w:marRight w:val="0"/>
          <w:marTop w:val="0"/>
          <w:marBottom w:val="0"/>
          <w:divBdr>
            <w:top w:val="none" w:sz="0" w:space="0" w:color="auto"/>
            <w:left w:val="none" w:sz="0" w:space="0" w:color="auto"/>
            <w:bottom w:val="none" w:sz="0" w:space="0" w:color="auto"/>
            <w:right w:val="none" w:sz="0" w:space="0" w:color="auto"/>
          </w:divBdr>
        </w:div>
        <w:div w:id="159464238">
          <w:marLeft w:val="0"/>
          <w:marRight w:val="0"/>
          <w:marTop w:val="0"/>
          <w:marBottom w:val="0"/>
          <w:divBdr>
            <w:top w:val="none" w:sz="0" w:space="0" w:color="auto"/>
            <w:left w:val="none" w:sz="0" w:space="0" w:color="auto"/>
            <w:bottom w:val="none" w:sz="0" w:space="0" w:color="auto"/>
            <w:right w:val="none" w:sz="0" w:space="0" w:color="auto"/>
          </w:divBdr>
        </w:div>
        <w:div w:id="1817643741">
          <w:marLeft w:val="0"/>
          <w:marRight w:val="0"/>
          <w:marTop w:val="0"/>
          <w:marBottom w:val="0"/>
          <w:divBdr>
            <w:top w:val="none" w:sz="0" w:space="0" w:color="auto"/>
            <w:left w:val="none" w:sz="0" w:space="0" w:color="auto"/>
            <w:bottom w:val="none" w:sz="0" w:space="0" w:color="auto"/>
            <w:right w:val="none" w:sz="0" w:space="0" w:color="auto"/>
          </w:divBdr>
        </w:div>
        <w:div w:id="809205112">
          <w:marLeft w:val="0"/>
          <w:marRight w:val="0"/>
          <w:marTop w:val="0"/>
          <w:marBottom w:val="0"/>
          <w:divBdr>
            <w:top w:val="none" w:sz="0" w:space="0" w:color="auto"/>
            <w:left w:val="none" w:sz="0" w:space="0" w:color="auto"/>
            <w:bottom w:val="none" w:sz="0" w:space="0" w:color="auto"/>
            <w:right w:val="none" w:sz="0" w:space="0" w:color="auto"/>
          </w:divBdr>
          <w:divsChild>
            <w:div w:id="1423603299">
              <w:marLeft w:val="0"/>
              <w:marRight w:val="0"/>
              <w:marTop w:val="0"/>
              <w:marBottom w:val="0"/>
              <w:divBdr>
                <w:top w:val="none" w:sz="0" w:space="0" w:color="auto"/>
                <w:left w:val="none" w:sz="0" w:space="0" w:color="auto"/>
                <w:bottom w:val="none" w:sz="0" w:space="0" w:color="auto"/>
                <w:right w:val="none" w:sz="0" w:space="0" w:color="auto"/>
              </w:divBdr>
            </w:div>
            <w:div w:id="1505246409">
              <w:marLeft w:val="0"/>
              <w:marRight w:val="0"/>
              <w:marTop w:val="0"/>
              <w:marBottom w:val="0"/>
              <w:divBdr>
                <w:top w:val="none" w:sz="0" w:space="0" w:color="auto"/>
                <w:left w:val="none" w:sz="0" w:space="0" w:color="auto"/>
                <w:bottom w:val="none" w:sz="0" w:space="0" w:color="auto"/>
                <w:right w:val="none" w:sz="0" w:space="0" w:color="auto"/>
              </w:divBdr>
            </w:div>
            <w:div w:id="122113041">
              <w:marLeft w:val="0"/>
              <w:marRight w:val="0"/>
              <w:marTop w:val="0"/>
              <w:marBottom w:val="0"/>
              <w:divBdr>
                <w:top w:val="none" w:sz="0" w:space="0" w:color="auto"/>
                <w:left w:val="none" w:sz="0" w:space="0" w:color="auto"/>
                <w:bottom w:val="none" w:sz="0" w:space="0" w:color="auto"/>
                <w:right w:val="none" w:sz="0" w:space="0" w:color="auto"/>
              </w:divBdr>
            </w:div>
            <w:div w:id="1485197445">
              <w:marLeft w:val="0"/>
              <w:marRight w:val="0"/>
              <w:marTop w:val="0"/>
              <w:marBottom w:val="0"/>
              <w:divBdr>
                <w:top w:val="none" w:sz="0" w:space="0" w:color="auto"/>
                <w:left w:val="none" w:sz="0" w:space="0" w:color="auto"/>
                <w:bottom w:val="none" w:sz="0" w:space="0" w:color="auto"/>
                <w:right w:val="none" w:sz="0" w:space="0" w:color="auto"/>
              </w:divBdr>
            </w:div>
            <w:div w:id="540634077">
              <w:marLeft w:val="0"/>
              <w:marRight w:val="0"/>
              <w:marTop w:val="0"/>
              <w:marBottom w:val="0"/>
              <w:divBdr>
                <w:top w:val="none" w:sz="0" w:space="0" w:color="auto"/>
                <w:left w:val="none" w:sz="0" w:space="0" w:color="auto"/>
                <w:bottom w:val="none" w:sz="0" w:space="0" w:color="auto"/>
                <w:right w:val="none" w:sz="0" w:space="0" w:color="auto"/>
              </w:divBdr>
            </w:div>
          </w:divsChild>
        </w:div>
        <w:div w:id="255528512">
          <w:marLeft w:val="0"/>
          <w:marRight w:val="0"/>
          <w:marTop w:val="0"/>
          <w:marBottom w:val="0"/>
          <w:divBdr>
            <w:top w:val="none" w:sz="0" w:space="0" w:color="auto"/>
            <w:left w:val="none" w:sz="0" w:space="0" w:color="auto"/>
            <w:bottom w:val="none" w:sz="0" w:space="0" w:color="auto"/>
            <w:right w:val="none" w:sz="0" w:space="0" w:color="auto"/>
          </w:divBdr>
          <w:divsChild>
            <w:div w:id="822503419">
              <w:marLeft w:val="0"/>
              <w:marRight w:val="0"/>
              <w:marTop w:val="0"/>
              <w:marBottom w:val="0"/>
              <w:divBdr>
                <w:top w:val="none" w:sz="0" w:space="0" w:color="auto"/>
                <w:left w:val="none" w:sz="0" w:space="0" w:color="auto"/>
                <w:bottom w:val="none" w:sz="0" w:space="0" w:color="auto"/>
                <w:right w:val="none" w:sz="0" w:space="0" w:color="auto"/>
              </w:divBdr>
            </w:div>
            <w:div w:id="966550609">
              <w:marLeft w:val="0"/>
              <w:marRight w:val="0"/>
              <w:marTop w:val="0"/>
              <w:marBottom w:val="0"/>
              <w:divBdr>
                <w:top w:val="none" w:sz="0" w:space="0" w:color="auto"/>
                <w:left w:val="none" w:sz="0" w:space="0" w:color="auto"/>
                <w:bottom w:val="none" w:sz="0" w:space="0" w:color="auto"/>
                <w:right w:val="none" w:sz="0" w:space="0" w:color="auto"/>
              </w:divBdr>
            </w:div>
          </w:divsChild>
        </w:div>
        <w:div w:id="1796437005">
          <w:marLeft w:val="0"/>
          <w:marRight w:val="0"/>
          <w:marTop w:val="0"/>
          <w:marBottom w:val="0"/>
          <w:divBdr>
            <w:top w:val="none" w:sz="0" w:space="0" w:color="auto"/>
            <w:left w:val="none" w:sz="0" w:space="0" w:color="auto"/>
            <w:bottom w:val="none" w:sz="0" w:space="0" w:color="auto"/>
            <w:right w:val="none" w:sz="0" w:space="0" w:color="auto"/>
          </w:divBdr>
          <w:divsChild>
            <w:div w:id="1184592247">
              <w:marLeft w:val="0"/>
              <w:marRight w:val="0"/>
              <w:marTop w:val="0"/>
              <w:marBottom w:val="0"/>
              <w:divBdr>
                <w:top w:val="none" w:sz="0" w:space="0" w:color="auto"/>
                <w:left w:val="none" w:sz="0" w:space="0" w:color="auto"/>
                <w:bottom w:val="none" w:sz="0" w:space="0" w:color="auto"/>
                <w:right w:val="none" w:sz="0" w:space="0" w:color="auto"/>
              </w:divBdr>
            </w:div>
            <w:div w:id="112336054">
              <w:marLeft w:val="0"/>
              <w:marRight w:val="0"/>
              <w:marTop w:val="0"/>
              <w:marBottom w:val="0"/>
              <w:divBdr>
                <w:top w:val="none" w:sz="0" w:space="0" w:color="auto"/>
                <w:left w:val="none" w:sz="0" w:space="0" w:color="auto"/>
                <w:bottom w:val="none" w:sz="0" w:space="0" w:color="auto"/>
                <w:right w:val="none" w:sz="0" w:space="0" w:color="auto"/>
              </w:divBdr>
            </w:div>
            <w:div w:id="11537536">
              <w:marLeft w:val="0"/>
              <w:marRight w:val="0"/>
              <w:marTop w:val="0"/>
              <w:marBottom w:val="0"/>
              <w:divBdr>
                <w:top w:val="none" w:sz="0" w:space="0" w:color="auto"/>
                <w:left w:val="none" w:sz="0" w:space="0" w:color="auto"/>
                <w:bottom w:val="none" w:sz="0" w:space="0" w:color="auto"/>
                <w:right w:val="none" w:sz="0" w:space="0" w:color="auto"/>
              </w:divBdr>
            </w:div>
            <w:div w:id="398133586">
              <w:marLeft w:val="0"/>
              <w:marRight w:val="0"/>
              <w:marTop w:val="0"/>
              <w:marBottom w:val="0"/>
              <w:divBdr>
                <w:top w:val="none" w:sz="0" w:space="0" w:color="auto"/>
                <w:left w:val="none" w:sz="0" w:space="0" w:color="auto"/>
                <w:bottom w:val="none" w:sz="0" w:space="0" w:color="auto"/>
                <w:right w:val="none" w:sz="0" w:space="0" w:color="auto"/>
              </w:divBdr>
            </w:div>
            <w:div w:id="1432706501">
              <w:marLeft w:val="0"/>
              <w:marRight w:val="0"/>
              <w:marTop w:val="0"/>
              <w:marBottom w:val="0"/>
              <w:divBdr>
                <w:top w:val="none" w:sz="0" w:space="0" w:color="auto"/>
                <w:left w:val="none" w:sz="0" w:space="0" w:color="auto"/>
                <w:bottom w:val="none" w:sz="0" w:space="0" w:color="auto"/>
                <w:right w:val="none" w:sz="0" w:space="0" w:color="auto"/>
              </w:divBdr>
            </w:div>
          </w:divsChild>
        </w:div>
        <w:div w:id="1602567166">
          <w:marLeft w:val="0"/>
          <w:marRight w:val="0"/>
          <w:marTop w:val="0"/>
          <w:marBottom w:val="0"/>
          <w:divBdr>
            <w:top w:val="none" w:sz="0" w:space="0" w:color="auto"/>
            <w:left w:val="none" w:sz="0" w:space="0" w:color="auto"/>
            <w:bottom w:val="none" w:sz="0" w:space="0" w:color="auto"/>
            <w:right w:val="none" w:sz="0" w:space="0" w:color="auto"/>
          </w:divBdr>
          <w:divsChild>
            <w:div w:id="1174733313">
              <w:marLeft w:val="0"/>
              <w:marRight w:val="0"/>
              <w:marTop w:val="0"/>
              <w:marBottom w:val="0"/>
              <w:divBdr>
                <w:top w:val="none" w:sz="0" w:space="0" w:color="auto"/>
                <w:left w:val="none" w:sz="0" w:space="0" w:color="auto"/>
                <w:bottom w:val="none" w:sz="0" w:space="0" w:color="auto"/>
                <w:right w:val="none" w:sz="0" w:space="0" w:color="auto"/>
              </w:divBdr>
            </w:div>
            <w:div w:id="1915891482">
              <w:marLeft w:val="0"/>
              <w:marRight w:val="0"/>
              <w:marTop w:val="0"/>
              <w:marBottom w:val="0"/>
              <w:divBdr>
                <w:top w:val="none" w:sz="0" w:space="0" w:color="auto"/>
                <w:left w:val="none" w:sz="0" w:space="0" w:color="auto"/>
                <w:bottom w:val="none" w:sz="0" w:space="0" w:color="auto"/>
                <w:right w:val="none" w:sz="0" w:space="0" w:color="auto"/>
              </w:divBdr>
            </w:div>
            <w:div w:id="1061946334">
              <w:marLeft w:val="0"/>
              <w:marRight w:val="0"/>
              <w:marTop w:val="0"/>
              <w:marBottom w:val="0"/>
              <w:divBdr>
                <w:top w:val="none" w:sz="0" w:space="0" w:color="auto"/>
                <w:left w:val="none" w:sz="0" w:space="0" w:color="auto"/>
                <w:bottom w:val="none" w:sz="0" w:space="0" w:color="auto"/>
                <w:right w:val="none" w:sz="0" w:space="0" w:color="auto"/>
              </w:divBdr>
            </w:div>
            <w:div w:id="1536503740">
              <w:marLeft w:val="0"/>
              <w:marRight w:val="0"/>
              <w:marTop w:val="0"/>
              <w:marBottom w:val="0"/>
              <w:divBdr>
                <w:top w:val="none" w:sz="0" w:space="0" w:color="auto"/>
                <w:left w:val="none" w:sz="0" w:space="0" w:color="auto"/>
                <w:bottom w:val="none" w:sz="0" w:space="0" w:color="auto"/>
                <w:right w:val="none" w:sz="0" w:space="0" w:color="auto"/>
              </w:divBdr>
            </w:div>
            <w:div w:id="253440429">
              <w:marLeft w:val="0"/>
              <w:marRight w:val="0"/>
              <w:marTop w:val="0"/>
              <w:marBottom w:val="0"/>
              <w:divBdr>
                <w:top w:val="none" w:sz="0" w:space="0" w:color="auto"/>
                <w:left w:val="none" w:sz="0" w:space="0" w:color="auto"/>
                <w:bottom w:val="none" w:sz="0" w:space="0" w:color="auto"/>
                <w:right w:val="none" w:sz="0" w:space="0" w:color="auto"/>
              </w:divBdr>
            </w:div>
          </w:divsChild>
        </w:div>
        <w:div w:id="226958699">
          <w:marLeft w:val="0"/>
          <w:marRight w:val="0"/>
          <w:marTop w:val="0"/>
          <w:marBottom w:val="0"/>
          <w:divBdr>
            <w:top w:val="none" w:sz="0" w:space="0" w:color="auto"/>
            <w:left w:val="none" w:sz="0" w:space="0" w:color="auto"/>
            <w:bottom w:val="none" w:sz="0" w:space="0" w:color="auto"/>
            <w:right w:val="none" w:sz="0" w:space="0" w:color="auto"/>
          </w:divBdr>
          <w:divsChild>
            <w:div w:id="737168280">
              <w:marLeft w:val="0"/>
              <w:marRight w:val="0"/>
              <w:marTop w:val="0"/>
              <w:marBottom w:val="0"/>
              <w:divBdr>
                <w:top w:val="none" w:sz="0" w:space="0" w:color="auto"/>
                <w:left w:val="none" w:sz="0" w:space="0" w:color="auto"/>
                <w:bottom w:val="none" w:sz="0" w:space="0" w:color="auto"/>
                <w:right w:val="none" w:sz="0" w:space="0" w:color="auto"/>
              </w:divBdr>
            </w:div>
            <w:div w:id="696780270">
              <w:marLeft w:val="0"/>
              <w:marRight w:val="0"/>
              <w:marTop w:val="0"/>
              <w:marBottom w:val="0"/>
              <w:divBdr>
                <w:top w:val="none" w:sz="0" w:space="0" w:color="auto"/>
                <w:left w:val="none" w:sz="0" w:space="0" w:color="auto"/>
                <w:bottom w:val="none" w:sz="0" w:space="0" w:color="auto"/>
                <w:right w:val="none" w:sz="0" w:space="0" w:color="auto"/>
              </w:divBdr>
            </w:div>
            <w:div w:id="638193352">
              <w:marLeft w:val="0"/>
              <w:marRight w:val="0"/>
              <w:marTop w:val="0"/>
              <w:marBottom w:val="0"/>
              <w:divBdr>
                <w:top w:val="none" w:sz="0" w:space="0" w:color="auto"/>
                <w:left w:val="none" w:sz="0" w:space="0" w:color="auto"/>
                <w:bottom w:val="none" w:sz="0" w:space="0" w:color="auto"/>
                <w:right w:val="none" w:sz="0" w:space="0" w:color="auto"/>
              </w:divBdr>
            </w:div>
          </w:divsChild>
        </w:div>
        <w:div w:id="176627741">
          <w:marLeft w:val="0"/>
          <w:marRight w:val="0"/>
          <w:marTop w:val="0"/>
          <w:marBottom w:val="0"/>
          <w:divBdr>
            <w:top w:val="none" w:sz="0" w:space="0" w:color="auto"/>
            <w:left w:val="none" w:sz="0" w:space="0" w:color="auto"/>
            <w:bottom w:val="none" w:sz="0" w:space="0" w:color="auto"/>
            <w:right w:val="none" w:sz="0" w:space="0" w:color="auto"/>
          </w:divBdr>
          <w:divsChild>
            <w:div w:id="427501818">
              <w:marLeft w:val="0"/>
              <w:marRight w:val="0"/>
              <w:marTop w:val="0"/>
              <w:marBottom w:val="0"/>
              <w:divBdr>
                <w:top w:val="none" w:sz="0" w:space="0" w:color="auto"/>
                <w:left w:val="none" w:sz="0" w:space="0" w:color="auto"/>
                <w:bottom w:val="none" w:sz="0" w:space="0" w:color="auto"/>
                <w:right w:val="none" w:sz="0" w:space="0" w:color="auto"/>
              </w:divBdr>
            </w:div>
            <w:div w:id="375128716">
              <w:marLeft w:val="0"/>
              <w:marRight w:val="0"/>
              <w:marTop w:val="0"/>
              <w:marBottom w:val="0"/>
              <w:divBdr>
                <w:top w:val="none" w:sz="0" w:space="0" w:color="auto"/>
                <w:left w:val="none" w:sz="0" w:space="0" w:color="auto"/>
                <w:bottom w:val="none" w:sz="0" w:space="0" w:color="auto"/>
                <w:right w:val="none" w:sz="0" w:space="0" w:color="auto"/>
              </w:divBdr>
            </w:div>
            <w:div w:id="175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3855">
      <w:bodyDiv w:val="1"/>
      <w:marLeft w:val="0"/>
      <w:marRight w:val="0"/>
      <w:marTop w:val="0"/>
      <w:marBottom w:val="0"/>
      <w:divBdr>
        <w:top w:val="none" w:sz="0" w:space="0" w:color="auto"/>
        <w:left w:val="none" w:sz="0" w:space="0" w:color="auto"/>
        <w:bottom w:val="none" w:sz="0" w:space="0" w:color="auto"/>
        <w:right w:val="none" w:sz="0" w:space="0" w:color="auto"/>
      </w:divBdr>
      <w:divsChild>
        <w:div w:id="1134563839">
          <w:marLeft w:val="0"/>
          <w:marRight w:val="0"/>
          <w:marTop w:val="0"/>
          <w:marBottom w:val="0"/>
          <w:divBdr>
            <w:top w:val="none" w:sz="0" w:space="0" w:color="auto"/>
            <w:left w:val="none" w:sz="0" w:space="0" w:color="auto"/>
            <w:bottom w:val="none" w:sz="0" w:space="0" w:color="auto"/>
            <w:right w:val="none" w:sz="0" w:space="0" w:color="auto"/>
          </w:divBdr>
        </w:div>
        <w:div w:id="1755400033">
          <w:marLeft w:val="0"/>
          <w:marRight w:val="0"/>
          <w:marTop w:val="0"/>
          <w:marBottom w:val="0"/>
          <w:divBdr>
            <w:top w:val="none" w:sz="0" w:space="0" w:color="auto"/>
            <w:left w:val="none" w:sz="0" w:space="0" w:color="auto"/>
            <w:bottom w:val="none" w:sz="0" w:space="0" w:color="auto"/>
            <w:right w:val="none" w:sz="0" w:space="0" w:color="auto"/>
          </w:divBdr>
        </w:div>
        <w:div w:id="1951543345">
          <w:marLeft w:val="0"/>
          <w:marRight w:val="0"/>
          <w:marTop w:val="0"/>
          <w:marBottom w:val="0"/>
          <w:divBdr>
            <w:top w:val="none" w:sz="0" w:space="0" w:color="auto"/>
            <w:left w:val="none" w:sz="0" w:space="0" w:color="auto"/>
            <w:bottom w:val="none" w:sz="0" w:space="0" w:color="auto"/>
            <w:right w:val="none" w:sz="0" w:space="0" w:color="auto"/>
          </w:divBdr>
        </w:div>
        <w:div w:id="1262951039">
          <w:marLeft w:val="0"/>
          <w:marRight w:val="0"/>
          <w:marTop w:val="0"/>
          <w:marBottom w:val="0"/>
          <w:divBdr>
            <w:top w:val="none" w:sz="0" w:space="0" w:color="auto"/>
            <w:left w:val="none" w:sz="0" w:space="0" w:color="auto"/>
            <w:bottom w:val="none" w:sz="0" w:space="0" w:color="auto"/>
            <w:right w:val="none" w:sz="0" w:space="0" w:color="auto"/>
          </w:divBdr>
        </w:div>
        <w:div w:id="326860712">
          <w:marLeft w:val="0"/>
          <w:marRight w:val="0"/>
          <w:marTop w:val="0"/>
          <w:marBottom w:val="0"/>
          <w:divBdr>
            <w:top w:val="none" w:sz="0" w:space="0" w:color="auto"/>
            <w:left w:val="none" w:sz="0" w:space="0" w:color="auto"/>
            <w:bottom w:val="none" w:sz="0" w:space="0" w:color="auto"/>
            <w:right w:val="none" w:sz="0" w:space="0" w:color="auto"/>
          </w:divBdr>
        </w:div>
        <w:div w:id="2091464061">
          <w:marLeft w:val="0"/>
          <w:marRight w:val="0"/>
          <w:marTop w:val="0"/>
          <w:marBottom w:val="0"/>
          <w:divBdr>
            <w:top w:val="none" w:sz="0" w:space="0" w:color="auto"/>
            <w:left w:val="none" w:sz="0" w:space="0" w:color="auto"/>
            <w:bottom w:val="none" w:sz="0" w:space="0" w:color="auto"/>
            <w:right w:val="none" w:sz="0" w:space="0" w:color="auto"/>
          </w:divBdr>
          <w:divsChild>
            <w:div w:id="1755590335">
              <w:marLeft w:val="0"/>
              <w:marRight w:val="0"/>
              <w:marTop w:val="30"/>
              <w:marBottom w:val="30"/>
              <w:divBdr>
                <w:top w:val="none" w:sz="0" w:space="0" w:color="auto"/>
                <w:left w:val="none" w:sz="0" w:space="0" w:color="auto"/>
                <w:bottom w:val="none" w:sz="0" w:space="0" w:color="auto"/>
                <w:right w:val="none" w:sz="0" w:space="0" w:color="auto"/>
              </w:divBdr>
              <w:divsChild>
                <w:div w:id="1289966919">
                  <w:marLeft w:val="0"/>
                  <w:marRight w:val="0"/>
                  <w:marTop w:val="0"/>
                  <w:marBottom w:val="0"/>
                  <w:divBdr>
                    <w:top w:val="none" w:sz="0" w:space="0" w:color="auto"/>
                    <w:left w:val="none" w:sz="0" w:space="0" w:color="auto"/>
                    <w:bottom w:val="none" w:sz="0" w:space="0" w:color="auto"/>
                    <w:right w:val="none" w:sz="0" w:space="0" w:color="auto"/>
                  </w:divBdr>
                  <w:divsChild>
                    <w:div w:id="1926111440">
                      <w:marLeft w:val="0"/>
                      <w:marRight w:val="0"/>
                      <w:marTop w:val="0"/>
                      <w:marBottom w:val="0"/>
                      <w:divBdr>
                        <w:top w:val="none" w:sz="0" w:space="0" w:color="auto"/>
                        <w:left w:val="none" w:sz="0" w:space="0" w:color="auto"/>
                        <w:bottom w:val="none" w:sz="0" w:space="0" w:color="auto"/>
                        <w:right w:val="none" w:sz="0" w:space="0" w:color="auto"/>
                      </w:divBdr>
                    </w:div>
                  </w:divsChild>
                </w:div>
                <w:div w:id="1712999025">
                  <w:marLeft w:val="0"/>
                  <w:marRight w:val="0"/>
                  <w:marTop w:val="0"/>
                  <w:marBottom w:val="0"/>
                  <w:divBdr>
                    <w:top w:val="none" w:sz="0" w:space="0" w:color="auto"/>
                    <w:left w:val="none" w:sz="0" w:space="0" w:color="auto"/>
                    <w:bottom w:val="none" w:sz="0" w:space="0" w:color="auto"/>
                    <w:right w:val="none" w:sz="0" w:space="0" w:color="auto"/>
                  </w:divBdr>
                  <w:divsChild>
                    <w:div w:id="9261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0502">
          <w:marLeft w:val="0"/>
          <w:marRight w:val="0"/>
          <w:marTop w:val="0"/>
          <w:marBottom w:val="0"/>
          <w:divBdr>
            <w:top w:val="none" w:sz="0" w:space="0" w:color="auto"/>
            <w:left w:val="none" w:sz="0" w:space="0" w:color="auto"/>
            <w:bottom w:val="none" w:sz="0" w:space="0" w:color="auto"/>
            <w:right w:val="none" w:sz="0" w:space="0" w:color="auto"/>
          </w:divBdr>
        </w:div>
        <w:div w:id="1465928452">
          <w:marLeft w:val="0"/>
          <w:marRight w:val="0"/>
          <w:marTop w:val="0"/>
          <w:marBottom w:val="0"/>
          <w:divBdr>
            <w:top w:val="none" w:sz="0" w:space="0" w:color="auto"/>
            <w:left w:val="none" w:sz="0" w:space="0" w:color="auto"/>
            <w:bottom w:val="none" w:sz="0" w:space="0" w:color="auto"/>
            <w:right w:val="none" w:sz="0" w:space="0" w:color="auto"/>
          </w:divBdr>
        </w:div>
        <w:div w:id="2119134064">
          <w:marLeft w:val="0"/>
          <w:marRight w:val="0"/>
          <w:marTop w:val="0"/>
          <w:marBottom w:val="0"/>
          <w:divBdr>
            <w:top w:val="none" w:sz="0" w:space="0" w:color="auto"/>
            <w:left w:val="none" w:sz="0" w:space="0" w:color="auto"/>
            <w:bottom w:val="none" w:sz="0" w:space="0" w:color="auto"/>
            <w:right w:val="none" w:sz="0" w:space="0" w:color="auto"/>
          </w:divBdr>
          <w:divsChild>
            <w:div w:id="1639651126">
              <w:marLeft w:val="0"/>
              <w:marRight w:val="0"/>
              <w:marTop w:val="30"/>
              <w:marBottom w:val="30"/>
              <w:divBdr>
                <w:top w:val="none" w:sz="0" w:space="0" w:color="auto"/>
                <w:left w:val="none" w:sz="0" w:space="0" w:color="auto"/>
                <w:bottom w:val="none" w:sz="0" w:space="0" w:color="auto"/>
                <w:right w:val="none" w:sz="0" w:space="0" w:color="auto"/>
              </w:divBdr>
              <w:divsChild>
                <w:div w:id="1110784965">
                  <w:marLeft w:val="0"/>
                  <w:marRight w:val="0"/>
                  <w:marTop w:val="0"/>
                  <w:marBottom w:val="0"/>
                  <w:divBdr>
                    <w:top w:val="none" w:sz="0" w:space="0" w:color="auto"/>
                    <w:left w:val="none" w:sz="0" w:space="0" w:color="auto"/>
                    <w:bottom w:val="none" w:sz="0" w:space="0" w:color="auto"/>
                    <w:right w:val="none" w:sz="0" w:space="0" w:color="auto"/>
                  </w:divBdr>
                  <w:divsChild>
                    <w:div w:id="502478610">
                      <w:marLeft w:val="0"/>
                      <w:marRight w:val="0"/>
                      <w:marTop w:val="0"/>
                      <w:marBottom w:val="0"/>
                      <w:divBdr>
                        <w:top w:val="none" w:sz="0" w:space="0" w:color="auto"/>
                        <w:left w:val="none" w:sz="0" w:space="0" w:color="auto"/>
                        <w:bottom w:val="none" w:sz="0" w:space="0" w:color="auto"/>
                        <w:right w:val="none" w:sz="0" w:space="0" w:color="auto"/>
                      </w:divBdr>
                    </w:div>
                  </w:divsChild>
                </w:div>
                <w:div w:id="21091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932444">
          <w:marLeft w:val="0"/>
          <w:marRight w:val="0"/>
          <w:marTop w:val="0"/>
          <w:marBottom w:val="0"/>
          <w:divBdr>
            <w:top w:val="none" w:sz="0" w:space="0" w:color="auto"/>
            <w:left w:val="none" w:sz="0" w:space="0" w:color="auto"/>
            <w:bottom w:val="none" w:sz="0" w:space="0" w:color="auto"/>
            <w:right w:val="none" w:sz="0" w:space="0" w:color="auto"/>
          </w:divBdr>
        </w:div>
        <w:div w:id="36979068">
          <w:marLeft w:val="0"/>
          <w:marRight w:val="0"/>
          <w:marTop w:val="0"/>
          <w:marBottom w:val="0"/>
          <w:divBdr>
            <w:top w:val="none" w:sz="0" w:space="0" w:color="auto"/>
            <w:left w:val="none" w:sz="0" w:space="0" w:color="auto"/>
            <w:bottom w:val="none" w:sz="0" w:space="0" w:color="auto"/>
            <w:right w:val="none" w:sz="0" w:space="0" w:color="auto"/>
          </w:divBdr>
        </w:div>
        <w:div w:id="1063453787">
          <w:marLeft w:val="0"/>
          <w:marRight w:val="0"/>
          <w:marTop w:val="0"/>
          <w:marBottom w:val="0"/>
          <w:divBdr>
            <w:top w:val="none" w:sz="0" w:space="0" w:color="auto"/>
            <w:left w:val="none" w:sz="0" w:space="0" w:color="auto"/>
            <w:bottom w:val="none" w:sz="0" w:space="0" w:color="auto"/>
            <w:right w:val="none" w:sz="0" w:space="0" w:color="auto"/>
          </w:divBdr>
          <w:divsChild>
            <w:div w:id="371731697">
              <w:marLeft w:val="0"/>
              <w:marRight w:val="0"/>
              <w:marTop w:val="30"/>
              <w:marBottom w:val="30"/>
              <w:divBdr>
                <w:top w:val="none" w:sz="0" w:space="0" w:color="auto"/>
                <w:left w:val="none" w:sz="0" w:space="0" w:color="auto"/>
                <w:bottom w:val="none" w:sz="0" w:space="0" w:color="auto"/>
                <w:right w:val="none" w:sz="0" w:space="0" w:color="auto"/>
              </w:divBdr>
              <w:divsChild>
                <w:div w:id="1334143079">
                  <w:marLeft w:val="0"/>
                  <w:marRight w:val="0"/>
                  <w:marTop w:val="0"/>
                  <w:marBottom w:val="0"/>
                  <w:divBdr>
                    <w:top w:val="none" w:sz="0" w:space="0" w:color="auto"/>
                    <w:left w:val="none" w:sz="0" w:space="0" w:color="auto"/>
                    <w:bottom w:val="none" w:sz="0" w:space="0" w:color="auto"/>
                    <w:right w:val="none" w:sz="0" w:space="0" w:color="auto"/>
                  </w:divBdr>
                  <w:divsChild>
                    <w:div w:id="1520239148">
                      <w:marLeft w:val="0"/>
                      <w:marRight w:val="0"/>
                      <w:marTop w:val="0"/>
                      <w:marBottom w:val="0"/>
                      <w:divBdr>
                        <w:top w:val="none" w:sz="0" w:space="0" w:color="auto"/>
                        <w:left w:val="none" w:sz="0" w:space="0" w:color="auto"/>
                        <w:bottom w:val="none" w:sz="0" w:space="0" w:color="auto"/>
                        <w:right w:val="none" w:sz="0" w:space="0" w:color="auto"/>
                      </w:divBdr>
                    </w:div>
                  </w:divsChild>
                </w:div>
                <w:div w:id="11400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4133">
          <w:marLeft w:val="0"/>
          <w:marRight w:val="0"/>
          <w:marTop w:val="0"/>
          <w:marBottom w:val="0"/>
          <w:divBdr>
            <w:top w:val="none" w:sz="0" w:space="0" w:color="auto"/>
            <w:left w:val="none" w:sz="0" w:space="0" w:color="auto"/>
            <w:bottom w:val="none" w:sz="0" w:space="0" w:color="auto"/>
            <w:right w:val="none" w:sz="0" w:space="0" w:color="auto"/>
          </w:divBdr>
        </w:div>
        <w:div w:id="1257057935">
          <w:marLeft w:val="0"/>
          <w:marRight w:val="0"/>
          <w:marTop w:val="0"/>
          <w:marBottom w:val="0"/>
          <w:divBdr>
            <w:top w:val="none" w:sz="0" w:space="0" w:color="auto"/>
            <w:left w:val="none" w:sz="0" w:space="0" w:color="auto"/>
            <w:bottom w:val="none" w:sz="0" w:space="0" w:color="auto"/>
            <w:right w:val="none" w:sz="0" w:space="0" w:color="auto"/>
          </w:divBdr>
        </w:div>
        <w:div w:id="936984284">
          <w:marLeft w:val="0"/>
          <w:marRight w:val="0"/>
          <w:marTop w:val="0"/>
          <w:marBottom w:val="0"/>
          <w:divBdr>
            <w:top w:val="none" w:sz="0" w:space="0" w:color="auto"/>
            <w:left w:val="none" w:sz="0" w:space="0" w:color="auto"/>
            <w:bottom w:val="none" w:sz="0" w:space="0" w:color="auto"/>
            <w:right w:val="none" w:sz="0" w:space="0" w:color="auto"/>
          </w:divBdr>
          <w:divsChild>
            <w:div w:id="799617970">
              <w:marLeft w:val="0"/>
              <w:marRight w:val="0"/>
              <w:marTop w:val="30"/>
              <w:marBottom w:val="30"/>
              <w:divBdr>
                <w:top w:val="none" w:sz="0" w:space="0" w:color="auto"/>
                <w:left w:val="none" w:sz="0" w:space="0" w:color="auto"/>
                <w:bottom w:val="none" w:sz="0" w:space="0" w:color="auto"/>
                <w:right w:val="none" w:sz="0" w:space="0" w:color="auto"/>
              </w:divBdr>
              <w:divsChild>
                <w:div w:id="913508468">
                  <w:marLeft w:val="0"/>
                  <w:marRight w:val="0"/>
                  <w:marTop w:val="0"/>
                  <w:marBottom w:val="0"/>
                  <w:divBdr>
                    <w:top w:val="none" w:sz="0" w:space="0" w:color="auto"/>
                    <w:left w:val="none" w:sz="0" w:space="0" w:color="auto"/>
                    <w:bottom w:val="none" w:sz="0" w:space="0" w:color="auto"/>
                    <w:right w:val="none" w:sz="0" w:space="0" w:color="auto"/>
                  </w:divBdr>
                  <w:divsChild>
                    <w:div w:id="683748690">
                      <w:marLeft w:val="0"/>
                      <w:marRight w:val="0"/>
                      <w:marTop w:val="0"/>
                      <w:marBottom w:val="0"/>
                      <w:divBdr>
                        <w:top w:val="none" w:sz="0" w:space="0" w:color="auto"/>
                        <w:left w:val="none" w:sz="0" w:space="0" w:color="auto"/>
                        <w:bottom w:val="none" w:sz="0" w:space="0" w:color="auto"/>
                        <w:right w:val="none" w:sz="0" w:space="0" w:color="auto"/>
                      </w:divBdr>
                    </w:div>
                  </w:divsChild>
                </w:div>
                <w:div w:id="12888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553583220">
      <w:bodyDiv w:val="1"/>
      <w:marLeft w:val="0"/>
      <w:marRight w:val="0"/>
      <w:marTop w:val="0"/>
      <w:marBottom w:val="0"/>
      <w:divBdr>
        <w:top w:val="none" w:sz="0" w:space="0" w:color="auto"/>
        <w:left w:val="none" w:sz="0" w:space="0" w:color="auto"/>
        <w:bottom w:val="none" w:sz="0" w:space="0" w:color="auto"/>
        <w:right w:val="none" w:sz="0" w:space="0" w:color="auto"/>
      </w:divBdr>
      <w:divsChild>
        <w:div w:id="1423604778">
          <w:marLeft w:val="0"/>
          <w:marRight w:val="0"/>
          <w:marTop w:val="0"/>
          <w:marBottom w:val="0"/>
          <w:divBdr>
            <w:top w:val="none" w:sz="0" w:space="0" w:color="auto"/>
            <w:left w:val="none" w:sz="0" w:space="0" w:color="auto"/>
            <w:bottom w:val="none" w:sz="0" w:space="0" w:color="auto"/>
            <w:right w:val="none" w:sz="0" w:space="0" w:color="auto"/>
          </w:divBdr>
        </w:div>
        <w:div w:id="1998267918">
          <w:marLeft w:val="0"/>
          <w:marRight w:val="0"/>
          <w:marTop w:val="0"/>
          <w:marBottom w:val="0"/>
          <w:divBdr>
            <w:top w:val="none" w:sz="0" w:space="0" w:color="auto"/>
            <w:left w:val="none" w:sz="0" w:space="0" w:color="auto"/>
            <w:bottom w:val="none" w:sz="0" w:space="0" w:color="auto"/>
            <w:right w:val="none" w:sz="0" w:space="0" w:color="auto"/>
          </w:divBdr>
        </w:div>
        <w:div w:id="50468768">
          <w:marLeft w:val="0"/>
          <w:marRight w:val="0"/>
          <w:marTop w:val="0"/>
          <w:marBottom w:val="0"/>
          <w:divBdr>
            <w:top w:val="none" w:sz="0" w:space="0" w:color="auto"/>
            <w:left w:val="none" w:sz="0" w:space="0" w:color="auto"/>
            <w:bottom w:val="none" w:sz="0" w:space="0" w:color="auto"/>
            <w:right w:val="none" w:sz="0" w:space="0" w:color="auto"/>
          </w:divBdr>
        </w:div>
        <w:div w:id="1623263424">
          <w:marLeft w:val="0"/>
          <w:marRight w:val="0"/>
          <w:marTop w:val="0"/>
          <w:marBottom w:val="0"/>
          <w:divBdr>
            <w:top w:val="none" w:sz="0" w:space="0" w:color="auto"/>
            <w:left w:val="none" w:sz="0" w:space="0" w:color="auto"/>
            <w:bottom w:val="none" w:sz="0" w:space="0" w:color="auto"/>
            <w:right w:val="none" w:sz="0" w:space="0" w:color="auto"/>
          </w:divBdr>
        </w:div>
        <w:div w:id="688025769">
          <w:marLeft w:val="0"/>
          <w:marRight w:val="0"/>
          <w:marTop w:val="0"/>
          <w:marBottom w:val="0"/>
          <w:divBdr>
            <w:top w:val="none" w:sz="0" w:space="0" w:color="auto"/>
            <w:left w:val="none" w:sz="0" w:space="0" w:color="auto"/>
            <w:bottom w:val="none" w:sz="0" w:space="0" w:color="auto"/>
            <w:right w:val="none" w:sz="0" w:space="0" w:color="auto"/>
          </w:divBdr>
        </w:div>
        <w:div w:id="832137504">
          <w:marLeft w:val="0"/>
          <w:marRight w:val="0"/>
          <w:marTop w:val="0"/>
          <w:marBottom w:val="0"/>
          <w:divBdr>
            <w:top w:val="none" w:sz="0" w:space="0" w:color="auto"/>
            <w:left w:val="none" w:sz="0" w:space="0" w:color="auto"/>
            <w:bottom w:val="none" w:sz="0" w:space="0" w:color="auto"/>
            <w:right w:val="none" w:sz="0" w:space="0" w:color="auto"/>
          </w:divBdr>
        </w:div>
      </w:divsChild>
    </w:div>
    <w:div w:id="618953251">
      <w:bodyDiv w:val="1"/>
      <w:marLeft w:val="0"/>
      <w:marRight w:val="0"/>
      <w:marTop w:val="0"/>
      <w:marBottom w:val="0"/>
      <w:divBdr>
        <w:top w:val="none" w:sz="0" w:space="0" w:color="auto"/>
        <w:left w:val="none" w:sz="0" w:space="0" w:color="auto"/>
        <w:bottom w:val="none" w:sz="0" w:space="0" w:color="auto"/>
        <w:right w:val="none" w:sz="0" w:space="0" w:color="auto"/>
      </w:divBdr>
      <w:divsChild>
        <w:div w:id="721952126">
          <w:marLeft w:val="0"/>
          <w:marRight w:val="0"/>
          <w:marTop w:val="0"/>
          <w:marBottom w:val="0"/>
          <w:divBdr>
            <w:top w:val="none" w:sz="0" w:space="0" w:color="auto"/>
            <w:left w:val="none" w:sz="0" w:space="0" w:color="auto"/>
            <w:bottom w:val="none" w:sz="0" w:space="0" w:color="auto"/>
            <w:right w:val="none" w:sz="0" w:space="0" w:color="auto"/>
          </w:divBdr>
        </w:div>
        <w:div w:id="1800031477">
          <w:marLeft w:val="0"/>
          <w:marRight w:val="0"/>
          <w:marTop w:val="0"/>
          <w:marBottom w:val="0"/>
          <w:divBdr>
            <w:top w:val="none" w:sz="0" w:space="0" w:color="auto"/>
            <w:left w:val="none" w:sz="0" w:space="0" w:color="auto"/>
            <w:bottom w:val="none" w:sz="0" w:space="0" w:color="auto"/>
            <w:right w:val="none" w:sz="0" w:space="0" w:color="auto"/>
          </w:divBdr>
        </w:div>
        <w:div w:id="3671353">
          <w:marLeft w:val="0"/>
          <w:marRight w:val="0"/>
          <w:marTop w:val="0"/>
          <w:marBottom w:val="0"/>
          <w:divBdr>
            <w:top w:val="none" w:sz="0" w:space="0" w:color="auto"/>
            <w:left w:val="none" w:sz="0" w:space="0" w:color="auto"/>
            <w:bottom w:val="none" w:sz="0" w:space="0" w:color="auto"/>
            <w:right w:val="none" w:sz="0" w:space="0" w:color="auto"/>
          </w:divBdr>
        </w:div>
        <w:div w:id="1974601245">
          <w:marLeft w:val="0"/>
          <w:marRight w:val="0"/>
          <w:marTop w:val="0"/>
          <w:marBottom w:val="0"/>
          <w:divBdr>
            <w:top w:val="none" w:sz="0" w:space="0" w:color="auto"/>
            <w:left w:val="none" w:sz="0" w:space="0" w:color="auto"/>
            <w:bottom w:val="none" w:sz="0" w:space="0" w:color="auto"/>
            <w:right w:val="none" w:sz="0" w:space="0" w:color="auto"/>
          </w:divBdr>
        </w:div>
        <w:div w:id="1390693220">
          <w:marLeft w:val="0"/>
          <w:marRight w:val="0"/>
          <w:marTop w:val="0"/>
          <w:marBottom w:val="0"/>
          <w:divBdr>
            <w:top w:val="none" w:sz="0" w:space="0" w:color="auto"/>
            <w:left w:val="none" w:sz="0" w:space="0" w:color="auto"/>
            <w:bottom w:val="none" w:sz="0" w:space="0" w:color="auto"/>
            <w:right w:val="none" w:sz="0" w:space="0" w:color="auto"/>
          </w:divBdr>
        </w:div>
        <w:div w:id="1612786015">
          <w:marLeft w:val="0"/>
          <w:marRight w:val="0"/>
          <w:marTop w:val="0"/>
          <w:marBottom w:val="0"/>
          <w:divBdr>
            <w:top w:val="none" w:sz="0" w:space="0" w:color="auto"/>
            <w:left w:val="none" w:sz="0" w:space="0" w:color="auto"/>
            <w:bottom w:val="none" w:sz="0" w:space="0" w:color="auto"/>
            <w:right w:val="none" w:sz="0" w:space="0" w:color="auto"/>
          </w:divBdr>
        </w:div>
        <w:div w:id="1291518478">
          <w:marLeft w:val="0"/>
          <w:marRight w:val="0"/>
          <w:marTop w:val="0"/>
          <w:marBottom w:val="0"/>
          <w:divBdr>
            <w:top w:val="none" w:sz="0" w:space="0" w:color="auto"/>
            <w:left w:val="none" w:sz="0" w:space="0" w:color="auto"/>
            <w:bottom w:val="none" w:sz="0" w:space="0" w:color="auto"/>
            <w:right w:val="none" w:sz="0" w:space="0" w:color="auto"/>
          </w:divBdr>
        </w:div>
        <w:div w:id="1729498054">
          <w:marLeft w:val="0"/>
          <w:marRight w:val="0"/>
          <w:marTop w:val="0"/>
          <w:marBottom w:val="0"/>
          <w:divBdr>
            <w:top w:val="none" w:sz="0" w:space="0" w:color="auto"/>
            <w:left w:val="none" w:sz="0" w:space="0" w:color="auto"/>
            <w:bottom w:val="none" w:sz="0" w:space="0" w:color="auto"/>
            <w:right w:val="none" w:sz="0" w:space="0" w:color="auto"/>
          </w:divBdr>
        </w:div>
        <w:div w:id="892235700">
          <w:marLeft w:val="0"/>
          <w:marRight w:val="0"/>
          <w:marTop w:val="0"/>
          <w:marBottom w:val="0"/>
          <w:divBdr>
            <w:top w:val="none" w:sz="0" w:space="0" w:color="auto"/>
            <w:left w:val="none" w:sz="0" w:space="0" w:color="auto"/>
            <w:bottom w:val="none" w:sz="0" w:space="0" w:color="auto"/>
            <w:right w:val="none" w:sz="0" w:space="0" w:color="auto"/>
          </w:divBdr>
        </w:div>
        <w:div w:id="2061515506">
          <w:marLeft w:val="0"/>
          <w:marRight w:val="0"/>
          <w:marTop w:val="0"/>
          <w:marBottom w:val="0"/>
          <w:divBdr>
            <w:top w:val="none" w:sz="0" w:space="0" w:color="auto"/>
            <w:left w:val="none" w:sz="0" w:space="0" w:color="auto"/>
            <w:bottom w:val="none" w:sz="0" w:space="0" w:color="auto"/>
            <w:right w:val="none" w:sz="0" w:space="0" w:color="auto"/>
          </w:divBdr>
        </w:div>
        <w:div w:id="2096979145">
          <w:marLeft w:val="0"/>
          <w:marRight w:val="0"/>
          <w:marTop w:val="0"/>
          <w:marBottom w:val="0"/>
          <w:divBdr>
            <w:top w:val="none" w:sz="0" w:space="0" w:color="auto"/>
            <w:left w:val="none" w:sz="0" w:space="0" w:color="auto"/>
            <w:bottom w:val="none" w:sz="0" w:space="0" w:color="auto"/>
            <w:right w:val="none" w:sz="0" w:space="0" w:color="auto"/>
          </w:divBdr>
        </w:div>
        <w:div w:id="534387552">
          <w:marLeft w:val="0"/>
          <w:marRight w:val="0"/>
          <w:marTop w:val="0"/>
          <w:marBottom w:val="0"/>
          <w:divBdr>
            <w:top w:val="none" w:sz="0" w:space="0" w:color="auto"/>
            <w:left w:val="none" w:sz="0" w:space="0" w:color="auto"/>
            <w:bottom w:val="none" w:sz="0" w:space="0" w:color="auto"/>
            <w:right w:val="none" w:sz="0" w:space="0" w:color="auto"/>
          </w:divBdr>
        </w:div>
        <w:div w:id="1021467842">
          <w:marLeft w:val="0"/>
          <w:marRight w:val="0"/>
          <w:marTop w:val="0"/>
          <w:marBottom w:val="0"/>
          <w:divBdr>
            <w:top w:val="none" w:sz="0" w:space="0" w:color="auto"/>
            <w:left w:val="none" w:sz="0" w:space="0" w:color="auto"/>
            <w:bottom w:val="none" w:sz="0" w:space="0" w:color="auto"/>
            <w:right w:val="none" w:sz="0" w:space="0" w:color="auto"/>
          </w:divBdr>
        </w:div>
        <w:div w:id="404842001">
          <w:marLeft w:val="0"/>
          <w:marRight w:val="0"/>
          <w:marTop w:val="0"/>
          <w:marBottom w:val="0"/>
          <w:divBdr>
            <w:top w:val="none" w:sz="0" w:space="0" w:color="auto"/>
            <w:left w:val="none" w:sz="0" w:space="0" w:color="auto"/>
            <w:bottom w:val="none" w:sz="0" w:space="0" w:color="auto"/>
            <w:right w:val="none" w:sz="0" w:space="0" w:color="auto"/>
          </w:divBdr>
        </w:div>
        <w:div w:id="2093965544">
          <w:marLeft w:val="0"/>
          <w:marRight w:val="0"/>
          <w:marTop w:val="0"/>
          <w:marBottom w:val="0"/>
          <w:divBdr>
            <w:top w:val="none" w:sz="0" w:space="0" w:color="auto"/>
            <w:left w:val="none" w:sz="0" w:space="0" w:color="auto"/>
            <w:bottom w:val="none" w:sz="0" w:space="0" w:color="auto"/>
            <w:right w:val="none" w:sz="0" w:space="0" w:color="auto"/>
          </w:divBdr>
        </w:div>
        <w:div w:id="266738021">
          <w:marLeft w:val="0"/>
          <w:marRight w:val="0"/>
          <w:marTop w:val="0"/>
          <w:marBottom w:val="0"/>
          <w:divBdr>
            <w:top w:val="none" w:sz="0" w:space="0" w:color="auto"/>
            <w:left w:val="none" w:sz="0" w:space="0" w:color="auto"/>
            <w:bottom w:val="none" w:sz="0" w:space="0" w:color="auto"/>
            <w:right w:val="none" w:sz="0" w:space="0" w:color="auto"/>
          </w:divBdr>
        </w:div>
        <w:div w:id="1210918319">
          <w:marLeft w:val="0"/>
          <w:marRight w:val="0"/>
          <w:marTop w:val="0"/>
          <w:marBottom w:val="0"/>
          <w:divBdr>
            <w:top w:val="none" w:sz="0" w:space="0" w:color="auto"/>
            <w:left w:val="none" w:sz="0" w:space="0" w:color="auto"/>
            <w:bottom w:val="none" w:sz="0" w:space="0" w:color="auto"/>
            <w:right w:val="none" w:sz="0" w:space="0" w:color="auto"/>
          </w:divBdr>
        </w:div>
        <w:div w:id="1279217664">
          <w:marLeft w:val="0"/>
          <w:marRight w:val="0"/>
          <w:marTop w:val="0"/>
          <w:marBottom w:val="0"/>
          <w:divBdr>
            <w:top w:val="none" w:sz="0" w:space="0" w:color="auto"/>
            <w:left w:val="none" w:sz="0" w:space="0" w:color="auto"/>
            <w:bottom w:val="none" w:sz="0" w:space="0" w:color="auto"/>
            <w:right w:val="none" w:sz="0" w:space="0" w:color="auto"/>
          </w:divBdr>
        </w:div>
        <w:div w:id="962468945">
          <w:marLeft w:val="0"/>
          <w:marRight w:val="0"/>
          <w:marTop w:val="0"/>
          <w:marBottom w:val="0"/>
          <w:divBdr>
            <w:top w:val="none" w:sz="0" w:space="0" w:color="auto"/>
            <w:left w:val="none" w:sz="0" w:space="0" w:color="auto"/>
            <w:bottom w:val="none" w:sz="0" w:space="0" w:color="auto"/>
            <w:right w:val="none" w:sz="0" w:space="0" w:color="auto"/>
          </w:divBdr>
        </w:div>
        <w:div w:id="1323194581">
          <w:marLeft w:val="0"/>
          <w:marRight w:val="0"/>
          <w:marTop w:val="0"/>
          <w:marBottom w:val="0"/>
          <w:divBdr>
            <w:top w:val="none" w:sz="0" w:space="0" w:color="auto"/>
            <w:left w:val="none" w:sz="0" w:space="0" w:color="auto"/>
            <w:bottom w:val="none" w:sz="0" w:space="0" w:color="auto"/>
            <w:right w:val="none" w:sz="0" w:space="0" w:color="auto"/>
          </w:divBdr>
        </w:div>
        <w:div w:id="1113861173">
          <w:marLeft w:val="0"/>
          <w:marRight w:val="0"/>
          <w:marTop w:val="0"/>
          <w:marBottom w:val="0"/>
          <w:divBdr>
            <w:top w:val="none" w:sz="0" w:space="0" w:color="auto"/>
            <w:left w:val="none" w:sz="0" w:space="0" w:color="auto"/>
            <w:bottom w:val="none" w:sz="0" w:space="0" w:color="auto"/>
            <w:right w:val="none" w:sz="0" w:space="0" w:color="auto"/>
          </w:divBdr>
        </w:div>
        <w:div w:id="60295094">
          <w:marLeft w:val="0"/>
          <w:marRight w:val="0"/>
          <w:marTop w:val="0"/>
          <w:marBottom w:val="0"/>
          <w:divBdr>
            <w:top w:val="none" w:sz="0" w:space="0" w:color="auto"/>
            <w:left w:val="none" w:sz="0" w:space="0" w:color="auto"/>
            <w:bottom w:val="none" w:sz="0" w:space="0" w:color="auto"/>
            <w:right w:val="none" w:sz="0" w:space="0" w:color="auto"/>
          </w:divBdr>
        </w:div>
        <w:div w:id="209926847">
          <w:marLeft w:val="0"/>
          <w:marRight w:val="0"/>
          <w:marTop w:val="0"/>
          <w:marBottom w:val="0"/>
          <w:divBdr>
            <w:top w:val="none" w:sz="0" w:space="0" w:color="auto"/>
            <w:left w:val="none" w:sz="0" w:space="0" w:color="auto"/>
            <w:bottom w:val="none" w:sz="0" w:space="0" w:color="auto"/>
            <w:right w:val="none" w:sz="0" w:space="0" w:color="auto"/>
          </w:divBdr>
        </w:div>
        <w:div w:id="1099063527">
          <w:marLeft w:val="0"/>
          <w:marRight w:val="0"/>
          <w:marTop w:val="0"/>
          <w:marBottom w:val="0"/>
          <w:divBdr>
            <w:top w:val="none" w:sz="0" w:space="0" w:color="auto"/>
            <w:left w:val="none" w:sz="0" w:space="0" w:color="auto"/>
            <w:bottom w:val="none" w:sz="0" w:space="0" w:color="auto"/>
            <w:right w:val="none" w:sz="0" w:space="0" w:color="auto"/>
          </w:divBdr>
        </w:div>
        <w:div w:id="592669028">
          <w:marLeft w:val="0"/>
          <w:marRight w:val="0"/>
          <w:marTop w:val="0"/>
          <w:marBottom w:val="0"/>
          <w:divBdr>
            <w:top w:val="none" w:sz="0" w:space="0" w:color="auto"/>
            <w:left w:val="none" w:sz="0" w:space="0" w:color="auto"/>
            <w:bottom w:val="none" w:sz="0" w:space="0" w:color="auto"/>
            <w:right w:val="none" w:sz="0" w:space="0" w:color="auto"/>
          </w:divBdr>
        </w:div>
        <w:div w:id="1245412592">
          <w:marLeft w:val="0"/>
          <w:marRight w:val="0"/>
          <w:marTop w:val="0"/>
          <w:marBottom w:val="0"/>
          <w:divBdr>
            <w:top w:val="none" w:sz="0" w:space="0" w:color="auto"/>
            <w:left w:val="none" w:sz="0" w:space="0" w:color="auto"/>
            <w:bottom w:val="none" w:sz="0" w:space="0" w:color="auto"/>
            <w:right w:val="none" w:sz="0" w:space="0" w:color="auto"/>
          </w:divBdr>
        </w:div>
        <w:div w:id="1132596486">
          <w:marLeft w:val="0"/>
          <w:marRight w:val="0"/>
          <w:marTop w:val="0"/>
          <w:marBottom w:val="0"/>
          <w:divBdr>
            <w:top w:val="none" w:sz="0" w:space="0" w:color="auto"/>
            <w:left w:val="none" w:sz="0" w:space="0" w:color="auto"/>
            <w:bottom w:val="none" w:sz="0" w:space="0" w:color="auto"/>
            <w:right w:val="none" w:sz="0" w:space="0" w:color="auto"/>
          </w:divBdr>
        </w:div>
        <w:div w:id="1096632083">
          <w:marLeft w:val="0"/>
          <w:marRight w:val="0"/>
          <w:marTop w:val="0"/>
          <w:marBottom w:val="0"/>
          <w:divBdr>
            <w:top w:val="none" w:sz="0" w:space="0" w:color="auto"/>
            <w:left w:val="none" w:sz="0" w:space="0" w:color="auto"/>
            <w:bottom w:val="none" w:sz="0" w:space="0" w:color="auto"/>
            <w:right w:val="none" w:sz="0" w:space="0" w:color="auto"/>
          </w:divBdr>
        </w:div>
        <w:div w:id="788010225">
          <w:marLeft w:val="0"/>
          <w:marRight w:val="0"/>
          <w:marTop w:val="0"/>
          <w:marBottom w:val="0"/>
          <w:divBdr>
            <w:top w:val="none" w:sz="0" w:space="0" w:color="auto"/>
            <w:left w:val="none" w:sz="0" w:space="0" w:color="auto"/>
            <w:bottom w:val="none" w:sz="0" w:space="0" w:color="auto"/>
            <w:right w:val="none" w:sz="0" w:space="0" w:color="auto"/>
          </w:divBdr>
        </w:div>
        <w:div w:id="1752652697">
          <w:marLeft w:val="0"/>
          <w:marRight w:val="0"/>
          <w:marTop w:val="0"/>
          <w:marBottom w:val="0"/>
          <w:divBdr>
            <w:top w:val="none" w:sz="0" w:space="0" w:color="auto"/>
            <w:left w:val="none" w:sz="0" w:space="0" w:color="auto"/>
            <w:bottom w:val="none" w:sz="0" w:space="0" w:color="auto"/>
            <w:right w:val="none" w:sz="0" w:space="0" w:color="auto"/>
          </w:divBdr>
        </w:div>
        <w:div w:id="1035469441">
          <w:marLeft w:val="0"/>
          <w:marRight w:val="0"/>
          <w:marTop w:val="0"/>
          <w:marBottom w:val="0"/>
          <w:divBdr>
            <w:top w:val="none" w:sz="0" w:space="0" w:color="auto"/>
            <w:left w:val="none" w:sz="0" w:space="0" w:color="auto"/>
            <w:bottom w:val="none" w:sz="0" w:space="0" w:color="auto"/>
            <w:right w:val="none" w:sz="0" w:space="0" w:color="auto"/>
          </w:divBdr>
        </w:div>
        <w:div w:id="210843727">
          <w:marLeft w:val="0"/>
          <w:marRight w:val="0"/>
          <w:marTop w:val="0"/>
          <w:marBottom w:val="0"/>
          <w:divBdr>
            <w:top w:val="none" w:sz="0" w:space="0" w:color="auto"/>
            <w:left w:val="none" w:sz="0" w:space="0" w:color="auto"/>
            <w:bottom w:val="none" w:sz="0" w:space="0" w:color="auto"/>
            <w:right w:val="none" w:sz="0" w:space="0" w:color="auto"/>
          </w:divBdr>
        </w:div>
        <w:div w:id="976377196">
          <w:marLeft w:val="0"/>
          <w:marRight w:val="0"/>
          <w:marTop w:val="0"/>
          <w:marBottom w:val="0"/>
          <w:divBdr>
            <w:top w:val="none" w:sz="0" w:space="0" w:color="auto"/>
            <w:left w:val="none" w:sz="0" w:space="0" w:color="auto"/>
            <w:bottom w:val="none" w:sz="0" w:space="0" w:color="auto"/>
            <w:right w:val="none" w:sz="0" w:space="0" w:color="auto"/>
          </w:divBdr>
        </w:div>
        <w:div w:id="1059398891">
          <w:marLeft w:val="0"/>
          <w:marRight w:val="0"/>
          <w:marTop w:val="0"/>
          <w:marBottom w:val="0"/>
          <w:divBdr>
            <w:top w:val="none" w:sz="0" w:space="0" w:color="auto"/>
            <w:left w:val="none" w:sz="0" w:space="0" w:color="auto"/>
            <w:bottom w:val="none" w:sz="0" w:space="0" w:color="auto"/>
            <w:right w:val="none" w:sz="0" w:space="0" w:color="auto"/>
          </w:divBdr>
        </w:div>
        <w:div w:id="1666014181">
          <w:marLeft w:val="0"/>
          <w:marRight w:val="0"/>
          <w:marTop w:val="0"/>
          <w:marBottom w:val="0"/>
          <w:divBdr>
            <w:top w:val="none" w:sz="0" w:space="0" w:color="auto"/>
            <w:left w:val="none" w:sz="0" w:space="0" w:color="auto"/>
            <w:bottom w:val="none" w:sz="0" w:space="0" w:color="auto"/>
            <w:right w:val="none" w:sz="0" w:space="0" w:color="auto"/>
          </w:divBdr>
        </w:div>
        <w:div w:id="2105880863">
          <w:marLeft w:val="0"/>
          <w:marRight w:val="0"/>
          <w:marTop w:val="0"/>
          <w:marBottom w:val="0"/>
          <w:divBdr>
            <w:top w:val="none" w:sz="0" w:space="0" w:color="auto"/>
            <w:left w:val="none" w:sz="0" w:space="0" w:color="auto"/>
            <w:bottom w:val="none" w:sz="0" w:space="0" w:color="auto"/>
            <w:right w:val="none" w:sz="0" w:space="0" w:color="auto"/>
          </w:divBdr>
        </w:div>
        <w:div w:id="180290662">
          <w:marLeft w:val="0"/>
          <w:marRight w:val="0"/>
          <w:marTop w:val="0"/>
          <w:marBottom w:val="0"/>
          <w:divBdr>
            <w:top w:val="none" w:sz="0" w:space="0" w:color="auto"/>
            <w:left w:val="none" w:sz="0" w:space="0" w:color="auto"/>
            <w:bottom w:val="none" w:sz="0" w:space="0" w:color="auto"/>
            <w:right w:val="none" w:sz="0" w:space="0" w:color="auto"/>
          </w:divBdr>
        </w:div>
        <w:div w:id="143275143">
          <w:marLeft w:val="0"/>
          <w:marRight w:val="0"/>
          <w:marTop w:val="0"/>
          <w:marBottom w:val="0"/>
          <w:divBdr>
            <w:top w:val="none" w:sz="0" w:space="0" w:color="auto"/>
            <w:left w:val="none" w:sz="0" w:space="0" w:color="auto"/>
            <w:bottom w:val="none" w:sz="0" w:space="0" w:color="auto"/>
            <w:right w:val="none" w:sz="0" w:space="0" w:color="auto"/>
          </w:divBdr>
        </w:div>
        <w:div w:id="686299533">
          <w:marLeft w:val="0"/>
          <w:marRight w:val="0"/>
          <w:marTop w:val="0"/>
          <w:marBottom w:val="0"/>
          <w:divBdr>
            <w:top w:val="none" w:sz="0" w:space="0" w:color="auto"/>
            <w:left w:val="none" w:sz="0" w:space="0" w:color="auto"/>
            <w:bottom w:val="none" w:sz="0" w:space="0" w:color="auto"/>
            <w:right w:val="none" w:sz="0" w:space="0" w:color="auto"/>
          </w:divBdr>
        </w:div>
        <w:div w:id="869875822">
          <w:marLeft w:val="0"/>
          <w:marRight w:val="0"/>
          <w:marTop w:val="0"/>
          <w:marBottom w:val="0"/>
          <w:divBdr>
            <w:top w:val="none" w:sz="0" w:space="0" w:color="auto"/>
            <w:left w:val="none" w:sz="0" w:space="0" w:color="auto"/>
            <w:bottom w:val="none" w:sz="0" w:space="0" w:color="auto"/>
            <w:right w:val="none" w:sz="0" w:space="0" w:color="auto"/>
          </w:divBdr>
        </w:div>
        <w:div w:id="1334186201">
          <w:marLeft w:val="0"/>
          <w:marRight w:val="0"/>
          <w:marTop w:val="0"/>
          <w:marBottom w:val="0"/>
          <w:divBdr>
            <w:top w:val="none" w:sz="0" w:space="0" w:color="auto"/>
            <w:left w:val="none" w:sz="0" w:space="0" w:color="auto"/>
            <w:bottom w:val="none" w:sz="0" w:space="0" w:color="auto"/>
            <w:right w:val="none" w:sz="0" w:space="0" w:color="auto"/>
          </w:divBdr>
        </w:div>
        <w:div w:id="291132269">
          <w:marLeft w:val="0"/>
          <w:marRight w:val="0"/>
          <w:marTop w:val="0"/>
          <w:marBottom w:val="0"/>
          <w:divBdr>
            <w:top w:val="none" w:sz="0" w:space="0" w:color="auto"/>
            <w:left w:val="none" w:sz="0" w:space="0" w:color="auto"/>
            <w:bottom w:val="none" w:sz="0" w:space="0" w:color="auto"/>
            <w:right w:val="none" w:sz="0" w:space="0" w:color="auto"/>
          </w:divBdr>
        </w:div>
        <w:div w:id="760377734">
          <w:marLeft w:val="0"/>
          <w:marRight w:val="0"/>
          <w:marTop w:val="0"/>
          <w:marBottom w:val="0"/>
          <w:divBdr>
            <w:top w:val="none" w:sz="0" w:space="0" w:color="auto"/>
            <w:left w:val="none" w:sz="0" w:space="0" w:color="auto"/>
            <w:bottom w:val="none" w:sz="0" w:space="0" w:color="auto"/>
            <w:right w:val="none" w:sz="0" w:space="0" w:color="auto"/>
          </w:divBdr>
        </w:div>
        <w:div w:id="1077164934">
          <w:marLeft w:val="0"/>
          <w:marRight w:val="0"/>
          <w:marTop w:val="0"/>
          <w:marBottom w:val="0"/>
          <w:divBdr>
            <w:top w:val="none" w:sz="0" w:space="0" w:color="auto"/>
            <w:left w:val="none" w:sz="0" w:space="0" w:color="auto"/>
            <w:bottom w:val="none" w:sz="0" w:space="0" w:color="auto"/>
            <w:right w:val="none" w:sz="0" w:space="0" w:color="auto"/>
          </w:divBdr>
        </w:div>
        <w:div w:id="790172408">
          <w:marLeft w:val="0"/>
          <w:marRight w:val="0"/>
          <w:marTop w:val="0"/>
          <w:marBottom w:val="0"/>
          <w:divBdr>
            <w:top w:val="none" w:sz="0" w:space="0" w:color="auto"/>
            <w:left w:val="none" w:sz="0" w:space="0" w:color="auto"/>
            <w:bottom w:val="none" w:sz="0" w:space="0" w:color="auto"/>
            <w:right w:val="none" w:sz="0" w:space="0" w:color="auto"/>
          </w:divBdr>
        </w:div>
        <w:div w:id="890657203">
          <w:marLeft w:val="0"/>
          <w:marRight w:val="0"/>
          <w:marTop w:val="0"/>
          <w:marBottom w:val="0"/>
          <w:divBdr>
            <w:top w:val="none" w:sz="0" w:space="0" w:color="auto"/>
            <w:left w:val="none" w:sz="0" w:space="0" w:color="auto"/>
            <w:bottom w:val="none" w:sz="0" w:space="0" w:color="auto"/>
            <w:right w:val="none" w:sz="0" w:space="0" w:color="auto"/>
          </w:divBdr>
        </w:div>
        <w:div w:id="1523394995">
          <w:marLeft w:val="0"/>
          <w:marRight w:val="0"/>
          <w:marTop w:val="0"/>
          <w:marBottom w:val="0"/>
          <w:divBdr>
            <w:top w:val="none" w:sz="0" w:space="0" w:color="auto"/>
            <w:left w:val="none" w:sz="0" w:space="0" w:color="auto"/>
            <w:bottom w:val="none" w:sz="0" w:space="0" w:color="auto"/>
            <w:right w:val="none" w:sz="0" w:space="0" w:color="auto"/>
          </w:divBdr>
        </w:div>
        <w:div w:id="1517382861">
          <w:marLeft w:val="0"/>
          <w:marRight w:val="0"/>
          <w:marTop w:val="0"/>
          <w:marBottom w:val="0"/>
          <w:divBdr>
            <w:top w:val="none" w:sz="0" w:space="0" w:color="auto"/>
            <w:left w:val="none" w:sz="0" w:space="0" w:color="auto"/>
            <w:bottom w:val="none" w:sz="0" w:space="0" w:color="auto"/>
            <w:right w:val="none" w:sz="0" w:space="0" w:color="auto"/>
          </w:divBdr>
        </w:div>
        <w:div w:id="238641166">
          <w:marLeft w:val="0"/>
          <w:marRight w:val="0"/>
          <w:marTop w:val="0"/>
          <w:marBottom w:val="0"/>
          <w:divBdr>
            <w:top w:val="none" w:sz="0" w:space="0" w:color="auto"/>
            <w:left w:val="none" w:sz="0" w:space="0" w:color="auto"/>
            <w:bottom w:val="none" w:sz="0" w:space="0" w:color="auto"/>
            <w:right w:val="none" w:sz="0" w:space="0" w:color="auto"/>
          </w:divBdr>
        </w:div>
        <w:div w:id="1880582025">
          <w:marLeft w:val="0"/>
          <w:marRight w:val="0"/>
          <w:marTop w:val="0"/>
          <w:marBottom w:val="0"/>
          <w:divBdr>
            <w:top w:val="none" w:sz="0" w:space="0" w:color="auto"/>
            <w:left w:val="none" w:sz="0" w:space="0" w:color="auto"/>
            <w:bottom w:val="none" w:sz="0" w:space="0" w:color="auto"/>
            <w:right w:val="none" w:sz="0" w:space="0" w:color="auto"/>
          </w:divBdr>
        </w:div>
      </w:divsChild>
    </w:div>
    <w:div w:id="624654401">
      <w:bodyDiv w:val="1"/>
      <w:marLeft w:val="0"/>
      <w:marRight w:val="0"/>
      <w:marTop w:val="0"/>
      <w:marBottom w:val="0"/>
      <w:divBdr>
        <w:top w:val="none" w:sz="0" w:space="0" w:color="auto"/>
        <w:left w:val="none" w:sz="0" w:space="0" w:color="auto"/>
        <w:bottom w:val="none" w:sz="0" w:space="0" w:color="auto"/>
        <w:right w:val="none" w:sz="0" w:space="0" w:color="auto"/>
      </w:divBdr>
      <w:divsChild>
        <w:div w:id="329479867">
          <w:marLeft w:val="0"/>
          <w:marRight w:val="0"/>
          <w:marTop w:val="0"/>
          <w:marBottom w:val="0"/>
          <w:divBdr>
            <w:top w:val="none" w:sz="0" w:space="0" w:color="auto"/>
            <w:left w:val="none" w:sz="0" w:space="0" w:color="auto"/>
            <w:bottom w:val="none" w:sz="0" w:space="0" w:color="auto"/>
            <w:right w:val="none" w:sz="0" w:space="0" w:color="auto"/>
          </w:divBdr>
        </w:div>
        <w:div w:id="82722405">
          <w:marLeft w:val="0"/>
          <w:marRight w:val="0"/>
          <w:marTop w:val="0"/>
          <w:marBottom w:val="0"/>
          <w:divBdr>
            <w:top w:val="none" w:sz="0" w:space="0" w:color="auto"/>
            <w:left w:val="none" w:sz="0" w:space="0" w:color="auto"/>
            <w:bottom w:val="none" w:sz="0" w:space="0" w:color="auto"/>
            <w:right w:val="none" w:sz="0" w:space="0" w:color="auto"/>
          </w:divBdr>
          <w:divsChild>
            <w:div w:id="282348100">
              <w:marLeft w:val="0"/>
              <w:marRight w:val="0"/>
              <w:marTop w:val="0"/>
              <w:marBottom w:val="0"/>
              <w:divBdr>
                <w:top w:val="none" w:sz="0" w:space="0" w:color="auto"/>
                <w:left w:val="none" w:sz="0" w:space="0" w:color="auto"/>
                <w:bottom w:val="none" w:sz="0" w:space="0" w:color="auto"/>
                <w:right w:val="none" w:sz="0" w:space="0" w:color="auto"/>
              </w:divBdr>
            </w:div>
            <w:div w:id="1008600578">
              <w:marLeft w:val="0"/>
              <w:marRight w:val="0"/>
              <w:marTop w:val="0"/>
              <w:marBottom w:val="0"/>
              <w:divBdr>
                <w:top w:val="none" w:sz="0" w:space="0" w:color="auto"/>
                <w:left w:val="none" w:sz="0" w:space="0" w:color="auto"/>
                <w:bottom w:val="none" w:sz="0" w:space="0" w:color="auto"/>
                <w:right w:val="none" w:sz="0" w:space="0" w:color="auto"/>
              </w:divBdr>
            </w:div>
          </w:divsChild>
        </w:div>
        <w:div w:id="1691839336">
          <w:marLeft w:val="0"/>
          <w:marRight w:val="0"/>
          <w:marTop w:val="0"/>
          <w:marBottom w:val="0"/>
          <w:divBdr>
            <w:top w:val="none" w:sz="0" w:space="0" w:color="auto"/>
            <w:left w:val="none" w:sz="0" w:space="0" w:color="auto"/>
            <w:bottom w:val="none" w:sz="0" w:space="0" w:color="auto"/>
            <w:right w:val="none" w:sz="0" w:space="0" w:color="auto"/>
          </w:divBdr>
          <w:divsChild>
            <w:div w:id="2013602648">
              <w:marLeft w:val="0"/>
              <w:marRight w:val="0"/>
              <w:marTop w:val="0"/>
              <w:marBottom w:val="0"/>
              <w:divBdr>
                <w:top w:val="none" w:sz="0" w:space="0" w:color="auto"/>
                <w:left w:val="none" w:sz="0" w:space="0" w:color="auto"/>
                <w:bottom w:val="none" w:sz="0" w:space="0" w:color="auto"/>
                <w:right w:val="none" w:sz="0" w:space="0" w:color="auto"/>
              </w:divBdr>
            </w:div>
            <w:div w:id="1898012154">
              <w:marLeft w:val="0"/>
              <w:marRight w:val="0"/>
              <w:marTop w:val="0"/>
              <w:marBottom w:val="0"/>
              <w:divBdr>
                <w:top w:val="none" w:sz="0" w:space="0" w:color="auto"/>
                <w:left w:val="none" w:sz="0" w:space="0" w:color="auto"/>
                <w:bottom w:val="none" w:sz="0" w:space="0" w:color="auto"/>
                <w:right w:val="none" w:sz="0" w:space="0" w:color="auto"/>
              </w:divBdr>
            </w:div>
          </w:divsChild>
        </w:div>
        <w:div w:id="781807385">
          <w:marLeft w:val="0"/>
          <w:marRight w:val="0"/>
          <w:marTop w:val="0"/>
          <w:marBottom w:val="0"/>
          <w:divBdr>
            <w:top w:val="none" w:sz="0" w:space="0" w:color="auto"/>
            <w:left w:val="none" w:sz="0" w:space="0" w:color="auto"/>
            <w:bottom w:val="none" w:sz="0" w:space="0" w:color="auto"/>
            <w:right w:val="none" w:sz="0" w:space="0" w:color="auto"/>
          </w:divBdr>
        </w:div>
        <w:div w:id="913900054">
          <w:marLeft w:val="0"/>
          <w:marRight w:val="0"/>
          <w:marTop w:val="0"/>
          <w:marBottom w:val="0"/>
          <w:divBdr>
            <w:top w:val="none" w:sz="0" w:space="0" w:color="auto"/>
            <w:left w:val="none" w:sz="0" w:space="0" w:color="auto"/>
            <w:bottom w:val="none" w:sz="0" w:space="0" w:color="auto"/>
            <w:right w:val="none" w:sz="0" w:space="0" w:color="auto"/>
          </w:divBdr>
        </w:div>
        <w:div w:id="473839321">
          <w:marLeft w:val="0"/>
          <w:marRight w:val="0"/>
          <w:marTop w:val="0"/>
          <w:marBottom w:val="0"/>
          <w:divBdr>
            <w:top w:val="none" w:sz="0" w:space="0" w:color="auto"/>
            <w:left w:val="none" w:sz="0" w:space="0" w:color="auto"/>
            <w:bottom w:val="none" w:sz="0" w:space="0" w:color="auto"/>
            <w:right w:val="none" w:sz="0" w:space="0" w:color="auto"/>
          </w:divBdr>
        </w:div>
        <w:div w:id="915364404">
          <w:marLeft w:val="0"/>
          <w:marRight w:val="0"/>
          <w:marTop w:val="0"/>
          <w:marBottom w:val="0"/>
          <w:divBdr>
            <w:top w:val="none" w:sz="0" w:space="0" w:color="auto"/>
            <w:left w:val="none" w:sz="0" w:space="0" w:color="auto"/>
            <w:bottom w:val="none" w:sz="0" w:space="0" w:color="auto"/>
            <w:right w:val="none" w:sz="0" w:space="0" w:color="auto"/>
          </w:divBdr>
        </w:div>
        <w:div w:id="755829476">
          <w:marLeft w:val="0"/>
          <w:marRight w:val="0"/>
          <w:marTop w:val="0"/>
          <w:marBottom w:val="0"/>
          <w:divBdr>
            <w:top w:val="none" w:sz="0" w:space="0" w:color="auto"/>
            <w:left w:val="none" w:sz="0" w:space="0" w:color="auto"/>
            <w:bottom w:val="none" w:sz="0" w:space="0" w:color="auto"/>
            <w:right w:val="none" w:sz="0" w:space="0" w:color="auto"/>
          </w:divBdr>
        </w:div>
        <w:div w:id="1394740966">
          <w:marLeft w:val="0"/>
          <w:marRight w:val="0"/>
          <w:marTop w:val="0"/>
          <w:marBottom w:val="0"/>
          <w:divBdr>
            <w:top w:val="none" w:sz="0" w:space="0" w:color="auto"/>
            <w:left w:val="none" w:sz="0" w:space="0" w:color="auto"/>
            <w:bottom w:val="none" w:sz="0" w:space="0" w:color="auto"/>
            <w:right w:val="none" w:sz="0" w:space="0" w:color="auto"/>
          </w:divBdr>
        </w:div>
        <w:div w:id="367266434">
          <w:marLeft w:val="0"/>
          <w:marRight w:val="0"/>
          <w:marTop w:val="0"/>
          <w:marBottom w:val="0"/>
          <w:divBdr>
            <w:top w:val="none" w:sz="0" w:space="0" w:color="auto"/>
            <w:left w:val="none" w:sz="0" w:space="0" w:color="auto"/>
            <w:bottom w:val="none" w:sz="0" w:space="0" w:color="auto"/>
            <w:right w:val="none" w:sz="0" w:space="0" w:color="auto"/>
          </w:divBdr>
        </w:div>
      </w:divsChild>
    </w:div>
    <w:div w:id="648092021">
      <w:bodyDiv w:val="1"/>
      <w:marLeft w:val="0"/>
      <w:marRight w:val="0"/>
      <w:marTop w:val="0"/>
      <w:marBottom w:val="0"/>
      <w:divBdr>
        <w:top w:val="none" w:sz="0" w:space="0" w:color="auto"/>
        <w:left w:val="none" w:sz="0" w:space="0" w:color="auto"/>
        <w:bottom w:val="none" w:sz="0" w:space="0" w:color="auto"/>
        <w:right w:val="none" w:sz="0" w:space="0" w:color="auto"/>
      </w:divBdr>
      <w:divsChild>
        <w:div w:id="737169241">
          <w:marLeft w:val="547"/>
          <w:marRight w:val="0"/>
          <w:marTop w:val="0"/>
          <w:marBottom w:val="0"/>
          <w:divBdr>
            <w:top w:val="none" w:sz="0" w:space="0" w:color="auto"/>
            <w:left w:val="none" w:sz="0" w:space="0" w:color="auto"/>
            <w:bottom w:val="none" w:sz="0" w:space="0" w:color="auto"/>
            <w:right w:val="none" w:sz="0" w:space="0" w:color="auto"/>
          </w:divBdr>
        </w:div>
      </w:divsChild>
    </w:div>
    <w:div w:id="687677747">
      <w:bodyDiv w:val="1"/>
      <w:marLeft w:val="0"/>
      <w:marRight w:val="0"/>
      <w:marTop w:val="0"/>
      <w:marBottom w:val="0"/>
      <w:divBdr>
        <w:top w:val="none" w:sz="0" w:space="0" w:color="auto"/>
        <w:left w:val="none" w:sz="0" w:space="0" w:color="auto"/>
        <w:bottom w:val="none" w:sz="0" w:space="0" w:color="auto"/>
        <w:right w:val="none" w:sz="0" w:space="0" w:color="auto"/>
      </w:divBdr>
      <w:divsChild>
        <w:div w:id="1158963046">
          <w:marLeft w:val="547"/>
          <w:marRight w:val="0"/>
          <w:marTop w:val="0"/>
          <w:marBottom w:val="0"/>
          <w:divBdr>
            <w:top w:val="none" w:sz="0" w:space="0" w:color="auto"/>
            <w:left w:val="none" w:sz="0" w:space="0" w:color="auto"/>
            <w:bottom w:val="none" w:sz="0" w:space="0" w:color="auto"/>
            <w:right w:val="none" w:sz="0" w:space="0" w:color="auto"/>
          </w:divBdr>
        </w:div>
        <w:div w:id="711002672">
          <w:marLeft w:val="547"/>
          <w:marRight w:val="0"/>
          <w:marTop w:val="0"/>
          <w:marBottom w:val="0"/>
          <w:divBdr>
            <w:top w:val="none" w:sz="0" w:space="0" w:color="auto"/>
            <w:left w:val="none" w:sz="0" w:space="0" w:color="auto"/>
            <w:bottom w:val="none" w:sz="0" w:space="0" w:color="auto"/>
            <w:right w:val="none" w:sz="0" w:space="0" w:color="auto"/>
          </w:divBdr>
        </w:div>
        <w:div w:id="555243680">
          <w:marLeft w:val="547"/>
          <w:marRight w:val="0"/>
          <w:marTop w:val="0"/>
          <w:marBottom w:val="0"/>
          <w:divBdr>
            <w:top w:val="none" w:sz="0" w:space="0" w:color="auto"/>
            <w:left w:val="none" w:sz="0" w:space="0" w:color="auto"/>
            <w:bottom w:val="none" w:sz="0" w:space="0" w:color="auto"/>
            <w:right w:val="none" w:sz="0" w:space="0" w:color="auto"/>
          </w:divBdr>
        </w:div>
        <w:div w:id="777336509">
          <w:marLeft w:val="547"/>
          <w:marRight w:val="0"/>
          <w:marTop w:val="0"/>
          <w:marBottom w:val="0"/>
          <w:divBdr>
            <w:top w:val="none" w:sz="0" w:space="0" w:color="auto"/>
            <w:left w:val="none" w:sz="0" w:space="0" w:color="auto"/>
            <w:bottom w:val="none" w:sz="0" w:space="0" w:color="auto"/>
            <w:right w:val="none" w:sz="0" w:space="0" w:color="auto"/>
          </w:divBdr>
        </w:div>
        <w:div w:id="1016154129">
          <w:marLeft w:val="547"/>
          <w:marRight w:val="0"/>
          <w:marTop w:val="0"/>
          <w:marBottom w:val="0"/>
          <w:divBdr>
            <w:top w:val="none" w:sz="0" w:space="0" w:color="auto"/>
            <w:left w:val="none" w:sz="0" w:space="0" w:color="auto"/>
            <w:bottom w:val="none" w:sz="0" w:space="0" w:color="auto"/>
            <w:right w:val="none" w:sz="0" w:space="0" w:color="auto"/>
          </w:divBdr>
        </w:div>
        <w:div w:id="237063143">
          <w:marLeft w:val="547"/>
          <w:marRight w:val="0"/>
          <w:marTop w:val="0"/>
          <w:marBottom w:val="0"/>
          <w:divBdr>
            <w:top w:val="none" w:sz="0" w:space="0" w:color="auto"/>
            <w:left w:val="none" w:sz="0" w:space="0" w:color="auto"/>
            <w:bottom w:val="none" w:sz="0" w:space="0" w:color="auto"/>
            <w:right w:val="none" w:sz="0" w:space="0" w:color="auto"/>
          </w:divBdr>
        </w:div>
        <w:div w:id="2065058943">
          <w:marLeft w:val="547"/>
          <w:marRight w:val="0"/>
          <w:marTop w:val="0"/>
          <w:marBottom w:val="0"/>
          <w:divBdr>
            <w:top w:val="none" w:sz="0" w:space="0" w:color="auto"/>
            <w:left w:val="none" w:sz="0" w:space="0" w:color="auto"/>
            <w:bottom w:val="none" w:sz="0" w:space="0" w:color="auto"/>
            <w:right w:val="none" w:sz="0" w:space="0" w:color="auto"/>
          </w:divBdr>
        </w:div>
        <w:div w:id="749429979">
          <w:marLeft w:val="547"/>
          <w:marRight w:val="0"/>
          <w:marTop w:val="0"/>
          <w:marBottom w:val="0"/>
          <w:divBdr>
            <w:top w:val="none" w:sz="0" w:space="0" w:color="auto"/>
            <w:left w:val="none" w:sz="0" w:space="0" w:color="auto"/>
            <w:bottom w:val="none" w:sz="0" w:space="0" w:color="auto"/>
            <w:right w:val="none" w:sz="0" w:space="0" w:color="auto"/>
          </w:divBdr>
        </w:div>
        <w:div w:id="911887179">
          <w:marLeft w:val="547"/>
          <w:marRight w:val="0"/>
          <w:marTop w:val="0"/>
          <w:marBottom w:val="0"/>
          <w:divBdr>
            <w:top w:val="none" w:sz="0" w:space="0" w:color="auto"/>
            <w:left w:val="none" w:sz="0" w:space="0" w:color="auto"/>
            <w:bottom w:val="none" w:sz="0" w:space="0" w:color="auto"/>
            <w:right w:val="none" w:sz="0" w:space="0" w:color="auto"/>
          </w:divBdr>
        </w:div>
        <w:div w:id="1829664898">
          <w:marLeft w:val="547"/>
          <w:marRight w:val="0"/>
          <w:marTop w:val="0"/>
          <w:marBottom w:val="0"/>
          <w:divBdr>
            <w:top w:val="none" w:sz="0" w:space="0" w:color="auto"/>
            <w:left w:val="none" w:sz="0" w:space="0" w:color="auto"/>
            <w:bottom w:val="none" w:sz="0" w:space="0" w:color="auto"/>
            <w:right w:val="none" w:sz="0" w:space="0" w:color="auto"/>
          </w:divBdr>
        </w:div>
        <w:div w:id="1633097654">
          <w:marLeft w:val="547"/>
          <w:marRight w:val="0"/>
          <w:marTop w:val="0"/>
          <w:marBottom w:val="0"/>
          <w:divBdr>
            <w:top w:val="none" w:sz="0" w:space="0" w:color="auto"/>
            <w:left w:val="none" w:sz="0" w:space="0" w:color="auto"/>
            <w:bottom w:val="none" w:sz="0" w:space="0" w:color="auto"/>
            <w:right w:val="none" w:sz="0" w:space="0" w:color="auto"/>
          </w:divBdr>
        </w:div>
      </w:divsChild>
    </w:div>
    <w:div w:id="863059105">
      <w:bodyDiv w:val="1"/>
      <w:marLeft w:val="0"/>
      <w:marRight w:val="0"/>
      <w:marTop w:val="0"/>
      <w:marBottom w:val="0"/>
      <w:divBdr>
        <w:top w:val="none" w:sz="0" w:space="0" w:color="auto"/>
        <w:left w:val="none" w:sz="0" w:space="0" w:color="auto"/>
        <w:bottom w:val="none" w:sz="0" w:space="0" w:color="auto"/>
        <w:right w:val="none" w:sz="0" w:space="0" w:color="auto"/>
      </w:divBdr>
      <w:divsChild>
        <w:div w:id="571047194">
          <w:marLeft w:val="0"/>
          <w:marRight w:val="0"/>
          <w:marTop w:val="0"/>
          <w:marBottom w:val="0"/>
          <w:divBdr>
            <w:top w:val="none" w:sz="0" w:space="0" w:color="auto"/>
            <w:left w:val="none" w:sz="0" w:space="0" w:color="auto"/>
            <w:bottom w:val="none" w:sz="0" w:space="0" w:color="auto"/>
            <w:right w:val="none" w:sz="0" w:space="0" w:color="auto"/>
          </w:divBdr>
        </w:div>
        <w:div w:id="1916620195">
          <w:marLeft w:val="0"/>
          <w:marRight w:val="0"/>
          <w:marTop w:val="0"/>
          <w:marBottom w:val="0"/>
          <w:divBdr>
            <w:top w:val="none" w:sz="0" w:space="0" w:color="auto"/>
            <w:left w:val="none" w:sz="0" w:space="0" w:color="auto"/>
            <w:bottom w:val="none" w:sz="0" w:space="0" w:color="auto"/>
            <w:right w:val="none" w:sz="0" w:space="0" w:color="auto"/>
          </w:divBdr>
        </w:div>
        <w:div w:id="67269160">
          <w:marLeft w:val="0"/>
          <w:marRight w:val="0"/>
          <w:marTop w:val="0"/>
          <w:marBottom w:val="0"/>
          <w:divBdr>
            <w:top w:val="none" w:sz="0" w:space="0" w:color="auto"/>
            <w:left w:val="none" w:sz="0" w:space="0" w:color="auto"/>
            <w:bottom w:val="none" w:sz="0" w:space="0" w:color="auto"/>
            <w:right w:val="none" w:sz="0" w:space="0" w:color="auto"/>
          </w:divBdr>
        </w:div>
        <w:div w:id="354385149">
          <w:marLeft w:val="0"/>
          <w:marRight w:val="0"/>
          <w:marTop w:val="0"/>
          <w:marBottom w:val="0"/>
          <w:divBdr>
            <w:top w:val="none" w:sz="0" w:space="0" w:color="auto"/>
            <w:left w:val="none" w:sz="0" w:space="0" w:color="auto"/>
            <w:bottom w:val="none" w:sz="0" w:space="0" w:color="auto"/>
            <w:right w:val="none" w:sz="0" w:space="0" w:color="auto"/>
          </w:divBdr>
        </w:div>
      </w:divsChild>
    </w:div>
    <w:div w:id="921529390">
      <w:bodyDiv w:val="1"/>
      <w:marLeft w:val="0"/>
      <w:marRight w:val="0"/>
      <w:marTop w:val="0"/>
      <w:marBottom w:val="0"/>
      <w:divBdr>
        <w:top w:val="none" w:sz="0" w:space="0" w:color="auto"/>
        <w:left w:val="none" w:sz="0" w:space="0" w:color="auto"/>
        <w:bottom w:val="none" w:sz="0" w:space="0" w:color="auto"/>
        <w:right w:val="none" w:sz="0" w:space="0" w:color="auto"/>
      </w:divBdr>
      <w:divsChild>
        <w:div w:id="1181361726">
          <w:marLeft w:val="0"/>
          <w:marRight w:val="0"/>
          <w:marTop w:val="0"/>
          <w:marBottom w:val="0"/>
          <w:divBdr>
            <w:top w:val="none" w:sz="0" w:space="0" w:color="auto"/>
            <w:left w:val="none" w:sz="0" w:space="0" w:color="auto"/>
            <w:bottom w:val="none" w:sz="0" w:space="0" w:color="auto"/>
            <w:right w:val="none" w:sz="0" w:space="0" w:color="auto"/>
          </w:divBdr>
        </w:div>
        <w:div w:id="2017998520">
          <w:marLeft w:val="0"/>
          <w:marRight w:val="0"/>
          <w:marTop w:val="0"/>
          <w:marBottom w:val="0"/>
          <w:divBdr>
            <w:top w:val="none" w:sz="0" w:space="0" w:color="auto"/>
            <w:left w:val="none" w:sz="0" w:space="0" w:color="auto"/>
            <w:bottom w:val="none" w:sz="0" w:space="0" w:color="auto"/>
            <w:right w:val="none" w:sz="0" w:space="0" w:color="auto"/>
          </w:divBdr>
          <w:divsChild>
            <w:div w:id="880629014">
              <w:marLeft w:val="0"/>
              <w:marRight w:val="0"/>
              <w:marTop w:val="0"/>
              <w:marBottom w:val="0"/>
              <w:divBdr>
                <w:top w:val="none" w:sz="0" w:space="0" w:color="auto"/>
                <w:left w:val="none" w:sz="0" w:space="0" w:color="auto"/>
                <w:bottom w:val="none" w:sz="0" w:space="0" w:color="auto"/>
                <w:right w:val="none" w:sz="0" w:space="0" w:color="auto"/>
              </w:divBdr>
            </w:div>
            <w:div w:id="1148860795">
              <w:marLeft w:val="0"/>
              <w:marRight w:val="0"/>
              <w:marTop w:val="0"/>
              <w:marBottom w:val="0"/>
              <w:divBdr>
                <w:top w:val="none" w:sz="0" w:space="0" w:color="auto"/>
                <w:left w:val="none" w:sz="0" w:space="0" w:color="auto"/>
                <w:bottom w:val="none" w:sz="0" w:space="0" w:color="auto"/>
                <w:right w:val="none" w:sz="0" w:space="0" w:color="auto"/>
              </w:divBdr>
            </w:div>
            <w:div w:id="1680500619">
              <w:marLeft w:val="0"/>
              <w:marRight w:val="0"/>
              <w:marTop w:val="0"/>
              <w:marBottom w:val="0"/>
              <w:divBdr>
                <w:top w:val="none" w:sz="0" w:space="0" w:color="auto"/>
                <w:left w:val="none" w:sz="0" w:space="0" w:color="auto"/>
                <w:bottom w:val="none" w:sz="0" w:space="0" w:color="auto"/>
                <w:right w:val="none" w:sz="0" w:space="0" w:color="auto"/>
              </w:divBdr>
            </w:div>
          </w:divsChild>
        </w:div>
        <w:div w:id="1031304861">
          <w:marLeft w:val="0"/>
          <w:marRight w:val="0"/>
          <w:marTop w:val="0"/>
          <w:marBottom w:val="0"/>
          <w:divBdr>
            <w:top w:val="none" w:sz="0" w:space="0" w:color="auto"/>
            <w:left w:val="none" w:sz="0" w:space="0" w:color="auto"/>
            <w:bottom w:val="none" w:sz="0" w:space="0" w:color="auto"/>
            <w:right w:val="none" w:sz="0" w:space="0" w:color="auto"/>
          </w:divBdr>
        </w:div>
        <w:div w:id="477957172">
          <w:marLeft w:val="0"/>
          <w:marRight w:val="0"/>
          <w:marTop w:val="0"/>
          <w:marBottom w:val="0"/>
          <w:divBdr>
            <w:top w:val="none" w:sz="0" w:space="0" w:color="auto"/>
            <w:left w:val="none" w:sz="0" w:space="0" w:color="auto"/>
            <w:bottom w:val="none" w:sz="0" w:space="0" w:color="auto"/>
            <w:right w:val="none" w:sz="0" w:space="0" w:color="auto"/>
          </w:divBdr>
        </w:div>
      </w:divsChild>
    </w:div>
    <w:div w:id="961152880">
      <w:bodyDiv w:val="1"/>
      <w:marLeft w:val="0"/>
      <w:marRight w:val="0"/>
      <w:marTop w:val="0"/>
      <w:marBottom w:val="0"/>
      <w:divBdr>
        <w:top w:val="none" w:sz="0" w:space="0" w:color="auto"/>
        <w:left w:val="none" w:sz="0" w:space="0" w:color="auto"/>
        <w:bottom w:val="none" w:sz="0" w:space="0" w:color="auto"/>
        <w:right w:val="none" w:sz="0" w:space="0" w:color="auto"/>
      </w:divBdr>
      <w:divsChild>
        <w:div w:id="1396127920">
          <w:marLeft w:val="547"/>
          <w:marRight w:val="0"/>
          <w:marTop w:val="0"/>
          <w:marBottom w:val="0"/>
          <w:divBdr>
            <w:top w:val="none" w:sz="0" w:space="0" w:color="auto"/>
            <w:left w:val="none" w:sz="0" w:space="0" w:color="auto"/>
            <w:bottom w:val="none" w:sz="0" w:space="0" w:color="auto"/>
            <w:right w:val="none" w:sz="0" w:space="0" w:color="auto"/>
          </w:divBdr>
        </w:div>
        <w:div w:id="515191046">
          <w:marLeft w:val="547"/>
          <w:marRight w:val="0"/>
          <w:marTop w:val="0"/>
          <w:marBottom w:val="0"/>
          <w:divBdr>
            <w:top w:val="none" w:sz="0" w:space="0" w:color="auto"/>
            <w:left w:val="none" w:sz="0" w:space="0" w:color="auto"/>
            <w:bottom w:val="none" w:sz="0" w:space="0" w:color="auto"/>
            <w:right w:val="none" w:sz="0" w:space="0" w:color="auto"/>
          </w:divBdr>
        </w:div>
        <w:div w:id="92361420">
          <w:marLeft w:val="547"/>
          <w:marRight w:val="0"/>
          <w:marTop w:val="0"/>
          <w:marBottom w:val="0"/>
          <w:divBdr>
            <w:top w:val="none" w:sz="0" w:space="0" w:color="auto"/>
            <w:left w:val="none" w:sz="0" w:space="0" w:color="auto"/>
            <w:bottom w:val="none" w:sz="0" w:space="0" w:color="auto"/>
            <w:right w:val="none" w:sz="0" w:space="0" w:color="auto"/>
          </w:divBdr>
        </w:div>
        <w:div w:id="1271814441">
          <w:marLeft w:val="547"/>
          <w:marRight w:val="0"/>
          <w:marTop w:val="0"/>
          <w:marBottom w:val="0"/>
          <w:divBdr>
            <w:top w:val="none" w:sz="0" w:space="0" w:color="auto"/>
            <w:left w:val="none" w:sz="0" w:space="0" w:color="auto"/>
            <w:bottom w:val="none" w:sz="0" w:space="0" w:color="auto"/>
            <w:right w:val="none" w:sz="0" w:space="0" w:color="auto"/>
          </w:divBdr>
        </w:div>
        <w:div w:id="2023360102">
          <w:marLeft w:val="547"/>
          <w:marRight w:val="0"/>
          <w:marTop w:val="0"/>
          <w:marBottom w:val="0"/>
          <w:divBdr>
            <w:top w:val="none" w:sz="0" w:space="0" w:color="auto"/>
            <w:left w:val="none" w:sz="0" w:space="0" w:color="auto"/>
            <w:bottom w:val="none" w:sz="0" w:space="0" w:color="auto"/>
            <w:right w:val="none" w:sz="0" w:space="0" w:color="auto"/>
          </w:divBdr>
        </w:div>
        <w:div w:id="1321813275">
          <w:marLeft w:val="547"/>
          <w:marRight w:val="0"/>
          <w:marTop w:val="0"/>
          <w:marBottom w:val="0"/>
          <w:divBdr>
            <w:top w:val="none" w:sz="0" w:space="0" w:color="auto"/>
            <w:left w:val="none" w:sz="0" w:space="0" w:color="auto"/>
            <w:bottom w:val="none" w:sz="0" w:space="0" w:color="auto"/>
            <w:right w:val="none" w:sz="0" w:space="0" w:color="auto"/>
          </w:divBdr>
        </w:div>
        <w:div w:id="683433050">
          <w:marLeft w:val="547"/>
          <w:marRight w:val="0"/>
          <w:marTop w:val="0"/>
          <w:marBottom w:val="0"/>
          <w:divBdr>
            <w:top w:val="none" w:sz="0" w:space="0" w:color="auto"/>
            <w:left w:val="none" w:sz="0" w:space="0" w:color="auto"/>
            <w:bottom w:val="none" w:sz="0" w:space="0" w:color="auto"/>
            <w:right w:val="none" w:sz="0" w:space="0" w:color="auto"/>
          </w:divBdr>
        </w:div>
        <w:div w:id="489450053">
          <w:marLeft w:val="547"/>
          <w:marRight w:val="0"/>
          <w:marTop w:val="0"/>
          <w:marBottom w:val="0"/>
          <w:divBdr>
            <w:top w:val="none" w:sz="0" w:space="0" w:color="auto"/>
            <w:left w:val="none" w:sz="0" w:space="0" w:color="auto"/>
            <w:bottom w:val="none" w:sz="0" w:space="0" w:color="auto"/>
            <w:right w:val="none" w:sz="0" w:space="0" w:color="auto"/>
          </w:divBdr>
        </w:div>
        <w:div w:id="1612324459">
          <w:marLeft w:val="547"/>
          <w:marRight w:val="0"/>
          <w:marTop w:val="0"/>
          <w:marBottom w:val="0"/>
          <w:divBdr>
            <w:top w:val="none" w:sz="0" w:space="0" w:color="auto"/>
            <w:left w:val="none" w:sz="0" w:space="0" w:color="auto"/>
            <w:bottom w:val="none" w:sz="0" w:space="0" w:color="auto"/>
            <w:right w:val="none" w:sz="0" w:space="0" w:color="auto"/>
          </w:divBdr>
        </w:div>
        <w:div w:id="644629569">
          <w:marLeft w:val="547"/>
          <w:marRight w:val="0"/>
          <w:marTop w:val="0"/>
          <w:marBottom w:val="0"/>
          <w:divBdr>
            <w:top w:val="none" w:sz="0" w:space="0" w:color="auto"/>
            <w:left w:val="none" w:sz="0" w:space="0" w:color="auto"/>
            <w:bottom w:val="none" w:sz="0" w:space="0" w:color="auto"/>
            <w:right w:val="none" w:sz="0" w:space="0" w:color="auto"/>
          </w:divBdr>
        </w:div>
        <w:div w:id="1272980467">
          <w:marLeft w:val="547"/>
          <w:marRight w:val="0"/>
          <w:marTop w:val="0"/>
          <w:marBottom w:val="0"/>
          <w:divBdr>
            <w:top w:val="none" w:sz="0" w:space="0" w:color="auto"/>
            <w:left w:val="none" w:sz="0" w:space="0" w:color="auto"/>
            <w:bottom w:val="none" w:sz="0" w:space="0" w:color="auto"/>
            <w:right w:val="none" w:sz="0" w:space="0" w:color="auto"/>
          </w:divBdr>
        </w:div>
      </w:divsChild>
    </w:div>
    <w:div w:id="986477720">
      <w:bodyDiv w:val="1"/>
      <w:marLeft w:val="0"/>
      <w:marRight w:val="0"/>
      <w:marTop w:val="0"/>
      <w:marBottom w:val="0"/>
      <w:divBdr>
        <w:top w:val="none" w:sz="0" w:space="0" w:color="auto"/>
        <w:left w:val="none" w:sz="0" w:space="0" w:color="auto"/>
        <w:bottom w:val="none" w:sz="0" w:space="0" w:color="auto"/>
        <w:right w:val="none" w:sz="0" w:space="0" w:color="auto"/>
      </w:divBdr>
      <w:divsChild>
        <w:div w:id="835614957">
          <w:marLeft w:val="0"/>
          <w:marRight w:val="0"/>
          <w:marTop w:val="0"/>
          <w:marBottom w:val="0"/>
          <w:divBdr>
            <w:top w:val="none" w:sz="0" w:space="0" w:color="auto"/>
            <w:left w:val="none" w:sz="0" w:space="0" w:color="auto"/>
            <w:bottom w:val="none" w:sz="0" w:space="0" w:color="auto"/>
            <w:right w:val="none" w:sz="0" w:space="0" w:color="auto"/>
          </w:divBdr>
        </w:div>
        <w:div w:id="984776263">
          <w:marLeft w:val="0"/>
          <w:marRight w:val="0"/>
          <w:marTop w:val="0"/>
          <w:marBottom w:val="0"/>
          <w:divBdr>
            <w:top w:val="none" w:sz="0" w:space="0" w:color="auto"/>
            <w:left w:val="none" w:sz="0" w:space="0" w:color="auto"/>
            <w:bottom w:val="none" w:sz="0" w:space="0" w:color="auto"/>
            <w:right w:val="none" w:sz="0" w:space="0" w:color="auto"/>
          </w:divBdr>
        </w:div>
        <w:div w:id="549073895">
          <w:marLeft w:val="0"/>
          <w:marRight w:val="0"/>
          <w:marTop w:val="0"/>
          <w:marBottom w:val="0"/>
          <w:divBdr>
            <w:top w:val="none" w:sz="0" w:space="0" w:color="auto"/>
            <w:left w:val="none" w:sz="0" w:space="0" w:color="auto"/>
            <w:bottom w:val="none" w:sz="0" w:space="0" w:color="auto"/>
            <w:right w:val="none" w:sz="0" w:space="0" w:color="auto"/>
          </w:divBdr>
          <w:divsChild>
            <w:div w:id="653799514">
              <w:marLeft w:val="0"/>
              <w:marRight w:val="0"/>
              <w:marTop w:val="0"/>
              <w:marBottom w:val="0"/>
              <w:divBdr>
                <w:top w:val="none" w:sz="0" w:space="0" w:color="auto"/>
                <w:left w:val="none" w:sz="0" w:space="0" w:color="auto"/>
                <w:bottom w:val="none" w:sz="0" w:space="0" w:color="auto"/>
                <w:right w:val="none" w:sz="0" w:space="0" w:color="auto"/>
              </w:divBdr>
            </w:div>
            <w:div w:id="2038848952">
              <w:marLeft w:val="0"/>
              <w:marRight w:val="0"/>
              <w:marTop w:val="0"/>
              <w:marBottom w:val="0"/>
              <w:divBdr>
                <w:top w:val="none" w:sz="0" w:space="0" w:color="auto"/>
                <w:left w:val="none" w:sz="0" w:space="0" w:color="auto"/>
                <w:bottom w:val="none" w:sz="0" w:space="0" w:color="auto"/>
                <w:right w:val="none" w:sz="0" w:space="0" w:color="auto"/>
              </w:divBdr>
            </w:div>
            <w:div w:id="183711553">
              <w:marLeft w:val="0"/>
              <w:marRight w:val="0"/>
              <w:marTop w:val="0"/>
              <w:marBottom w:val="0"/>
              <w:divBdr>
                <w:top w:val="none" w:sz="0" w:space="0" w:color="auto"/>
                <w:left w:val="none" w:sz="0" w:space="0" w:color="auto"/>
                <w:bottom w:val="none" w:sz="0" w:space="0" w:color="auto"/>
                <w:right w:val="none" w:sz="0" w:space="0" w:color="auto"/>
              </w:divBdr>
            </w:div>
            <w:div w:id="877206464">
              <w:marLeft w:val="0"/>
              <w:marRight w:val="0"/>
              <w:marTop w:val="0"/>
              <w:marBottom w:val="0"/>
              <w:divBdr>
                <w:top w:val="none" w:sz="0" w:space="0" w:color="auto"/>
                <w:left w:val="none" w:sz="0" w:space="0" w:color="auto"/>
                <w:bottom w:val="none" w:sz="0" w:space="0" w:color="auto"/>
                <w:right w:val="none" w:sz="0" w:space="0" w:color="auto"/>
              </w:divBdr>
            </w:div>
          </w:divsChild>
        </w:div>
        <w:div w:id="1005135602">
          <w:marLeft w:val="0"/>
          <w:marRight w:val="0"/>
          <w:marTop w:val="0"/>
          <w:marBottom w:val="0"/>
          <w:divBdr>
            <w:top w:val="none" w:sz="0" w:space="0" w:color="auto"/>
            <w:left w:val="none" w:sz="0" w:space="0" w:color="auto"/>
            <w:bottom w:val="none" w:sz="0" w:space="0" w:color="auto"/>
            <w:right w:val="none" w:sz="0" w:space="0" w:color="auto"/>
          </w:divBdr>
          <w:divsChild>
            <w:div w:id="319770006">
              <w:marLeft w:val="0"/>
              <w:marRight w:val="0"/>
              <w:marTop w:val="0"/>
              <w:marBottom w:val="0"/>
              <w:divBdr>
                <w:top w:val="none" w:sz="0" w:space="0" w:color="auto"/>
                <w:left w:val="none" w:sz="0" w:space="0" w:color="auto"/>
                <w:bottom w:val="none" w:sz="0" w:space="0" w:color="auto"/>
                <w:right w:val="none" w:sz="0" w:space="0" w:color="auto"/>
              </w:divBdr>
            </w:div>
            <w:div w:id="424812825">
              <w:marLeft w:val="0"/>
              <w:marRight w:val="0"/>
              <w:marTop w:val="0"/>
              <w:marBottom w:val="0"/>
              <w:divBdr>
                <w:top w:val="none" w:sz="0" w:space="0" w:color="auto"/>
                <w:left w:val="none" w:sz="0" w:space="0" w:color="auto"/>
                <w:bottom w:val="none" w:sz="0" w:space="0" w:color="auto"/>
                <w:right w:val="none" w:sz="0" w:space="0" w:color="auto"/>
              </w:divBdr>
            </w:div>
            <w:div w:id="1510409208">
              <w:marLeft w:val="0"/>
              <w:marRight w:val="0"/>
              <w:marTop w:val="0"/>
              <w:marBottom w:val="0"/>
              <w:divBdr>
                <w:top w:val="none" w:sz="0" w:space="0" w:color="auto"/>
                <w:left w:val="none" w:sz="0" w:space="0" w:color="auto"/>
                <w:bottom w:val="none" w:sz="0" w:space="0" w:color="auto"/>
                <w:right w:val="none" w:sz="0" w:space="0" w:color="auto"/>
              </w:divBdr>
            </w:div>
            <w:div w:id="1381052931">
              <w:marLeft w:val="0"/>
              <w:marRight w:val="0"/>
              <w:marTop w:val="0"/>
              <w:marBottom w:val="0"/>
              <w:divBdr>
                <w:top w:val="none" w:sz="0" w:space="0" w:color="auto"/>
                <w:left w:val="none" w:sz="0" w:space="0" w:color="auto"/>
                <w:bottom w:val="none" w:sz="0" w:space="0" w:color="auto"/>
                <w:right w:val="none" w:sz="0" w:space="0" w:color="auto"/>
              </w:divBdr>
            </w:div>
          </w:divsChild>
        </w:div>
        <w:div w:id="164785325">
          <w:marLeft w:val="0"/>
          <w:marRight w:val="0"/>
          <w:marTop w:val="0"/>
          <w:marBottom w:val="0"/>
          <w:divBdr>
            <w:top w:val="none" w:sz="0" w:space="0" w:color="auto"/>
            <w:left w:val="none" w:sz="0" w:space="0" w:color="auto"/>
            <w:bottom w:val="none" w:sz="0" w:space="0" w:color="auto"/>
            <w:right w:val="none" w:sz="0" w:space="0" w:color="auto"/>
          </w:divBdr>
          <w:divsChild>
            <w:div w:id="1080252346">
              <w:marLeft w:val="0"/>
              <w:marRight w:val="0"/>
              <w:marTop w:val="0"/>
              <w:marBottom w:val="0"/>
              <w:divBdr>
                <w:top w:val="none" w:sz="0" w:space="0" w:color="auto"/>
                <w:left w:val="none" w:sz="0" w:space="0" w:color="auto"/>
                <w:bottom w:val="none" w:sz="0" w:space="0" w:color="auto"/>
                <w:right w:val="none" w:sz="0" w:space="0" w:color="auto"/>
              </w:divBdr>
            </w:div>
          </w:divsChild>
        </w:div>
        <w:div w:id="585965967">
          <w:marLeft w:val="0"/>
          <w:marRight w:val="0"/>
          <w:marTop w:val="0"/>
          <w:marBottom w:val="0"/>
          <w:divBdr>
            <w:top w:val="none" w:sz="0" w:space="0" w:color="auto"/>
            <w:left w:val="none" w:sz="0" w:space="0" w:color="auto"/>
            <w:bottom w:val="none" w:sz="0" w:space="0" w:color="auto"/>
            <w:right w:val="none" w:sz="0" w:space="0" w:color="auto"/>
          </w:divBdr>
          <w:divsChild>
            <w:div w:id="1496141804">
              <w:marLeft w:val="0"/>
              <w:marRight w:val="0"/>
              <w:marTop w:val="0"/>
              <w:marBottom w:val="0"/>
              <w:divBdr>
                <w:top w:val="none" w:sz="0" w:space="0" w:color="auto"/>
                <w:left w:val="none" w:sz="0" w:space="0" w:color="auto"/>
                <w:bottom w:val="none" w:sz="0" w:space="0" w:color="auto"/>
                <w:right w:val="none" w:sz="0" w:space="0" w:color="auto"/>
              </w:divBdr>
            </w:div>
            <w:div w:id="723718581">
              <w:marLeft w:val="0"/>
              <w:marRight w:val="0"/>
              <w:marTop w:val="0"/>
              <w:marBottom w:val="0"/>
              <w:divBdr>
                <w:top w:val="none" w:sz="0" w:space="0" w:color="auto"/>
                <w:left w:val="none" w:sz="0" w:space="0" w:color="auto"/>
                <w:bottom w:val="none" w:sz="0" w:space="0" w:color="auto"/>
                <w:right w:val="none" w:sz="0" w:space="0" w:color="auto"/>
              </w:divBdr>
            </w:div>
            <w:div w:id="1328363888">
              <w:marLeft w:val="0"/>
              <w:marRight w:val="0"/>
              <w:marTop w:val="0"/>
              <w:marBottom w:val="0"/>
              <w:divBdr>
                <w:top w:val="none" w:sz="0" w:space="0" w:color="auto"/>
                <w:left w:val="none" w:sz="0" w:space="0" w:color="auto"/>
                <w:bottom w:val="none" w:sz="0" w:space="0" w:color="auto"/>
                <w:right w:val="none" w:sz="0" w:space="0" w:color="auto"/>
              </w:divBdr>
            </w:div>
          </w:divsChild>
        </w:div>
        <w:div w:id="1291012503">
          <w:marLeft w:val="0"/>
          <w:marRight w:val="0"/>
          <w:marTop w:val="0"/>
          <w:marBottom w:val="0"/>
          <w:divBdr>
            <w:top w:val="none" w:sz="0" w:space="0" w:color="auto"/>
            <w:left w:val="none" w:sz="0" w:space="0" w:color="auto"/>
            <w:bottom w:val="none" w:sz="0" w:space="0" w:color="auto"/>
            <w:right w:val="none" w:sz="0" w:space="0" w:color="auto"/>
          </w:divBdr>
          <w:divsChild>
            <w:div w:id="149952402">
              <w:marLeft w:val="0"/>
              <w:marRight w:val="0"/>
              <w:marTop w:val="0"/>
              <w:marBottom w:val="0"/>
              <w:divBdr>
                <w:top w:val="none" w:sz="0" w:space="0" w:color="auto"/>
                <w:left w:val="none" w:sz="0" w:space="0" w:color="auto"/>
                <w:bottom w:val="none" w:sz="0" w:space="0" w:color="auto"/>
                <w:right w:val="none" w:sz="0" w:space="0" w:color="auto"/>
              </w:divBdr>
            </w:div>
            <w:div w:id="1384938114">
              <w:marLeft w:val="0"/>
              <w:marRight w:val="0"/>
              <w:marTop w:val="0"/>
              <w:marBottom w:val="0"/>
              <w:divBdr>
                <w:top w:val="none" w:sz="0" w:space="0" w:color="auto"/>
                <w:left w:val="none" w:sz="0" w:space="0" w:color="auto"/>
                <w:bottom w:val="none" w:sz="0" w:space="0" w:color="auto"/>
                <w:right w:val="none" w:sz="0" w:space="0" w:color="auto"/>
              </w:divBdr>
            </w:div>
            <w:div w:id="1909530774">
              <w:marLeft w:val="0"/>
              <w:marRight w:val="0"/>
              <w:marTop w:val="0"/>
              <w:marBottom w:val="0"/>
              <w:divBdr>
                <w:top w:val="none" w:sz="0" w:space="0" w:color="auto"/>
                <w:left w:val="none" w:sz="0" w:space="0" w:color="auto"/>
                <w:bottom w:val="none" w:sz="0" w:space="0" w:color="auto"/>
                <w:right w:val="none" w:sz="0" w:space="0" w:color="auto"/>
              </w:divBdr>
            </w:div>
            <w:div w:id="1056245289">
              <w:marLeft w:val="0"/>
              <w:marRight w:val="0"/>
              <w:marTop w:val="0"/>
              <w:marBottom w:val="0"/>
              <w:divBdr>
                <w:top w:val="none" w:sz="0" w:space="0" w:color="auto"/>
                <w:left w:val="none" w:sz="0" w:space="0" w:color="auto"/>
                <w:bottom w:val="none" w:sz="0" w:space="0" w:color="auto"/>
                <w:right w:val="none" w:sz="0" w:space="0" w:color="auto"/>
              </w:divBdr>
            </w:div>
          </w:divsChild>
        </w:div>
        <w:div w:id="1271621854">
          <w:marLeft w:val="0"/>
          <w:marRight w:val="0"/>
          <w:marTop w:val="0"/>
          <w:marBottom w:val="0"/>
          <w:divBdr>
            <w:top w:val="none" w:sz="0" w:space="0" w:color="auto"/>
            <w:left w:val="none" w:sz="0" w:space="0" w:color="auto"/>
            <w:bottom w:val="none" w:sz="0" w:space="0" w:color="auto"/>
            <w:right w:val="none" w:sz="0" w:space="0" w:color="auto"/>
          </w:divBdr>
        </w:div>
        <w:div w:id="946623031">
          <w:marLeft w:val="0"/>
          <w:marRight w:val="0"/>
          <w:marTop w:val="0"/>
          <w:marBottom w:val="0"/>
          <w:divBdr>
            <w:top w:val="none" w:sz="0" w:space="0" w:color="auto"/>
            <w:left w:val="none" w:sz="0" w:space="0" w:color="auto"/>
            <w:bottom w:val="none" w:sz="0" w:space="0" w:color="auto"/>
            <w:right w:val="none" w:sz="0" w:space="0" w:color="auto"/>
          </w:divBdr>
        </w:div>
        <w:div w:id="568733517">
          <w:marLeft w:val="0"/>
          <w:marRight w:val="0"/>
          <w:marTop w:val="0"/>
          <w:marBottom w:val="0"/>
          <w:divBdr>
            <w:top w:val="none" w:sz="0" w:space="0" w:color="auto"/>
            <w:left w:val="none" w:sz="0" w:space="0" w:color="auto"/>
            <w:bottom w:val="none" w:sz="0" w:space="0" w:color="auto"/>
            <w:right w:val="none" w:sz="0" w:space="0" w:color="auto"/>
          </w:divBdr>
        </w:div>
        <w:div w:id="924146311">
          <w:marLeft w:val="0"/>
          <w:marRight w:val="0"/>
          <w:marTop w:val="0"/>
          <w:marBottom w:val="0"/>
          <w:divBdr>
            <w:top w:val="none" w:sz="0" w:space="0" w:color="auto"/>
            <w:left w:val="none" w:sz="0" w:space="0" w:color="auto"/>
            <w:bottom w:val="none" w:sz="0" w:space="0" w:color="auto"/>
            <w:right w:val="none" w:sz="0" w:space="0" w:color="auto"/>
          </w:divBdr>
        </w:div>
        <w:div w:id="257952959">
          <w:marLeft w:val="0"/>
          <w:marRight w:val="0"/>
          <w:marTop w:val="0"/>
          <w:marBottom w:val="0"/>
          <w:divBdr>
            <w:top w:val="none" w:sz="0" w:space="0" w:color="auto"/>
            <w:left w:val="none" w:sz="0" w:space="0" w:color="auto"/>
            <w:bottom w:val="none" w:sz="0" w:space="0" w:color="auto"/>
            <w:right w:val="none" w:sz="0" w:space="0" w:color="auto"/>
          </w:divBdr>
        </w:div>
        <w:div w:id="283734135">
          <w:marLeft w:val="0"/>
          <w:marRight w:val="0"/>
          <w:marTop w:val="0"/>
          <w:marBottom w:val="0"/>
          <w:divBdr>
            <w:top w:val="none" w:sz="0" w:space="0" w:color="auto"/>
            <w:left w:val="none" w:sz="0" w:space="0" w:color="auto"/>
            <w:bottom w:val="none" w:sz="0" w:space="0" w:color="auto"/>
            <w:right w:val="none" w:sz="0" w:space="0" w:color="auto"/>
          </w:divBdr>
        </w:div>
        <w:div w:id="665018317">
          <w:marLeft w:val="0"/>
          <w:marRight w:val="0"/>
          <w:marTop w:val="0"/>
          <w:marBottom w:val="0"/>
          <w:divBdr>
            <w:top w:val="none" w:sz="0" w:space="0" w:color="auto"/>
            <w:left w:val="none" w:sz="0" w:space="0" w:color="auto"/>
            <w:bottom w:val="none" w:sz="0" w:space="0" w:color="auto"/>
            <w:right w:val="none" w:sz="0" w:space="0" w:color="auto"/>
          </w:divBdr>
        </w:div>
        <w:div w:id="1329485473">
          <w:marLeft w:val="0"/>
          <w:marRight w:val="0"/>
          <w:marTop w:val="0"/>
          <w:marBottom w:val="0"/>
          <w:divBdr>
            <w:top w:val="none" w:sz="0" w:space="0" w:color="auto"/>
            <w:left w:val="none" w:sz="0" w:space="0" w:color="auto"/>
            <w:bottom w:val="none" w:sz="0" w:space="0" w:color="auto"/>
            <w:right w:val="none" w:sz="0" w:space="0" w:color="auto"/>
          </w:divBdr>
        </w:div>
        <w:div w:id="182012032">
          <w:marLeft w:val="0"/>
          <w:marRight w:val="0"/>
          <w:marTop w:val="0"/>
          <w:marBottom w:val="0"/>
          <w:divBdr>
            <w:top w:val="none" w:sz="0" w:space="0" w:color="auto"/>
            <w:left w:val="none" w:sz="0" w:space="0" w:color="auto"/>
            <w:bottom w:val="none" w:sz="0" w:space="0" w:color="auto"/>
            <w:right w:val="none" w:sz="0" w:space="0" w:color="auto"/>
          </w:divBdr>
        </w:div>
        <w:div w:id="114711922">
          <w:marLeft w:val="0"/>
          <w:marRight w:val="0"/>
          <w:marTop w:val="0"/>
          <w:marBottom w:val="0"/>
          <w:divBdr>
            <w:top w:val="none" w:sz="0" w:space="0" w:color="auto"/>
            <w:left w:val="none" w:sz="0" w:space="0" w:color="auto"/>
            <w:bottom w:val="none" w:sz="0" w:space="0" w:color="auto"/>
            <w:right w:val="none" w:sz="0" w:space="0" w:color="auto"/>
          </w:divBdr>
        </w:div>
        <w:div w:id="160631656">
          <w:marLeft w:val="0"/>
          <w:marRight w:val="0"/>
          <w:marTop w:val="0"/>
          <w:marBottom w:val="0"/>
          <w:divBdr>
            <w:top w:val="none" w:sz="0" w:space="0" w:color="auto"/>
            <w:left w:val="none" w:sz="0" w:space="0" w:color="auto"/>
            <w:bottom w:val="none" w:sz="0" w:space="0" w:color="auto"/>
            <w:right w:val="none" w:sz="0" w:space="0" w:color="auto"/>
          </w:divBdr>
        </w:div>
        <w:div w:id="555092243">
          <w:marLeft w:val="0"/>
          <w:marRight w:val="0"/>
          <w:marTop w:val="0"/>
          <w:marBottom w:val="0"/>
          <w:divBdr>
            <w:top w:val="none" w:sz="0" w:space="0" w:color="auto"/>
            <w:left w:val="none" w:sz="0" w:space="0" w:color="auto"/>
            <w:bottom w:val="none" w:sz="0" w:space="0" w:color="auto"/>
            <w:right w:val="none" w:sz="0" w:space="0" w:color="auto"/>
          </w:divBdr>
        </w:div>
        <w:div w:id="925960927">
          <w:marLeft w:val="0"/>
          <w:marRight w:val="0"/>
          <w:marTop w:val="0"/>
          <w:marBottom w:val="0"/>
          <w:divBdr>
            <w:top w:val="none" w:sz="0" w:space="0" w:color="auto"/>
            <w:left w:val="none" w:sz="0" w:space="0" w:color="auto"/>
            <w:bottom w:val="none" w:sz="0" w:space="0" w:color="auto"/>
            <w:right w:val="none" w:sz="0" w:space="0" w:color="auto"/>
          </w:divBdr>
        </w:div>
        <w:div w:id="579560471">
          <w:marLeft w:val="0"/>
          <w:marRight w:val="0"/>
          <w:marTop w:val="0"/>
          <w:marBottom w:val="0"/>
          <w:divBdr>
            <w:top w:val="none" w:sz="0" w:space="0" w:color="auto"/>
            <w:left w:val="none" w:sz="0" w:space="0" w:color="auto"/>
            <w:bottom w:val="none" w:sz="0" w:space="0" w:color="auto"/>
            <w:right w:val="none" w:sz="0" w:space="0" w:color="auto"/>
          </w:divBdr>
        </w:div>
        <w:div w:id="1714650591">
          <w:marLeft w:val="0"/>
          <w:marRight w:val="0"/>
          <w:marTop w:val="0"/>
          <w:marBottom w:val="0"/>
          <w:divBdr>
            <w:top w:val="none" w:sz="0" w:space="0" w:color="auto"/>
            <w:left w:val="none" w:sz="0" w:space="0" w:color="auto"/>
            <w:bottom w:val="none" w:sz="0" w:space="0" w:color="auto"/>
            <w:right w:val="none" w:sz="0" w:space="0" w:color="auto"/>
          </w:divBdr>
        </w:div>
        <w:div w:id="1229002391">
          <w:marLeft w:val="0"/>
          <w:marRight w:val="0"/>
          <w:marTop w:val="0"/>
          <w:marBottom w:val="0"/>
          <w:divBdr>
            <w:top w:val="none" w:sz="0" w:space="0" w:color="auto"/>
            <w:left w:val="none" w:sz="0" w:space="0" w:color="auto"/>
            <w:bottom w:val="none" w:sz="0" w:space="0" w:color="auto"/>
            <w:right w:val="none" w:sz="0" w:space="0" w:color="auto"/>
          </w:divBdr>
          <w:divsChild>
            <w:div w:id="2036269822">
              <w:marLeft w:val="0"/>
              <w:marRight w:val="0"/>
              <w:marTop w:val="0"/>
              <w:marBottom w:val="0"/>
              <w:divBdr>
                <w:top w:val="none" w:sz="0" w:space="0" w:color="auto"/>
                <w:left w:val="none" w:sz="0" w:space="0" w:color="auto"/>
                <w:bottom w:val="none" w:sz="0" w:space="0" w:color="auto"/>
                <w:right w:val="none" w:sz="0" w:space="0" w:color="auto"/>
              </w:divBdr>
            </w:div>
            <w:div w:id="94897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9787">
      <w:bodyDiv w:val="1"/>
      <w:marLeft w:val="0"/>
      <w:marRight w:val="0"/>
      <w:marTop w:val="0"/>
      <w:marBottom w:val="0"/>
      <w:divBdr>
        <w:top w:val="none" w:sz="0" w:space="0" w:color="auto"/>
        <w:left w:val="none" w:sz="0" w:space="0" w:color="auto"/>
        <w:bottom w:val="none" w:sz="0" w:space="0" w:color="auto"/>
        <w:right w:val="none" w:sz="0" w:space="0" w:color="auto"/>
      </w:divBdr>
      <w:divsChild>
        <w:div w:id="1299339698">
          <w:marLeft w:val="0"/>
          <w:marRight w:val="0"/>
          <w:marTop w:val="0"/>
          <w:marBottom w:val="0"/>
          <w:divBdr>
            <w:top w:val="none" w:sz="0" w:space="0" w:color="auto"/>
            <w:left w:val="none" w:sz="0" w:space="0" w:color="auto"/>
            <w:bottom w:val="none" w:sz="0" w:space="0" w:color="auto"/>
            <w:right w:val="none" w:sz="0" w:space="0" w:color="auto"/>
          </w:divBdr>
        </w:div>
        <w:div w:id="557478203">
          <w:marLeft w:val="0"/>
          <w:marRight w:val="0"/>
          <w:marTop w:val="0"/>
          <w:marBottom w:val="0"/>
          <w:divBdr>
            <w:top w:val="none" w:sz="0" w:space="0" w:color="auto"/>
            <w:left w:val="none" w:sz="0" w:space="0" w:color="auto"/>
            <w:bottom w:val="none" w:sz="0" w:space="0" w:color="auto"/>
            <w:right w:val="none" w:sz="0" w:space="0" w:color="auto"/>
          </w:divBdr>
        </w:div>
        <w:div w:id="254364520">
          <w:marLeft w:val="0"/>
          <w:marRight w:val="0"/>
          <w:marTop w:val="0"/>
          <w:marBottom w:val="0"/>
          <w:divBdr>
            <w:top w:val="none" w:sz="0" w:space="0" w:color="auto"/>
            <w:left w:val="none" w:sz="0" w:space="0" w:color="auto"/>
            <w:bottom w:val="none" w:sz="0" w:space="0" w:color="auto"/>
            <w:right w:val="none" w:sz="0" w:space="0" w:color="auto"/>
          </w:divBdr>
        </w:div>
        <w:div w:id="1855652950">
          <w:marLeft w:val="0"/>
          <w:marRight w:val="0"/>
          <w:marTop w:val="0"/>
          <w:marBottom w:val="0"/>
          <w:divBdr>
            <w:top w:val="none" w:sz="0" w:space="0" w:color="auto"/>
            <w:left w:val="none" w:sz="0" w:space="0" w:color="auto"/>
            <w:bottom w:val="none" w:sz="0" w:space="0" w:color="auto"/>
            <w:right w:val="none" w:sz="0" w:space="0" w:color="auto"/>
          </w:divBdr>
        </w:div>
        <w:div w:id="1683823887">
          <w:marLeft w:val="0"/>
          <w:marRight w:val="0"/>
          <w:marTop w:val="0"/>
          <w:marBottom w:val="0"/>
          <w:divBdr>
            <w:top w:val="none" w:sz="0" w:space="0" w:color="auto"/>
            <w:left w:val="none" w:sz="0" w:space="0" w:color="auto"/>
            <w:bottom w:val="none" w:sz="0" w:space="0" w:color="auto"/>
            <w:right w:val="none" w:sz="0" w:space="0" w:color="auto"/>
          </w:divBdr>
        </w:div>
        <w:div w:id="1645309496">
          <w:marLeft w:val="0"/>
          <w:marRight w:val="0"/>
          <w:marTop w:val="0"/>
          <w:marBottom w:val="0"/>
          <w:divBdr>
            <w:top w:val="none" w:sz="0" w:space="0" w:color="auto"/>
            <w:left w:val="none" w:sz="0" w:space="0" w:color="auto"/>
            <w:bottom w:val="none" w:sz="0" w:space="0" w:color="auto"/>
            <w:right w:val="none" w:sz="0" w:space="0" w:color="auto"/>
          </w:divBdr>
        </w:div>
        <w:div w:id="1988121750">
          <w:marLeft w:val="0"/>
          <w:marRight w:val="0"/>
          <w:marTop w:val="0"/>
          <w:marBottom w:val="0"/>
          <w:divBdr>
            <w:top w:val="none" w:sz="0" w:space="0" w:color="auto"/>
            <w:left w:val="none" w:sz="0" w:space="0" w:color="auto"/>
            <w:bottom w:val="none" w:sz="0" w:space="0" w:color="auto"/>
            <w:right w:val="none" w:sz="0" w:space="0" w:color="auto"/>
          </w:divBdr>
        </w:div>
        <w:div w:id="351498845">
          <w:marLeft w:val="0"/>
          <w:marRight w:val="0"/>
          <w:marTop w:val="0"/>
          <w:marBottom w:val="0"/>
          <w:divBdr>
            <w:top w:val="none" w:sz="0" w:space="0" w:color="auto"/>
            <w:left w:val="none" w:sz="0" w:space="0" w:color="auto"/>
            <w:bottom w:val="none" w:sz="0" w:space="0" w:color="auto"/>
            <w:right w:val="none" w:sz="0" w:space="0" w:color="auto"/>
          </w:divBdr>
        </w:div>
        <w:div w:id="2144888282">
          <w:marLeft w:val="0"/>
          <w:marRight w:val="0"/>
          <w:marTop w:val="0"/>
          <w:marBottom w:val="0"/>
          <w:divBdr>
            <w:top w:val="none" w:sz="0" w:space="0" w:color="auto"/>
            <w:left w:val="none" w:sz="0" w:space="0" w:color="auto"/>
            <w:bottom w:val="none" w:sz="0" w:space="0" w:color="auto"/>
            <w:right w:val="none" w:sz="0" w:space="0" w:color="auto"/>
          </w:divBdr>
        </w:div>
        <w:div w:id="1974214376">
          <w:marLeft w:val="0"/>
          <w:marRight w:val="0"/>
          <w:marTop w:val="0"/>
          <w:marBottom w:val="0"/>
          <w:divBdr>
            <w:top w:val="none" w:sz="0" w:space="0" w:color="auto"/>
            <w:left w:val="none" w:sz="0" w:space="0" w:color="auto"/>
            <w:bottom w:val="none" w:sz="0" w:space="0" w:color="auto"/>
            <w:right w:val="none" w:sz="0" w:space="0" w:color="auto"/>
          </w:divBdr>
        </w:div>
        <w:div w:id="1145666093">
          <w:marLeft w:val="0"/>
          <w:marRight w:val="0"/>
          <w:marTop w:val="0"/>
          <w:marBottom w:val="0"/>
          <w:divBdr>
            <w:top w:val="none" w:sz="0" w:space="0" w:color="auto"/>
            <w:left w:val="none" w:sz="0" w:space="0" w:color="auto"/>
            <w:bottom w:val="none" w:sz="0" w:space="0" w:color="auto"/>
            <w:right w:val="none" w:sz="0" w:space="0" w:color="auto"/>
          </w:divBdr>
        </w:div>
      </w:divsChild>
    </w:div>
    <w:div w:id="1279214443">
      <w:bodyDiv w:val="1"/>
      <w:marLeft w:val="0"/>
      <w:marRight w:val="0"/>
      <w:marTop w:val="0"/>
      <w:marBottom w:val="0"/>
      <w:divBdr>
        <w:top w:val="none" w:sz="0" w:space="0" w:color="auto"/>
        <w:left w:val="none" w:sz="0" w:space="0" w:color="auto"/>
        <w:bottom w:val="none" w:sz="0" w:space="0" w:color="auto"/>
        <w:right w:val="none" w:sz="0" w:space="0" w:color="auto"/>
      </w:divBdr>
      <w:divsChild>
        <w:div w:id="30880216">
          <w:marLeft w:val="547"/>
          <w:marRight w:val="0"/>
          <w:marTop w:val="0"/>
          <w:marBottom w:val="0"/>
          <w:divBdr>
            <w:top w:val="none" w:sz="0" w:space="0" w:color="auto"/>
            <w:left w:val="none" w:sz="0" w:space="0" w:color="auto"/>
            <w:bottom w:val="none" w:sz="0" w:space="0" w:color="auto"/>
            <w:right w:val="none" w:sz="0" w:space="0" w:color="auto"/>
          </w:divBdr>
        </w:div>
        <w:div w:id="104232462">
          <w:marLeft w:val="547"/>
          <w:marRight w:val="0"/>
          <w:marTop w:val="0"/>
          <w:marBottom w:val="0"/>
          <w:divBdr>
            <w:top w:val="none" w:sz="0" w:space="0" w:color="auto"/>
            <w:left w:val="none" w:sz="0" w:space="0" w:color="auto"/>
            <w:bottom w:val="none" w:sz="0" w:space="0" w:color="auto"/>
            <w:right w:val="none" w:sz="0" w:space="0" w:color="auto"/>
          </w:divBdr>
        </w:div>
        <w:div w:id="1086920814">
          <w:marLeft w:val="547"/>
          <w:marRight w:val="0"/>
          <w:marTop w:val="0"/>
          <w:marBottom w:val="0"/>
          <w:divBdr>
            <w:top w:val="none" w:sz="0" w:space="0" w:color="auto"/>
            <w:left w:val="none" w:sz="0" w:space="0" w:color="auto"/>
            <w:bottom w:val="none" w:sz="0" w:space="0" w:color="auto"/>
            <w:right w:val="none" w:sz="0" w:space="0" w:color="auto"/>
          </w:divBdr>
        </w:div>
        <w:div w:id="821044262">
          <w:marLeft w:val="547"/>
          <w:marRight w:val="0"/>
          <w:marTop w:val="0"/>
          <w:marBottom w:val="0"/>
          <w:divBdr>
            <w:top w:val="none" w:sz="0" w:space="0" w:color="auto"/>
            <w:left w:val="none" w:sz="0" w:space="0" w:color="auto"/>
            <w:bottom w:val="none" w:sz="0" w:space="0" w:color="auto"/>
            <w:right w:val="none" w:sz="0" w:space="0" w:color="auto"/>
          </w:divBdr>
        </w:div>
        <w:div w:id="703948116">
          <w:marLeft w:val="547"/>
          <w:marRight w:val="0"/>
          <w:marTop w:val="0"/>
          <w:marBottom w:val="0"/>
          <w:divBdr>
            <w:top w:val="none" w:sz="0" w:space="0" w:color="auto"/>
            <w:left w:val="none" w:sz="0" w:space="0" w:color="auto"/>
            <w:bottom w:val="none" w:sz="0" w:space="0" w:color="auto"/>
            <w:right w:val="none" w:sz="0" w:space="0" w:color="auto"/>
          </w:divBdr>
        </w:div>
        <w:div w:id="1626959926">
          <w:marLeft w:val="547"/>
          <w:marRight w:val="0"/>
          <w:marTop w:val="0"/>
          <w:marBottom w:val="0"/>
          <w:divBdr>
            <w:top w:val="none" w:sz="0" w:space="0" w:color="auto"/>
            <w:left w:val="none" w:sz="0" w:space="0" w:color="auto"/>
            <w:bottom w:val="none" w:sz="0" w:space="0" w:color="auto"/>
            <w:right w:val="none" w:sz="0" w:space="0" w:color="auto"/>
          </w:divBdr>
        </w:div>
        <w:div w:id="1282345288">
          <w:marLeft w:val="547"/>
          <w:marRight w:val="0"/>
          <w:marTop w:val="0"/>
          <w:marBottom w:val="0"/>
          <w:divBdr>
            <w:top w:val="none" w:sz="0" w:space="0" w:color="auto"/>
            <w:left w:val="none" w:sz="0" w:space="0" w:color="auto"/>
            <w:bottom w:val="none" w:sz="0" w:space="0" w:color="auto"/>
            <w:right w:val="none" w:sz="0" w:space="0" w:color="auto"/>
          </w:divBdr>
        </w:div>
        <w:div w:id="812984151">
          <w:marLeft w:val="547"/>
          <w:marRight w:val="0"/>
          <w:marTop w:val="0"/>
          <w:marBottom w:val="0"/>
          <w:divBdr>
            <w:top w:val="none" w:sz="0" w:space="0" w:color="auto"/>
            <w:left w:val="none" w:sz="0" w:space="0" w:color="auto"/>
            <w:bottom w:val="none" w:sz="0" w:space="0" w:color="auto"/>
            <w:right w:val="none" w:sz="0" w:space="0" w:color="auto"/>
          </w:divBdr>
        </w:div>
        <w:div w:id="1084717358">
          <w:marLeft w:val="547"/>
          <w:marRight w:val="0"/>
          <w:marTop w:val="0"/>
          <w:marBottom w:val="0"/>
          <w:divBdr>
            <w:top w:val="none" w:sz="0" w:space="0" w:color="auto"/>
            <w:left w:val="none" w:sz="0" w:space="0" w:color="auto"/>
            <w:bottom w:val="none" w:sz="0" w:space="0" w:color="auto"/>
            <w:right w:val="none" w:sz="0" w:space="0" w:color="auto"/>
          </w:divBdr>
        </w:div>
        <w:div w:id="1743521624">
          <w:marLeft w:val="547"/>
          <w:marRight w:val="0"/>
          <w:marTop w:val="0"/>
          <w:marBottom w:val="0"/>
          <w:divBdr>
            <w:top w:val="none" w:sz="0" w:space="0" w:color="auto"/>
            <w:left w:val="none" w:sz="0" w:space="0" w:color="auto"/>
            <w:bottom w:val="none" w:sz="0" w:space="0" w:color="auto"/>
            <w:right w:val="none" w:sz="0" w:space="0" w:color="auto"/>
          </w:divBdr>
        </w:div>
        <w:div w:id="13270477">
          <w:marLeft w:val="547"/>
          <w:marRight w:val="0"/>
          <w:marTop w:val="0"/>
          <w:marBottom w:val="0"/>
          <w:divBdr>
            <w:top w:val="none" w:sz="0" w:space="0" w:color="auto"/>
            <w:left w:val="none" w:sz="0" w:space="0" w:color="auto"/>
            <w:bottom w:val="none" w:sz="0" w:space="0" w:color="auto"/>
            <w:right w:val="none" w:sz="0" w:space="0" w:color="auto"/>
          </w:divBdr>
        </w:div>
      </w:divsChild>
    </w:div>
    <w:div w:id="1294098028">
      <w:bodyDiv w:val="1"/>
      <w:marLeft w:val="0"/>
      <w:marRight w:val="0"/>
      <w:marTop w:val="0"/>
      <w:marBottom w:val="0"/>
      <w:divBdr>
        <w:top w:val="none" w:sz="0" w:space="0" w:color="auto"/>
        <w:left w:val="none" w:sz="0" w:space="0" w:color="auto"/>
        <w:bottom w:val="none" w:sz="0" w:space="0" w:color="auto"/>
        <w:right w:val="none" w:sz="0" w:space="0" w:color="auto"/>
      </w:divBdr>
      <w:divsChild>
        <w:div w:id="75446413">
          <w:marLeft w:val="0"/>
          <w:marRight w:val="0"/>
          <w:marTop w:val="0"/>
          <w:marBottom w:val="0"/>
          <w:divBdr>
            <w:top w:val="none" w:sz="0" w:space="0" w:color="auto"/>
            <w:left w:val="none" w:sz="0" w:space="0" w:color="auto"/>
            <w:bottom w:val="none" w:sz="0" w:space="0" w:color="auto"/>
            <w:right w:val="none" w:sz="0" w:space="0" w:color="auto"/>
          </w:divBdr>
        </w:div>
        <w:div w:id="472210774">
          <w:marLeft w:val="0"/>
          <w:marRight w:val="0"/>
          <w:marTop w:val="0"/>
          <w:marBottom w:val="0"/>
          <w:divBdr>
            <w:top w:val="none" w:sz="0" w:space="0" w:color="auto"/>
            <w:left w:val="none" w:sz="0" w:space="0" w:color="auto"/>
            <w:bottom w:val="none" w:sz="0" w:space="0" w:color="auto"/>
            <w:right w:val="none" w:sz="0" w:space="0" w:color="auto"/>
          </w:divBdr>
        </w:div>
        <w:div w:id="1594632933">
          <w:marLeft w:val="0"/>
          <w:marRight w:val="0"/>
          <w:marTop w:val="0"/>
          <w:marBottom w:val="0"/>
          <w:divBdr>
            <w:top w:val="none" w:sz="0" w:space="0" w:color="auto"/>
            <w:left w:val="none" w:sz="0" w:space="0" w:color="auto"/>
            <w:bottom w:val="none" w:sz="0" w:space="0" w:color="auto"/>
            <w:right w:val="none" w:sz="0" w:space="0" w:color="auto"/>
          </w:divBdr>
        </w:div>
        <w:div w:id="813837772">
          <w:marLeft w:val="0"/>
          <w:marRight w:val="0"/>
          <w:marTop w:val="0"/>
          <w:marBottom w:val="0"/>
          <w:divBdr>
            <w:top w:val="none" w:sz="0" w:space="0" w:color="auto"/>
            <w:left w:val="none" w:sz="0" w:space="0" w:color="auto"/>
            <w:bottom w:val="none" w:sz="0" w:space="0" w:color="auto"/>
            <w:right w:val="none" w:sz="0" w:space="0" w:color="auto"/>
          </w:divBdr>
        </w:div>
        <w:div w:id="2014334142">
          <w:marLeft w:val="0"/>
          <w:marRight w:val="0"/>
          <w:marTop w:val="0"/>
          <w:marBottom w:val="0"/>
          <w:divBdr>
            <w:top w:val="none" w:sz="0" w:space="0" w:color="auto"/>
            <w:left w:val="none" w:sz="0" w:space="0" w:color="auto"/>
            <w:bottom w:val="none" w:sz="0" w:space="0" w:color="auto"/>
            <w:right w:val="none" w:sz="0" w:space="0" w:color="auto"/>
          </w:divBdr>
        </w:div>
        <w:div w:id="819997474">
          <w:marLeft w:val="0"/>
          <w:marRight w:val="0"/>
          <w:marTop w:val="0"/>
          <w:marBottom w:val="0"/>
          <w:divBdr>
            <w:top w:val="none" w:sz="0" w:space="0" w:color="auto"/>
            <w:left w:val="none" w:sz="0" w:space="0" w:color="auto"/>
            <w:bottom w:val="none" w:sz="0" w:space="0" w:color="auto"/>
            <w:right w:val="none" w:sz="0" w:space="0" w:color="auto"/>
          </w:divBdr>
        </w:div>
        <w:div w:id="978419321">
          <w:marLeft w:val="0"/>
          <w:marRight w:val="0"/>
          <w:marTop w:val="0"/>
          <w:marBottom w:val="0"/>
          <w:divBdr>
            <w:top w:val="none" w:sz="0" w:space="0" w:color="auto"/>
            <w:left w:val="none" w:sz="0" w:space="0" w:color="auto"/>
            <w:bottom w:val="none" w:sz="0" w:space="0" w:color="auto"/>
            <w:right w:val="none" w:sz="0" w:space="0" w:color="auto"/>
          </w:divBdr>
        </w:div>
        <w:div w:id="70126184">
          <w:marLeft w:val="0"/>
          <w:marRight w:val="0"/>
          <w:marTop w:val="0"/>
          <w:marBottom w:val="0"/>
          <w:divBdr>
            <w:top w:val="none" w:sz="0" w:space="0" w:color="auto"/>
            <w:left w:val="none" w:sz="0" w:space="0" w:color="auto"/>
            <w:bottom w:val="none" w:sz="0" w:space="0" w:color="auto"/>
            <w:right w:val="none" w:sz="0" w:space="0" w:color="auto"/>
          </w:divBdr>
        </w:div>
        <w:div w:id="1097365039">
          <w:marLeft w:val="0"/>
          <w:marRight w:val="0"/>
          <w:marTop w:val="0"/>
          <w:marBottom w:val="0"/>
          <w:divBdr>
            <w:top w:val="none" w:sz="0" w:space="0" w:color="auto"/>
            <w:left w:val="none" w:sz="0" w:space="0" w:color="auto"/>
            <w:bottom w:val="none" w:sz="0" w:space="0" w:color="auto"/>
            <w:right w:val="none" w:sz="0" w:space="0" w:color="auto"/>
          </w:divBdr>
        </w:div>
        <w:div w:id="970667336">
          <w:marLeft w:val="0"/>
          <w:marRight w:val="0"/>
          <w:marTop w:val="0"/>
          <w:marBottom w:val="0"/>
          <w:divBdr>
            <w:top w:val="none" w:sz="0" w:space="0" w:color="auto"/>
            <w:left w:val="none" w:sz="0" w:space="0" w:color="auto"/>
            <w:bottom w:val="none" w:sz="0" w:space="0" w:color="auto"/>
            <w:right w:val="none" w:sz="0" w:space="0" w:color="auto"/>
          </w:divBdr>
          <w:divsChild>
            <w:div w:id="286395834">
              <w:marLeft w:val="0"/>
              <w:marRight w:val="0"/>
              <w:marTop w:val="0"/>
              <w:marBottom w:val="0"/>
              <w:divBdr>
                <w:top w:val="none" w:sz="0" w:space="0" w:color="auto"/>
                <w:left w:val="none" w:sz="0" w:space="0" w:color="auto"/>
                <w:bottom w:val="none" w:sz="0" w:space="0" w:color="auto"/>
                <w:right w:val="none" w:sz="0" w:space="0" w:color="auto"/>
              </w:divBdr>
            </w:div>
            <w:div w:id="1245798238">
              <w:marLeft w:val="0"/>
              <w:marRight w:val="0"/>
              <w:marTop w:val="0"/>
              <w:marBottom w:val="0"/>
              <w:divBdr>
                <w:top w:val="none" w:sz="0" w:space="0" w:color="auto"/>
                <w:left w:val="none" w:sz="0" w:space="0" w:color="auto"/>
                <w:bottom w:val="none" w:sz="0" w:space="0" w:color="auto"/>
                <w:right w:val="none" w:sz="0" w:space="0" w:color="auto"/>
              </w:divBdr>
            </w:div>
            <w:div w:id="1205681888">
              <w:marLeft w:val="0"/>
              <w:marRight w:val="0"/>
              <w:marTop w:val="0"/>
              <w:marBottom w:val="0"/>
              <w:divBdr>
                <w:top w:val="none" w:sz="0" w:space="0" w:color="auto"/>
                <w:left w:val="none" w:sz="0" w:space="0" w:color="auto"/>
                <w:bottom w:val="none" w:sz="0" w:space="0" w:color="auto"/>
                <w:right w:val="none" w:sz="0" w:space="0" w:color="auto"/>
              </w:divBdr>
            </w:div>
          </w:divsChild>
        </w:div>
        <w:div w:id="325481771">
          <w:marLeft w:val="0"/>
          <w:marRight w:val="0"/>
          <w:marTop w:val="0"/>
          <w:marBottom w:val="0"/>
          <w:divBdr>
            <w:top w:val="none" w:sz="0" w:space="0" w:color="auto"/>
            <w:left w:val="none" w:sz="0" w:space="0" w:color="auto"/>
            <w:bottom w:val="none" w:sz="0" w:space="0" w:color="auto"/>
            <w:right w:val="none" w:sz="0" w:space="0" w:color="auto"/>
          </w:divBdr>
        </w:div>
        <w:div w:id="720255122">
          <w:marLeft w:val="0"/>
          <w:marRight w:val="0"/>
          <w:marTop w:val="0"/>
          <w:marBottom w:val="0"/>
          <w:divBdr>
            <w:top w:val="none" w:sz="0" w:space="0" w:color="auto"/>
            <w:left w:val="none" w:sz="0" w:space="0" w:color="auto"/>
            <w:bottom w:val="none" w:sz="0" w:space="0" w:color="auto"/>
            <w:right w:val="none" w:sz="0" w:space="0" w:color="auto"/>
          </w:divBdr>
        </w:div>
        <w:div w:id="1298994504">
          <w:marLeft w:val="0"/>
          <w:marRight w:val="0"/>
          <w:marTop w:val="0"/>
          <w:marBottom w:val="0"/>
          <w:divBdr>
            <w:top w:val="none" w:sz="0" w:space="0" w:color="auto"/>
            <w:left w:val="none" w:sz="0" w:space="0" w:color="auto"/>
            <w:bottom w:val="none" w:sz="0" w:space="0" w:color="auto"/>
            <w:right w:val="none" w:sz="0" w:space="0" w:color="auto"/>
          </w:divBdr>
        </w:div>
        <w:div w:id="2137523646">
          <w:marLeft w:val="0"/>
          <w:marRight w:val="0"/>
          <w:marTop w:val="0"/>
          <w:marBottom w:val="0"/>
          <w:divBdr>
            <w:top w:val="none" w:sz="0" w:space="0" w:color="auto"/>
            <w:left w:val="none" w:sz="0" w:space="0" w:color="auto"/>
            <w:bottom w:val="none" w:sz="0" w:space="0" w:color="auto"/>
            <w:right w:val="none" w:sz="0" w:space="0" w:color="auto"/>
          </w:divBdr>
        </w:div>
        <w:div w:id="1502744070">
          <w:marLeft w:val="0"/>
          <w:marRight w:val="0"/>
          <w:marTop w:val="0"/>
          <w:marBottom w:val="0"/>
          <w:divBdr>
            <w:top w:val="none" w:sz="0" w:space="0" w:color="auto"/>
            <w:left w:val="none" w:sz="0" w:space="0" w:color="auto"/>
            <w:bottom w:val="none" w:sz="0" w:space="0" w:color="auto"/>
            <w:right w:val="none" w:sz="0" w:space="0" w:color="auto"/>
          </w:divBdr>
        </w:div>
        <w:div w:id="343168702">
          <w:marLeft w:val="0"/>
          <w:marRight w:val="0"/>
          <w:marTop w:val="0"/>
          <w:marBottom w:val="0"/>
          <w:divBdr>
            <w:top w:val="none" w:sz="0" w:space="0" w:color="auto"/>
            <w:left w:val="none" w:sz="0" w:space="0" w:color="auto"/>
            <w:bottom w:val="none" w:sz="0" w:space="0" w:color="auto"/>
            <w:right w:val="none" w:sz="0" w:space="0" w:color="auto"/>
          </w:divBdr>
        </w:div>
        <w:div w:id="1747535951">
          <w:marLeft w:val="0"/>
          <w:marRight w:val="0"/>
          <w:marTop w:val="0"/>
          <w:marBottom w:val="0"/>
          <w:divBdr>
            <w:top w:val="none" w:sz="0" w:space="0" w:color="auto"/>
            <w:left w:val="none" w:sz="0" w:space="0" w:color="auto"/>
            <w:bottom w:val="none" w:sz="0" w:space="0" w:color="auto"/>
            <w:right w:val="none" w:sz="0" w:space="0" w:color="auto"/>
          </w:divBdr>
        </w:div>
        <w:div w:id="714889898">
          <w:marLeft w:val="0"/>
          <w:marRight w:val="0"/>
          <w:marTop w:val="0"/>
          <w:marBottom w:val="0"/>
          <w:divBdr>
            <w:top w:val="none" w:sz="0" w:space="0" w:color="auto"/>
            <w:left w:val="none" w:sz="0" w:space="0" w:color="auto"/>
            <w:bottom w:val="none" w:sz="0" w:space="0" w:color="auto"/>
            <w:right w:val="none" w:sz="0" w:space="0" w:color="auto"/>
          </w:divBdr>
        </w:div>
      </w:divsChild>
    </w:div>
    <w:div w:id="1386753104">
      <w:bodyDiv w:val="1"/>
      <w:marLeft w:val="0"/>
      <w:marRight w:val="0"/>
      <w:marTop w:val="0"/>
      <w:marBottom w:val="0"/>
      <w:divBdr>
        <w:top w:val="none" w:sz="0" w:space="0" w:color="auto"/>
        <w:left w:val="none" w:sz="0" w:space="0" w:color="auto"/>
        <w:bottom w:val="none" w:sz="0" w:space="0" w:color="auto"/>
        <w:right w:val="none" w:sz="0" w:space="0" w:color="auto"/>
      </w:divBdr>
      <w:divsChild>
        <w:div w:id="1781875612">
          <w:marLeft w:val="547"/>
          <w:marRight w:val="0"/>
          <w:marTop w:val="0"/>
          <w:marBottom w:val="0"/>
          <w:divBdr>
            <w:top w:val="none" w:sz="0" w:space="0" w:color="auto"/>
            <w:left w:val="none" w:sz="0" w:space="0" w:color="auto"/>
            <w:bottom w:val="none" w:sz="0" w:space="0" w:color="auto"/>
            <w:right w:val="none" w:sz="0" w:space="0" w:color="auto"/>
          </w:divBdr>
        </w:div>
      </w:divsChild>
    </w:div>
    <w:div w:id="1701008170">
      <w:bodyDiv w:val="1"/>
      <w:marLeft w:val="0"/>
      <w:marRight w:val="0"/>
      <w:marTop w:val="0"/>
      <w:marBottom w:val="0"/>
      <w:divBdr>
        <w:top w:val="none" w:sz="0" w:space="0" w:color="auto"/>
        <w:left w:val="none" w:sz="0" w:space="0" w:color="auto"/>
        <w:bottom w:val="none" w:sz="0" w:space="0" w:color="auto"/>
        <w:right w:val="none" w:sz="0" w:space="0" w:color="auto"/>
      </w:divBdr>
    </w:div>
    <w:div w:id="1975134395">
      <w:bodyDiv w:val="1"/>
      <w:marLeft w:val="0"/>
      <w:marRight w:val="0"/>
      <w:marTop w:val="0"/>
      <w:marBottom w:val="0"/>
      <w:divBdr>
        <w:top w:val="none" w:sz="0" w:space="0" w:color="auto"/>
        <w:left w:val="none" w:sz="0" w:space="0" w:color="auto"/>
        <w:bottom w:val="none" w:sz="0" w:space="0" w:color="auto"/>
        <w:right w:val="none" w:sz="0" w:space="0" w:color="auto"/>
      </w:divBdr>
      <w:divsChild>
        <w:div w:id="1610896738">
          <w:marLeft w:val="0"/>
          <w:marRight w:val="0"/>
          <w:marTop w:val="0"/>
          <w:marBottom w:val="0"/>
          <w:divBdr>
            <w:top w:val="none" w:sz="0" w:space="0" w:color="auto"/>
            <w:left w:val="none" w:sz="0" w:space="0" w:color="auto"/>
            <w:bottom w:val="none" w:sz="0" w:space="0" w:color="auto"/>
            <w:right w:val="none" w:sz="0" w:space="0" w:color="auto"/>
          </w:divBdr>
        </w:div>
        <w:div w:id="752361674">
          <w:marLeft w:val="0"/>
          <w:marRight w:val="0"/>
          <w:marTop w:val="0"/>
          <w:marBottom w:val="0"/>
          <w:divBdr>
            <w:top w:val="none" w:sz="0" w:space="0" w:color="auto"/>
            <w:left w:val="none" w:sz="0" w:space="0" w:color="auto"/>
            <w:bottom w:val="none" w:sz="0" w:space="0" w:color="auto"/>
            <w:right w:val="none" w:sz="0" w:space="0" w:color="auto"/>
          </w:divBdr>
        </w:div>
        <w:div w:id="2035955718">
          <w:marLeft w:val="0"/>
          <w:marRight w:val="0"/>
          <w:marTop w:val="0"/>
          <w:marBottom w:val="0"/>
          <w:divBdr>
            <w:top w:val="none" w:sz="0" w:space="0" w:color="auto"/>
            <w:left w:val="none" w:sz="0" w:space="0" w:color="auto"/>
            <w:bottom w:val="none" w:sz="0" w:space="0" w:color="auto"/>
            <w:right w:val="none" w:sz="0" w:space="0" w:color="auto"/>
          </w:divBdr>
          <w:divsChild>
            <w:div w:id="2146728745">
              <w:marLeft w:val="0"/>
              <w:marRight w:val="0"/>
              <w:marTop w:val="0"/>
              <w:marBottom w:val="0"/>
              <w:divBdr>
                <w:top w:val="none" w:sz="0" w:space="0" w:color="auto"/>
                <w:left w:val="none" w:sz="0" w:space="0" w:color="auto"/>
                <w:bottom w:val="none" w:sz="0" w:space="0" w:color="auto"/>
                <w:right w:val="none" w:sz="0" w:space="0" w:color="auto"/>
              </w:divBdr>
            </w:div>
            <w:div w:id="2124880288">
              <w:marLeft w:val="0"/>
              <w:marRight w:val="0"/>
              <w:marTop w:val="0"/>
              <w:marBottom w:val="0"/>
              <w:divBdr>
                <w:top w:val="none" w:sz="0" w:space="0" w:color="auto"/>
                <w:left w:val="none" w:sz="0" w:space="0" w:color="auto"/>
                <w:bottom w:val="none" w:sz="0" w:space="0" w:color="auto"/>
                <w:right w:val="none" w:sz="0" w:space="0" w:color="auto"/>
              </w:divBdr>
            </w:div>
            <w:div w:id="1009217176">
              <w:marLeft w:val="0"/>
              <w:marRight w:val="0"/>
              <w:marTop w:val="0"/>
              <w:marBottom w:val="0"/>
              <w:divBdr>
                <w:top w:val="none" w:sz="0" w:space="0" w:color="auto"/>
                <w:left w:val="none" w:sz="0" w:space="0" w:color="auto"/>
                <w:bottom w:val="none" w:sz="0" w:space="0" w:color="auto"/>
                <w:right w:val="none" w:sz="0" w:space="0" w:color="auto"/>
              </w:divBdr>
            </w:div>
          </w:divsChild>
        </w:div>
        <w:div w:id="1086150752">
          <w:marLeft w:val="0"/>
          <w:marRight w:val="0"/>
          <w:marTop w:val="0"/>
          <w:marBottom w:val="0"/>
          <w:divBdr>
            <w:top w:val="none" w:sz="0" w:space="0" w:color="auto"/>
            <w:left w:val="none" w:sz="0" w:space="0" w:color="auto"/>
            <w:bottom w:val="none" w:sz="0" w:space="0" w:color="auto"/>
            <w:right w:val="none" w:sz="0" w:space="0" w:color="auto"/>
          </w:divBdr>
          <w:divsChild>
            <w:div w:id="238833698">
              <w:marLeft w:val="0"/>
              <w:marRight w:val="0"/>
              <w:marTop w:val="0"/>
              <w:marBottom w:val="0"/>
              <w:divBdr>
                <w:top w:val="none" w:sz="0" w:space="0" w:color="auto"/>
                <w:left w:val="none" w:sz="0" w:space="0" w:color="auto"/>
                <w:bottom w:val="none" w:sz="0" w:space="0" w:color="auto"/>
                <w:right w:val="none" w:sz="0" w:space="0" w:color="auto"/>
              </w:divBdr>
            </w:div>
            <w:div w:id="1299604153">
              <w:marLeft w:val="0"/>
              <w:marRight w:val="0"/>
              <w:marTop w:val="0"/>
              <w:marBottom w:val="0"/>
              <w:divBdr>
                <w:top w:val="none" w:sz="0" w:space="0" w:color="auto"/>
                <w:left w:val="none" w:sz="0" w:space="0" w:color="auto"/>
                <w:bottom w:val="none" w:sz="0" w:space="0" w:color="auto"/>
                <w:right w:val="none" w:sz="0" w:space="0" w:color="auto"/>
              </w:divBdr>
            </w:div>
            <w:div w:id="181095251">
              <w:marLeft w:val="0"/>
              <w:marRight w:val="0"/>
              <w:marTop w:val="0"/>
              <w:marBottom w:val="0"/>
              <w:divBdr>
                <w:top w:val="none" w:sz="0" w:space="0" w:color="auto"/>
                <w:left w:val="none" w:sz="0" w:space="0" w:color="auto"/>
                <w:bottom w:val="none" w:sz="0" w:space="0" w:color="auto"/>
                <w:right w:val="none" w:sz="0" w:space="0" w:color="auto"/>
              </w:divBdr>
            </w:div>
            <w:div w:id="15110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uc.org.uk/research-analysis/reports/great-jobs-are-union-jobs" TargetMode="External"/><Relationship Id="rId21" Type="http://schemas.openxmlformats.org/officeDocument/2006/relationships/hyperlink" Target="mailto:%20info@prospect.org.uk" TargetMode="External"/><Relationship Id="rId42" Type="http://schemas.openxmlformats.org/officeDocument/2006/relationships/hyperlink" Target="mailto:datacompliance@prospect.org.uk" TargetMode="External"/><Relationship Id="rId47" Type="http://schemas.openxmlformats.org/officeDocument/2006/relationships/hyperlink" Target="https://members.prospect.org.uk/" TargetMode="External"/><Relationship Id="rId63" Type="http://schemas.openxmlformats.org/officeDocument/2006/relationships/hyperlink" Target="https://library.prospect.org.uk/download/2020/00919" TargetMode="External"/><Relationship Id="rId68" Type="http://schemas.openxmlformats.org/officeDocument/2006/relationships/hyperlink" Target="https://prospect.org.uk/about/ambition/" TargetMode="External"/><Relationship Id="rId84" Type="http://schemas.openxmlformats.org/officeDocument/2006/relationships/hyperlink" Target="http://www.tuc.org.uk/sites/default/files/Skils_and_training.pdf" TargetMode="External"/><Relationship Id="rId89" Type="http://schemas.openxmlformats.org/officeDocument/2006/relationships/fontTable" Target="fontTable.xml"/><Relationship Id="rId16" Type="http://schemas.openxmlformats.org/officeDocument/2006/relationships/hyperlink" Target="https://www.acas.org.uk/&#160;" TargetMode="External"/><Relationship Id="rId11" Type="http://schemas.openxmlformats.org/officeDocument/2006/relationships/image" Target="media/image1.jpeg"/><Relationship Id="rId32" Type="http://schemas.openxmlformats.org/officeDocument/2006/relationships/diagramData" Target="diagrams/data1.xml"/><Relationship Id="rId37" Type="http://schemas.openxmlformats.org/officeDocument/2006/relationships/image" Target="media/image5.jpeg"/><Relationship Id="rId53" Type="http://schemas.openxmlformats.org/officeDocument/2006/relationships/hyperlink" Target="https://library.prospect.org.uk/id/2009/00083" TargetMode="External"/><Relationship Id="rId58" Type="http://schemas.openxmlformats.org/officeDocument/2006/relationships/hyperlink" Target="https://home.38degrees.org.uk/" TargetMode="External"/><Relationship Id="rId74" Type="http://schemas.openxmlformats.org/officeDocument/2006/relationships/hyperlink" Target="https://library.prospect.org.uk/download/2009/00650" TargetMode="External"/><Relationship Id="rId79" Type="http://schemas.openxmlformats.org/officeDocument/2006/relationships/hyperlink" Target="https://worksmart.org.uk"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hyperlink" Target="https://www.tuc.org.uk/" TargetMode="External"/><Relationship Id="rId27" Type="http://schemas.openxmlformats.org/officeDocument/2006/relationships/hyperlink" Target="https://www.tuc.org.uk/sites/default/files/2020-11/TheFutureUnionLearningFund.pdf" TargetMode="External"/><Relationship Id="rId30" Type="http://schemas.openxmlformats.org/officeDocument/2006/relationships/hyperlink" Target="https://library.prospect.org.uk/download/2020/00919" TargetMode="External"/><Relationship Id="rId35" Type="http://schemas.openxmlformats.org/officeDocument/2006/relationships/diagramColors" Target="diagrams/colors1.xml"/><Relationship Id="rId43" Type="http://schemas.openxmlformats.org/officeDocument/2006/relationships/hyperlink" Target="https://library.prospect.org.uk/id/2016/01617" TargetMode="External"/><Relationship Id="rId48" Type="http://schemas.openxmlformats.org/officeDocument/2006/relationships/hyperlink" Target="https://library.prospect.org.uk/id/2009/00083" TargetMode="External"/><Relationship Id="rId56" Type="http://schemas.openxmlformats.org/officeDocument/2006/relationships/hyperlink" Target="mailto:comms@prospect.org.uk" TargetMode="External"/><Relationship Id="rId64" Type="http://schemas.openxmlformats.org/officeDocument/2006/relationships/hyperlink" Target="https://library.prospect.org.uk/download/2021/00793" TargetMode="External"/><Relationship Id="rId69" Type="http://schemas.openxmlformats.org/officeDocument/2006/relationships/hyperlink" Target="https://prospect.org.uk/about/ambition/" TargetMode="External"/><Relationship Id="rId77" Type="http://schemas.openxmlformats.org/officeDocument/2006/relationships/hyperlink" Target="https://members.prospect.org.uk/resources/guides-factcards/members-guides" TargetMode="External"/><Relationship Id="rId8" Type="http://schemas.openxmlformats.org/officeDocument/2006/relationships/webSettings" Target="webSettings.xml"/><Relationship Id="rId51" Type="http://schemas.openxmlformats.org/officeDocument/2006/relationships/hyperlink" Target="https://www.movement.industries/" TargetMode="External"/><Relationship Id="rId72" Type="http://schemas.openxmlformats.org/officeDocument/2006/relationships/hyperlink" Target="https://get.otter.ai/" TargetMode="External"/><Relationship Id="rId80" Type="http://schemas.openxmlformats.org/officeDocument/2006/relationships/hyperlink" Target="https://unionreps.org.uk" TargetMode="External"/><Relationship Id="rId85" Type="http://schemas.openxmlformats.org/officeDocument/2006/relationships/hyperlink" Target="http://bit.ly/acas-time-of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bectu.org.uk/ambition" TargetMode="External"/><Relationship Id="rId25" Type="http://schemas.openxmlformats.org/officeDocument/2006/relationships/hyperlink" Target="http://www.tuc.org.uk/sites/default/files/Skils_and_training.pdf" TargetMode="External"/><Relationship Id="rId33" Type="http://schemas.openxmlformats.org/officeDocument/2006/relationships/diagramLayout" Target="diagrams/layout1.xml"/><Relationship Id="rId38" Type="http://schemas.openxmlformats.org/officeDocument/2006/relationships/hyperlink" Target="mailto:datacompliance@prospect.org.uk" TargetMode="External"/><Relationship Id="rId46" Type="http://schemas.openxmlformats.org/officeDocument/2006/relationships/hyperlink" Target="mailto:dataprotection@prospect.org.uk" TargetMode="External"/><Relationship Id="rId59" Type="http://schemas.openxmlformats.org/officeDocument/2006/relationships/hyperlink" Target="https://linktr.ee/joinprospect" TargetMode="External"/><Relationship Id="rId67" Type="http://schemas.openxmlformats.org/officeDocument/2006/relationships/hyperlink" Target="https://prospect.org.uk/" TargetMode="External"/><Relationship Id="rId20" Type="http://schemas.openxmlformats.org/officeDocument/2006/relationships/hyperlink" Target="mailto:datacompliance@prospect.org.uk" TargetMode="External"/><Relationship Id="rId41" Type="http://schemas.openxmlformats.org/officeDocument/2006/relationships/hyperlink" Target="mailto:datacompliance@prospect.org.uk" TargetMode="External"/><Relationship Id="rId54" Type="http://schemas.openxmlformats.org/officeDocument/2006/relationships/hyperlink" Target="mailto:comms@prospect.org.uk" TargetMode="External"/><Relationship Id="rId62" Type="http://schemas.openxmlformats.org/officeDocument/2006/relationships/hyperlink" Target="https://www.eventbrite.co.uk/" TargetMode="External"/><Relationship Id="rId70" Type="http://schemas.openxmlformats.org/officeDocument/2006/relationships/hyperlink" Target="https://hemingwayapp.com/" TargetMode="External"/><Relationship Id="rId75" Type="http://schemas.openxmlformats.org/officeDocument/2006/relationships/hyperlink" Target="https://library.prospect.org.uk/download/2014/01255" TargetMode="External"/><Relationship Id="rId83" Type="http://schemas.openxmlformats.org/officeDocument/2006/relationships/hyperlink" Target="http://www.tuc.org.uk/research-analysis/reports/great-jobs-are-union-jobs" TargetMode="External"/><Relationship Id="rId88" Type="http://schemas.openxmlformats.org/officeDocument/2006/relationships/hyperlink" Target="http://www.gov.uk" TargetMode="Externa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bit.ly/union-wage-premium" TargetMode="External"/><Relationship Id="rId28" Type="http://schemas.openxmlformats.org/officeDocument/2006/relationships/hyperlink" Target="https://prospect.org.uk/about/organising-team." TargetMode="External"/><Relationship Id="rId36" Type="http://schemas.microsoft.com/office/2007/relationships/diagramDrawing" Target="diagrams/drawing1.xml"/><Relationship Id="rId49" Type="http://schemas.openxmlformats.org/officeDocument/2006/relationships/hyperlink" Target="https://members.bectu.org.uk/advice-resources/library/1451" TargetMode="External"/><Relationship Id="rId57" Type="http://schemas.openxmlformats.org/officeDocument/2006/relationships/hyperlink" Target="https://www.megaphone.org.uk/"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hyperlink" Target="mailto:comms@prospect.org.uk" TargetMode="External"/><Relationship Id="rId52" Type="http://schemas.openxmlformats.org/officeDocument/2006/relationships/hyperlink" Target="https://library.prospect.org.uk/download/2020/00919" TargetMode="External"/><Relationship Id="rId60" Type="http://schemas.openxmlformats.org/officeDocument/2006/relationships/hyperlink" Target="https://tuc.curatr3.com/dashboard" TargetMode="External"/><Relationship Id="rId65" Type="http://schemas.openxmlformats.org/officeDocument/2006/relationships/hyperlink" Target="https://digital.tuc.org.uk/" TargetMode="External"/><Relationship Id="rId73" Type="http://schemas.openxmlformats.org/officeDocument/2006/relationships/image" Target="media/image6.png"/><Relationship Id="rId78" Type="http://schemas.openxmlformats.org/officeDocument/2006/relationships/hyperlink" Target="http://www.tuc.org.uk" TargetMode="External"/><Relationship Id="rId81" Type="http://schemas.openxmlformats.org/officeDocument/2006/relationships/hyperlink" Target="http://www.tuc.org.uk/research-analysis/reports/union-effect" TargetMode="External"/><Relationship Id="rId86" Type="http://schemas.openxmlformats.org/officeDocument/2006/relationships/hyperlink" Target="http://www.acas.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prospect.org.uk/ambition" TargetMode="External"/><Relationship Id="rId39" Type="http://schemas.openxmlformats.org/officeDocument/2006/relationships/hyperlink" Target="mailto:datacompliance@prospect.org.uk" TargetMode="External"/><Relationship Id="rId34" Type="http://schemas.openxmlformats.org/officeDocument/2006/relationships/diagramQuickStyle" Target="diagrams/quickStyle1.xml"/><Relationship Id="rId50" Type="http://schemas.openxmlformats.org/officeDocument/2006/relationships/hyperlink" Target="mailto:comms@prospect.org.uk" TargetMode="External"/><Relationship Id="rId55" Type="http://schemas.openxmlformats.org/officeDocument/2006/relationships/hyperlink" Target="https://surveymonkey.com/" TargetMode="External"/><Relationship Id="rId76" Type="http://schemas.openxmlformats.org/officeDocument/2006/relationships/hyperlink" Target="https://prospect.org.uk/ambition/" TargetMode="External"/><Relationship Id="rId7" Type="http://schemas.openxmlformats.org/officeDocument/2006/relationships/settings" Target="settings.xml"/><Relationship Id="rId71" Type="http://schemas.openxmlformats.org/officeDocument/2006/relationships/hyperlink" Target="https://accessible-colors.com/" TargetMode="Externa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www.tuc.org.uk/research-analysis/reports/union-effect" TargetMode="External"/><Relationship Id="rId40" Type="http://schemas.openxmlformats.org/officeDocument/2006/relationships/hyperlink" Target="mailto:datacompliance@prospect.org.uk" TargetMode="External"/><Relationship Id="rId45" Type="http://schemas.openxmlformats.org/officeDocument/2006/relationships/hyperlink" Target="https://library.prospect.org.uk/download/2022/00712" TargetMode="External"/><Relationship Id="rId66" Type="http://schemas.openxmlformats.org/officeDocument/2006/relationships/hyperlink" Target="https://members.prospect.org.uk/" TargetMode="External"/><Relationship Id="rId87" Type="http://schemas.openxmlformats.org/officeDocument/2006/relationships/hyperlink" Target="http://bit.ly/union-wage-premium" TargetMode="External"/><Relationship Id="rId61" Type="http://schemas.openxmlformats.org/officeDocument/2006/relationships/hyperlink" Target="https://lighthouse.prospect.org.uk/" TargetMode="External"/><Relationship Id="rId82" Type="http://schemas.openxmlformats.org/officeDocument/2006/relationships/hyperlink" Target="http://www.tuc.org.uk/sites/default/files/Skils_and_training.pdf" TargetMode="External"/><Relationship Id="rId19" Type="http://schemas.openxmlformats.org/officeDocument/2006/relationships/hyperlink" Target="https://linktr.ee/joinprospec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holaslinsdell/Library/Group%20Containers/UBF8T346G9.Office/User%20Content.localized/Templates.localized/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700" dirty="0">
              <a:solidFill>
                <a:schemeClr val="bg1"/>
              </a:solidFill>
              <a:latin typeface="Arial" panose="020B0604020202020204" pitchFamily="34" charset="0"/>
              <a:cs typeface="Arial" panose="020B0604020202020204" pitchFamily="34" charset="0"/>
            </a:rPr>
            <a:t>Organisers</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F3851B"/>
        </a:solidFill>
        <a:effectLst/>
      </dgm:spPr>
      <dgm:t>
        <a:bodyPr/>
        <a:lstStyle/>
        <a:p>
          <a:r>
            <a:rPr lang="en-US" sz="1800" dirty="0">
              <a:solidFill>
                <a:schemeClr val="bg1"/>
              </a:solidFill>
              <a:latin typeface="Arial" panose="020B0604020202020204" pitchFamily="34" charset="0"/>
              <a:cs typeface="Arial" panose="020B0604020202020204" pitchFamily="34" charset="0"/>
            </a:rPr>
            <a:t>Websites</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3851B"/>
        </a:solidFill>
        <a:effectLst/>
      </dgm:spPr>
      <dgm:t>
        <a:bodyPr/>
        <a:lstStyle/>
        <a:p>
          <a:r>
            <a:rPr lang="en-US" sz="1800" dirty="0">
              <a:solidFill>
                <a:schemeClr val="bg1"/>
              </a:solidFill>
              <a:latin typeface="Arial" panose="020B0604020202020204" pitchFamily="34" charset="0"/>
              <a:cs typeface="Arial" panose="020B0604020202020204" pitchFamily="34" charset="0"/>
            </a:rPr>
            <a:t>Publicity</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600" dirty="0">
              <a:solidFill>
                <a:schemeClr val="bg1"/>
              </a:solidFill>
              <a:latin typeface="Arial" panose="020B0604020202020204" pitchFamily="34" charset="0"/>
              <a:cs typeface="Arial" panose="020B0604020202020204" pitchFamily="34" charset="0"/>
            </a:rPr>
            <a:t>Surveys (Research)</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800" dirty="0">
              <a:solidFill>
                <a:schemeClr val="bg1"/>
              </a:solidFill>
              <a:latin typeface="Arial" panose="020B0604020202020204" pitchFamily="34" charset="0"/>
              <a:cs typeface="Arial" panose="020B0604020202020204" pitchFamily="34" charset="0"/>
            </a:rPr>
            <a:t>Social media (guidance for reps)</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F3851B"/>
        </a:solidFill>
        <a:effectLst/>
      </dgm:spPr>
      <dgm:t>
        <a:bodyPr/>
        <a:lstStyle/>
        <a:p>
          <a:r>
            <a:rPr lang="en-GB" sz="1700" dirty="0">
              <a:solidFill>
                <a:schemeClr val="bg1"/>
              </a:solidFill>
              <a:latin typeface="Arial" panose="020B0604020202020204" pitchFamily="34" charset="0"/>
              <a:cs typeface="Arial" panose="020B0604020202020204" pitchFamily="34" charset="0"/>
            </a:rPr>
            <a:t>Campaigns</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GB"/>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800" dirty="0">
              <a:solidFill>
                <a:schemeClr val="bg1"/>
              </a:solidFill>
              <a:latin typeface="Arial" panose="020B0604020202020204" pitchFamily="34" charset="0"/>
              <a:cs typeface="Arial" panose="020B0604020202020204" pitchFamily="34" charset="0"/>
            </a:rPr>
            <a:t>Comms</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800">
              <a:solidFill>
                <a:schemeClr val="bg1"/>
              </a:solidFill>
              <a:latin typeface="Arial" panose="020B0604020202020204" pitchFamily="34" charset="0"/>
              <a:cs typeface="Arial" panose="020B0604020202020204" pitchFamily="34" charset="0"/>
            </a:rPr>
            <a:t>Research</a:t>
          </a:r>
          <a:endParaRPr lang="en-US" sz="18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FCE00"/>
        </a:solidFill>
        <a:effectLst/>
      </dgm:spPr>
      <dgm:t>
        <a:bodyPr/>
        <a:lstStyle/>
        <a:p>
          <a:r>
            <a:rPr lang="en-US" dirty="0">
              <a:solidFill>
                <a:schemeClr val="tx1"/>
              </a:solidFill>
              <a:latin typeface="Arial" panose="020B0604020202020204" pitchFamily="34" charset="0"/>
              <a:cs typeface="Arial" panose="020B0604020202020204" pitchFamily="34" charset="0"/>
            </a:rPr>
            <a:t>Reps</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2504D172-5F41-0948-B5F4-C433DA2DCBB1}" type="presOf" srcId="{4F7B7093-3484-1B4E-9C82-8C9FC3C6A686}" destId="{C090FB9B-8EA9-9949-9949-8C5984FF7A47}" srcOrd="0" destOrd="0" presId="urn:microsoft.com/office/officeart/2005/8/layout/radial1"/>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2187802" y="2056622"/>
          <a:ext cx="1680553" cy="1690655"/>
        </a:xfrm>
        <a:prstGeom prst="ellipse">
          <a:avLst/>
        </a:prstGeom>
        <a:solidFill>
          <a:srgbClr val="FFCE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3495" tIns="23495" rIns="23495" bIns="23495" numCol="1" spcCol="1270" anchor="ctr" anchorCtr="0">
          <a:noAutofit/>
        </a:bodyPr>
        <a:lstStyle/>
        <a:p>
          <a:pPr marL="0" lvl="0" indent="0" algn="ctr" defTabSz="1644650">
            <a:lnSpc>
              <a:spcPct val="90000"/>
            </a:lnSpc>
            <a:spcBef>
              <a:spcPct val="0"/>
            </a:spcBef>
            <a:spcAft>
              <a:spcPct val="35000"/>
            </a:spcAft>
            <a:buNone/>
          </a:pPr>
          <a:r>
            <a:rPr lang="en-US" sz="3700" kern="1200" dirty="0">
              <a:solidFill>
                <a:schemeClr val="tx1"/>
              </a:solidFill>
              <a:latin typeface="Arial" panose="020B0604020202020204" pitchFamily="34" charset="0"/>
              <a:cs typeface="Arial" panose="020B0604020202020204" pitchFamily="34" charset="0"/>
            </a:rPr>
            <a:t>Reps</a:t>
          </a:r>
        </a:p>
      </dsp:txBody>
      <dsp:txXfrm>
        <a:off x="2433913" y="2304213"/>
        <a:ext cx="1188331" cy="1195473"/>
      </dsp:txXfrm>
    </dsp:sp>
    <dsp:sp modelId="{5604EC5E-DA18-2646-B3E4-7C4F83DFFC71}">
      <dsp:nvSpPr>
        <dsp:cNvPr id="0" name=""/>
        <dsp:cNvSpPr/>
      </dsp:nvSpPr>
      <dsp:spPr>
        <a:xfrm rot="16200000">
          <a:off x="2733825" y="1742921"/>
          <a:ext cx="588508" cy="38892"/>
        </a:xfrm>
        <a:custGeom>
          <a:avLst/>
          <a:gdLst/>
          <a:ahLst/>
          <a:cxnLst/>
          <a:rect l="0" t="0" r="0" b="0"/>
          <a:pathLst>
            <a:path>
              <a:moveTo>
                <a:pt x="0" y="19446"/>
              </a:moveTo>
              <a:lnTo>
                <a:pt x="58850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13366" y="1747655"/>
        <a:ext cx="29425" cy="29425"/>
      </dsp:txXfrm>
    </dsp:sp>
    <dsp:sp modelId="{F745AF02-573B-CA43-AD6D-0E9775212ECE}">
      <dsp:nvSpPr>
        <dsp:cNvPr id="0" name=""/>
        <dsp:cNvSpPr/>
      </dsp:nvSpPr>
      <dsp:spPr>
        <a:xfrm>
          <a:off x="2231908" y="-114414"/>
          <a:ext cx="1592342" cy="1582528"/>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Organisers</a:t>
          </a:r>
        </a:p>
      </dsp:txBody>
      <dsp:txXfrm>
        <a:off x="2465101" y="117342"/>
        <a:ext cx="1125956" cy="1119016"/>
      </dsp:txXfrm>
    </dsp:sp>
    <dsp:sp modelId="{BE178267-3F89-8A44-A563-16CC8157C923}">
      <dsp:nvSpPr>
        <dsp:cNvPr id="0" name=""/>
        <dsp:cNvSpPr/>
      </dsp:nvSpPr>
      <dsp:spPr>
        <a:xfrm rot="18900000">
          <a:off x="3537823" y="2078457"/>
          <a:ext cx="588603" cy="38892"/>
        </a:xfrm>
        <a:custGeom>
          <a:avLst/>
          <a:gdLst/>
          <a:ahLst/>
          <a:cxnLst/>
          <a:rect l="0" t="0" r="0" b="0"/>
          <a:pathLst>
            <a:path>
              <a:moveTo>
                <a:pt x="0" y="19446"/>
              </a:moveTo>
              <a:lnTo>
                <a:pt x="588603"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817410" y="2083189"/>
        <a:ext cx="29430" cy="29430"/>
      </dsp:txXfrm>
    </dsp:sp>
    <dsp:sp modelId="{167D3BF0-2CF9-EE4F-AC69-173088E61A74}">
      <dsp:nvSpPr>
        <dsp:cNvPr id="0" name=""/>
        <dsp:cNvSpPr/>
      </dsp:nvSpPr>
      <dsp:spPr>
        <a:xfrm>
          <a:off x="3805291" y="537302"/>
          <a:ext cx="1592342" cy="1582528"/>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a:solidFill>
                <a:schemeClr val="bg1"/>
              </a:solidFill>
              <a:latin typeface="Arial" panose="020B0604020202020204" pitchFamily="34" charset="0"/>
              <a:cs typeface="Arial" panose="020B0604020202020204" pitchFamily="34" charset="0"/>
            </a:rPr>
            <a:t>Research</a:t>
          </a:r>
          <a:endParaRPr lang="en-US" sz="1800" kern="1200" dirty="0">
            <a:solidFill>
              <a:schemeClr val="bg1"/>
            </a:solidFill>
            <a:latin typeface="Arial" panose="020B0604020202020204" pitchFamily="34" charset="0"/>
            <a:cs typeface="Arial" panose="020B0604020202020204" pitchFamily="34" charset="0"/>
          </a:endParaRPr>
        </a:p>
      </dsp:txBody>
      <dsp:txXfrm>
        <a:off x="4038484" y="769058"/>
        <a:ext cx="1125956" cy="1119016"/>
      </dsp:txXfrm>
    </dsp:sp>
    <dsp:sp modelId="{798E4247-E04F-4073-8E43-96B9EC921287}">
      <dsp:nvSpPr>
        <dsp:cNvPr id="0" name=""/>
        <dsp:cNvSpPr/>
      </dsp:nvSpPr>
      <dsp:spPr>
        <a:xfrm rot="57280">
          <a:off x="3868199" y="2901461"/>
          <a:ext cx="595172" cy="38892"/>
        </a:xfrm>
        <a:custGeom>
          <a:avLst/>
          <a:gdLst/>
          <a:ahLst/>
          <a:cxnLst/>
          <a:rect l="0" t="0" r="0" b="0"/>
          <a:pathLst>
            <a:path>
              <a:moveTo>
                <a:pt x="0" y="19446"/>
              </a:moveTo>
              <a:lnTo>
                <a:pt x="59517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150906" y="2906029"/>
        <a:ext cx="29758" cy="29758"/>
      </dsp:txXfrm>
    </dsp:sp>
    <dsp:sp modelId="{7B4DA370-D524-47B5-8E50-CB0AF8C36A36}">
      <dsp:nvSpPr>
        <dsp:cNvPr id="0" name=""/>
        <dsp:cNvSpPr/>
      </dsp:nvSpPr>
      <dsp:spPr>
        <a:xfrm>
          <a:off x="4463218" y="2147867"/>
          <a:ext cx="1592342" cy="1582528"/>
        </a:xfrm>
        <a:prstGeom prst="ellipse">
          <a:avLst/>
        </a:prstGeom>
        <a:solidFill>
          <a:srgbClr val="F385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dirty="0">
              <a:solidFill>
                <a:schemeClr val="bg1"/>
              </a:solidFill>
              <a:latin typeface="Arial" panose="020B0604020202020204" pitchFamily="34" charset="0"/>
              <a:cs typeface="Arial" panose="020B0604020202020204" pitchFamily="34" charset="0"/>
            </a:rPr>
            <a:t>Campaigns</a:t>
          </a:r>
        </a:p>
      </dsp:txBody>
      <dsp:txXfrm>
        <a:off x="4696411" y="2379623"/>
        <a:ext cx="1125956" cy="1119016"/>
      </dsp:txXfrm>
    </dsp:sp>
    <dsp:sp modelId="{45EFC047-A4AD-4A41-B0D4-F070366BEA48}">
      <dsp:nvSpPr>
        <dsp:cNvPr id="0" name=""/>
        <dsp:cNvSpPr/>
      </dsp:nvSpPr>
      <dsp:spPr>
        <a:xfrm rot="2700000">
          <a:off x="3537823" y="3686549"/>
          <a:ext cx="588603" cy="38892"/>
        </a:xfrm>
        <a:custGeom>
          <a:avLst/>
          <a:gdLst/>
          <a:ahLst/>
          <a:cxnLst/>
          <a:rect l="0" t="0" r="0" b="0"/>
          <a:pathLst>
            <a:path>
              <a:moveTo>
                <a:pt x="0" y="19446"/>
              </a:moveTo>
              <a:lnTo>
                <a:pt x="588603"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817410" y="3691280"/>
        <a:ext cx="29430" cy="29430"/>
      </dsp:txXfrm>
    </dsp:sp>
    <dsp:sp modelId="{C090FB9B-8EA9-9949-9949-8C5984FF7A47}">
      <dsp:nvSpPr>
        <dsp:cNvPr id="0" name=""/>
        <dsp:cNvSpPr/>
      </dsp:nvSpPr>
      <dsp:spPr>
        <a:xfrm>
          <a:off x="3805291" y="3684069"/>
          <a:ext cx="1592342" cy="1582528"/>
        </a:xfrm>
        <a:prstGeom prst="ellipse">
          <a:avLst/>
        </a:prstGeom>
        <a:solidFill>
          <a:srgbClr val="F385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bg1"/>
              </a:solidFill>
              <a:latin typeface="Arial" panose="020B0604020202020204" pitchFamily="34" charset="0"/>
              <a:cs typeface="Arial" panose="020B0604020202020204" pitchFamily="34" charset="0"/>
            </a:rPr>
            <a:t>Websites</a:t>
          </a:r>
        </a:p>
      </dsp:txBody>
      <dsp:txXfrm>
        <a:off x="4038484" y="3915825"/>
        <a:ext cx="1125956" cy="1119016"/>
      </dsp:txXfrm>
    </dsp:sp>
    <dsp:sp modelId="{7D087E76-E2CB-4C4A-89B2-7A7A128F95F1}">
      <dsp:nvSpPr>
        <dsp:cNvPr id="0" name=""/>
        <dsp:cNvSpPr/>
      </dsp:nvSpPr>
      <dsp:spPr>
        <a:xfrm rot="5400000">
          <a:off x="2733825" y="4022085"/>
          <a:ext cx="588508" cy="38892"/>
        </a:xfrm>
        <a:custGeom>
          <a:avLst/>
          <a:gdLst/>
          <a:ahLst/>
          <a:cxnLst/>
          <a:rect l="0" t="0" r="0" b="0"/>
          <a:pathLst>
            <a:path>
              <a:moveTo>
                <a:pt x="0" y="19446"/>
              </a:moveTo>
              <a:lnTo>
                <a:pt x="58850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13366" y="4026819"/>
        <a:ext cx="29425" cy="29425"/>
      </dsp:txXfrm>
    </dsp:sp>
    <dsp:sp modelId="{97E24CEC-ADC5-D649-A9CC-FD22564DF74A}">
      <dsp:nvSpPr>
        <dsp:cNvPr id="0" name=""/>
        <dsp:cNvSpPr/>
      </dsp:nvSpPr>
      <dsp:spPr>
        <a:xfrm>
          <a:off x="2231908" y="4335786"/>
          <a:ext cx="1592342" cy="1582528"/>
        </a:xfrm>
        <a:prstGeom prst="ellipse">
          <a:avLst/>
        </a:prstGeom>
        <a:solidFill>
          <a:srgbClr val="F385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bg1"/>
              </a:solidFill>
              <a:latin typeface="Arial" panose="020B0604020202020204" pitchFamily="34" charset="0"/>
              <a:cs typeface="Arial" panose="020B0604020202020204" pitchFamily="34" charset="0"/>
            </a:rPr>
            <a:t>Publicity</a:t>
          </a:r>
        </a:p>
      </dsp:txBody>
      <dsp:txXfrm>
        <a:off x="2465101" y="4567542"/>
        <a:ext cx="1125956" cy="1119016"/>
      </dsp:txXfrm>
    </dsp:sp>
    <dsp:sp modelId="{C91FD5C3-55BE-1B41-A6A1-DA51CFE61CD5}">
      <dsp:nvSpPr>
        <dsp:cNvPr id="0" name=""/>
        <dsp:cNvSpPr/>
      </dsp:nvSpPr>
      <dsp:spPr>
        <a:xfrm rot="8100000">
          <a:off x="1929731" y="3686549"/>
          <a:ext cx="588603" cy="38892"/>
        </a:xfrm>
        <a:custGeom>
          <a:avLst/>
          <a:gdLst/>
          <a:ahLst/>
          <a:cxnLst/>
          <a:rect l="0" t="0" r="0" b="0"/>
          <a:pathLst>
            <a:path>
              <a:moveTo>
                <a:pt x="0" y="19446"/>
              </a:moveTo>
              <a:lnTo>
                <a:pt x="588603"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209318" y="3691280"/>
        <a:ext cx="29430" cy="29430"/>
      </dsp:txXfrm>
    </dsp:sp>
    <dsp:sp modelId="{AEBE4D1B-3F47-A24F-AA03-252D11651DC9}">
      <dsp:nvSpPr>
        <dsp:cNvPr id="0" name=""/>
        <dsp:cNvSpPr/>
      </dsp:nvSpPr>
      <dsp:spPr>
        <a:xfrm>
          <a:off x="658524" y="3684069"/>
          <a:ext cx="1592342" cy="1582528"/>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Surveys (Research)</a:t>
          </a:r>
        </a:p>
      </dsp:txBody>
      <dsp:txXfrm>
        <a:off x="891717" y="3915825"/>
        <a:ext cx="1125956" cy="1119016"/>
      </dsp:txXfrm>
    </dsp:sp>
    <dsp:sp modelId="{0234FC24-8B8F-0A4A-88E4-7CB81BA4CA96}">
      <dsp:nvSpPr>
        <dsp:cNvPr id="0" name=""/>
        <dsp:cNvSpPr/>
      </dsp:nvSpPr>
      <dsp:spPr>
        <a:xfrm rot="10800000">
          <a:off x="1599150" y="2882503"/>
          <a:ext cx="588652" cy="38892"/>
        </a:xfrm>
        <a:custGeom>
          <a:avLst/>
          <a:gdLst/>
          <a:ahLst/>
          <a:cxnLst/>
          <a:rect l="0" t="0" r="0" b="0"/>
          <a:pathLst>
            <a:path>
              <a:moveTo>
                <a:pt x="0" y="19446"/>
              </a:moveTo>
              <a:lnTo>
                <a:pt x="5886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878760" y="2887233"/>
        <a:ext cx="29432" cy="29432"/>
      </dsp:txXfrm>
    </dsp:sp>
    <dsp:sp modelId="{41DA06A3-01D0-4C48-82E8-85F9C20E0AE7}">
      <dsp:nvSpPr>
        <dsp:cNvPr id="0" name=""/>
        <dsp:cNvSpPr/>
      </dsp:nvSpPr>
      <dsp:spPr>
        <a:xfrm>
          <a:off x="6807" y="2110685"/>
          <a:ext cx="1592342" cy="1582528"/>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bg1"/>
              </a:solidFill>
              <a:latin typeface="Arial" panose="020B0604020202020204" pitchFamily="34" charset="0"/>
              <a:cs typeface="Arial" panose="020B0604020202020204" pitchFamily="34" charset="0"/>
            </a:rPr>
            <a:t>Social media (guidance for reps)</a:t>
          </a:r>
        </a:p>
      </dsp:txBody>
      <dsp:txXfrm>
        <a:off x="240000" y="2342441"/>
        <a:ext cx="1125956" cy="1119016"/>
      </dsp:txXfrm>
    </dsp:sp>
    <dsp:sp modelId="{CBBF1B3D-E385-B541-9735-3DFDBF409182}">
      <dsp:nvSpPr>
        <dsp:cNvPr id="0" name=""/>
        <dsp:cNvSpPr/>
      </dsp:nvSpPr>
      <dsp:spPr>
        <a:xfrm rot="13500000">
          <a:off x="1929731" y="2078457"/>
          <a:ext cx="588603" cy="38892"/>
        </a:xfrm>
        <a:custGeom>
          <a:avLst/>
          <a:gdLst/>
          <a:ahLst/>
          <a:cxnLst/>
          <a:rect l="0" t="0" r="0" b="0"/>
          <a:pathLst>
            <a:path>
              <a:moveTo>
                <a:pt x="0" y="19446"/>
              </a:moveTo>
              <a:lnTo>
                <a:pt x="588603"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209318" y="2083189"/>
        <a:ext cx="29430" cy="29430"/>
      </dsp:txXfrm>
    </dsp:sp>
    <dsp:sp modelId="{F96C4F65-9A86-024C-B223-32F77A7045B3}">
      <dsp:nvSpPr>
        <dsp:cNvPr id="0" name=""/>
        <dsp:cNvSpPr/>
      </dsp:nvSpPr>
      <dsp:spPr>
        <a:xfrm>
          <a:off x="658524" y="537302"/>
          <a:ext cx="1592342" cy="1582528"/>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US" sz="1800" kern="1200" dirty="0">
              <a:solidFill>
                <a:schemeClr val="bg1"/>
              </a:solidFill>
              <a:latin typeface="Arial" panose="020B0604020202020204" pitchFamily="34" charset="0"/>
              <a:cs typeface="Arial" panose="020B0604020202020204" pitchFamily="34" charset="0"/>
            </a:rPr>
            <a:t>Comms</a:t>
          </a:r>
        </a:p>
      </dsp:txBody>
      <dsp:txXfrm>
        <a:off x="891717" y="769058"/>
        <a:ext cx="1125956" cy="11190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ct:contentTypeSchema xmlns:ct="http://schemas.microsoft.com/office/2006/metadata/contentType" xmlns:ma="http://schemas.microsoft.com/office/2006/metadata/properties/metaAttributes" ct:_="" ma:_="" ma:contentTypeName="Document" ma:contentTypeID="0x010100D5F78D6164924D4F8198DB798697535B" ma:contentTypeVersion="18" ma:contentTypeDescription="Create a new document." ma:contentTypeScope="" ma:versionID="149e758898dcc89df2c390d347f5ef92">
  <xsd:schema xmlns:xsd="http://www.w3.org/2001/XMLSchema" xmlns:xs="http://www.w3.org/2001/XMLSchema" xmlns:p="http://schemas.microsoft.com/office/2006/metadata/properties" xmlns:ns2="ece3d8be-58c8-4ce1-a370-1c85f784c37e" xmlns:ns3="84661594-dde6-4328-a56c-b41015f23e37" targetNamespace="http://schemas.microsoft.com/office/2006/metadata/properties" ma:root="true" ma:fieldsID="b3bc3cd3946bf65a16d0ae2214568466" ns2:_="" ns3:_="">
    <xsd:import namespace="ece3d8be-58c8-4ce1-a370-1c85f784c37e"/>
    <xsd:import namespace="84661594-dde6-4328-a56c-b41015f23e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3d8be-58c8-4ce1-a370-1c85f784c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661594-dde6-4328-a56c-b41015f23e3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046b9e-0396-45c7-95d1-dee923a8d141}" ma:internalName="TaxCatchAll" ma:showField="CatchAllData" ma:web="84661594-dde6-4328-a56c-b41015f23e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e3d8be-58c8-4ce1-a370-1c85f784c37e">
      <Terms xmlns="http://schemas.microsoft.com/office/infopath/2007/PartnerControls"/>
    </lcf76f155ced4ddcb4097134ff3c332f>
    <TaxCatchAll xmlns="84661594-dde6-4328-a56c-b41015f23e37" xsi:nil="true"/>
  </documentManagement>
</p:properties>
</file>

<file path=customXml/itemProps1.xml><?xml version="1.0" encoding="utf-8"?>
<ds:datastoreItem xmlns:ds="http://schemas.openxmlformats.org/officeDocument/2006/customXml" ds:itemID="{0430E4A3-FF97-4084-AFB7-EF4464346621}">
  <ds:schemaRefs>
    <ds:schemaRef ds:uri="http://schemas.microsoft.com/sharepoint/v3/contenttype/forms"/>
  </ds:schemaRefs>
</ds:datastoreItem>
</file>

<file path=customXml/itemProps2.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3.xml><?xml version="1.0" encoding="utf-8"?>
<ds:datastoreItem xmlns:ds="http://schemas.openxmlformats.org/officeDocument/2006/customXml" ds:itemID="{D22C3459-8074-4793-A5B3-B0246ACE0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3d8be-58c8-4ce1-a370-1c85f784c37e"/>
    <ds:schemaRef ds:uri="84661594-dde6-4328-a56c-b41015f23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71C6A8-D4A1-498B-AAE9-0F40406C1C0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0ecf5486-e989-4379-bfee-e9488933998c"/>
    <ds:schemaRef ds:uri="95c4e850-32b5-4d18-96f2-9b7a5c16f8c4"/>
    <ds:schemaRef ds:uri="http://www.w3.org/XML/1998/namespace"/>
    <ds:schemaRef ds:uri="http://purl.org/dc/dcmitype/"/>
    <ds:schemaRef ds:uri="ece3d8be-58c8-4ce1-a370-1c85f784c37e"/>
    <ds:schemaRef ds:uri="84661594-dde6-4328-a56c-b41015f23e37"/>
  </ds:schemaRefs>
</ds:datastoreItem>
</file>

<file path=docProps/app.xml><?xml version="1.0" encoding="utf-8"?>
<Properties xmlns="http://schemas.openxmlformats.org/officeDocument/2006/extended-properties" xmlns:vt="http://schemas.openxmlformats.org/officeDocument/2006/docPropsVTypes">
  <Template>briefing.dotx</Template>
  <TotalTime>145</TotalTime>
  <Pages>45</Pages>
  <Words>10296</Words>
  <Characters>61339</Characters>
  <Application>Microsoft Office Word</Application>
  <DocSecurity>0</DocSecurity>
  <Lines>511</Lines>
  <Paragraphs>142</Paragraphs>
  <ScaleCrop>false</ScaleCrop>
  <Company/>
  <LinksUpToDate>false</LinksUpToDate>
  <CharactersWithSpaces>71493</CharactersWithSpaces>
  <SharedDoc>false</SharedDoc>
  <HLinks>
    <vt:vector size="636" baseType="variant">
      <vt:variant>
        <vt:i4>6291578</vt:i4>
      </vt:variant>
      <vt:variant>
        <vt:i4>450</vt:i4>
      </vt:variant>
      <vt:variant>
        <vt:i4>0</vt:i4>
      </vt:variant>
      <vt:variant>
        <vt:i4>5</vt:i4>
      </vt:variant>
      <vt:variant>
        <vt:lpwstr>http://www.gov.uk/</vt:lpwstr>
      </vt:variant>
      <vt:variant>
        <vt:lpwstr/>
      </vt:variant>
      <vt:variant>
        <vt:i4>4653074</vt:i4>
      </vt:variant>
      <vt:variant>
        <vt:i4>447</vt:i4>
      </vt:variant>
      <vt:variant>
        <vt:i4>0</vt:i4>
      </vt:variant>
      <vt:variant>
        <vt:i4>5</vt:i4>
      </vt:variant>
      <vt:variant>
        <vt:lpwstr>http://bit.ly/union-wage-premium</vt:lpwstr>
      </vt:variant>
      <vt:variant>
        <vt:lpwstr/>
      </vt:variant>
      <vt:variant>
        <vt:i4>3276861</vt:i4>
      </vt:variant>
      <vt:variant>
        <vt:i4>444</vt:i4>
      </vt:variant>
      <vt:variant>
        <vt:i4>0</vt:i4>
      </vt:variant>
      <vt:variant>
        <vt:i4>5</vt:i4>
      </vt:variant>
      <vt:variant>
        <vt:lpwstr>http://www.acas.org.uk/</vt:lpwstr>
      </vt:variant>
      <vt:variant>
        <vt:lpwstr/>
      </vt:variant>
      <vt:variant>
        <vt:i4>3932281</vt:i4>
      </vt:variant>
      <vt:variant>
        <vt:i4>441</vt:i4>
      </vt:variant>
      <vt:variant>
        <vt:i4>0</vt:i4>
      </vt:variant>
      <vt:variant>
        <vt:i4>5</vt:i4>
      </vt:variant>
      <vt:variant>
        <vt:lpwstr>http://bit.ly/acas-time-off</vt:lpwstr>
      </vt:variant>
      <vt:variant>
        <vt:lpwstr/>
      </vt:variant>
      <vt:variant>
        <vt:i4>4390913</vt:i4>
      </vt:variant>
      <vt:variant>
        <vt:i4>438</vt:i4>
      </vt:variant>
      <vt:variant>
        <vt:i4>0</vt:i4>
      </vt:variant>
      <vt:variant>
        <vt:i4>5</vt:i4>
      </vt:variant>
      <vt:variant>
        <vt:lpwstr>http://www.tuc.org.uk/sites/default/files/Skils_and_training.pdf</vt:lpwstr>
      </vt:variant>
      <vt:variant>
        <vt:lpwstr/>
      </vt:variant>
      <vt:variant>
        <vt:i4>4587612</vt:i4>
      </vt:variant>
      <vt:variant>
        <vt:i4>435</vt:i4>
      </vt:variant>
      <vt:variant>
        <vt:i4>0</vt:i4>
      </vt:variant>
      <vt:variant>
        <vt:i4>5</vt:i4>
      </vt:variant>
      <vt:variant>
        <vt:lpwstr>http://www.tuc.org.uk/research-analysis/reports/great-jobs-are-union-jobs</vt:lpwstr>
      </vt:variant>
      <vt:variant>
        <vt:lpwstr/>
      </vt:variant>
      <vt:variant>
        <vt:i4>4390913</vt:i4>
      </vt:variant>
      <vt:variant>
        <vt:i4>432</vt:i4>
      </vt:variant>
      <vt:variant>
        <vt:i4>0</vt:i4>
      </vt:variant>
      <vt:variant>
        <vt:i4>5</vt:i4>
      </vt:variant>
      <vt:variant>
        <vt:lpwstr>http://www.tuc.org.uk/sites/default/files/Skils_and_training.pdf</vt:lpwstr>
      </vt:variant>
      <vt:variant>
        <vt:lpwstr/>
      </vt:variant>
      <vt:variant>
        <vt:i4>4259841</vt:i4>
      </vt:variant>
      <vt:variant>
        <vt:i4>429</vt:i4>
      </vt:variant>
      <vt:variant>
        <vt:i4>0</vt:i4>
      </vt:variant>
      <vt:variant>
        <vt:i4>5</vt:i4>
      </vt:variant>
      <vt:variant>
        <vt:lpwstr>http://www.tuc.org.uk/research-analysis/reports/union-effect</vt:lpwstr>
      </vt:variant>
      <vt:variant>
        <vt:lpwstr/>
      </vt:variant>
      <vt:variant>
        <vt:i4>720985</vt:i4>
      </vt:variant>
      <vt:variant>
        <vt:i4>426</vt:i4>
      </vt:variant>
      <vt:variant>
        <vt:i4>0</vt:i4>
      </vt:variant>
      <vt:variant>
        <vt:i4>5</vt:i4>
      </vt:variant>
      <vt:variant>
        <vt:lpwstr>https://unionreps.org.uk/</vt:lpwstr>
      </vt:variant>
      <vt:variant>
        <vt:lpwstr/>
      </vt:variant>
      <vt:variant>
        <vt:i4>1245278</vt:i4>
      </vt:variant>
      <vt:variant>
        <vt:i4>423</vt:i4>
      </vt:variant>
      <vt:variant>
        <vt:i4>0</vt:i4>
      </vt:variant>
      <vt:variant>
        <vt:i4>5</vt:i4>
      </vt:variant>
      <vt:variant>
        <vt:lpwstr>https://worksmart.org.uk/</vt:lpwstr>
      </vt:variant>
      <vt:variant>
        <vt:lpwstr/>
      </vt:variant>
      <vt:variant>
        <vt:i4>7209020</vt:i4>
      </vt:variant>
      <vt:variant>
        <vt:i4>420</vt:i4>
      </vt:variant>
      <vt:variant>
        <vt:i4>0</vt:i4>
      </vt:variant>
      <vt:variant>
        <vt:i4>5</vt:i4>
      </vt:variant>
      <vt:variant>
        <vt:lpwstr>http://www.tuc.org.uk/</vt:lpwstr>
      </vt:variant>
      <vt:variant>
        <vt:lpwstr/>
      </vt:variant>
      <vt:variant>
        <vt:i4>4325399</vt:i4>
      </vt:variant>
      <vt:variant>
        <vt:i4>417</vt:i4>
      </vt:variant>
      <vt:variant>
        <vt:i4>0</vt:i4>
      </vt:variant>
      <vt:variant>
        <vt:i4>5</vt:i4>
      </vt:variant>
      <vt:variant>
        <vt:lpwstr>https://members.prospect.org.uk/resources/guides-factcards/members-guides</vt:lpwstr>
      </vt:variant>
      <vt:variant>
        <vt:lpwstr/>
      </vt:variant>
      <vt:variant>
        <vt:i4>5242957</vt:i4>
      </vt:variant>
      <vt:variant>
        <vt:i4>414</vt:i4>
      </vt:variant>
      <vt:variant>
        <vt:i4>0</vt:i4>
      </vt:variant>
      <vt:variant>
        <vt:i4>5</vt:i4>
      </vt:variant>
      <vt:variant>
        <vt:lpwstr>https://prospect.org.uk/ambition/</vt:lpwstr>
      </vt:variant>
      <vt:variant>
        <vt:lpwstr/>
      </vt:variant>
      <vt:variant>
        <vt:i4>3539060</vt:i4>
      </vt:variant>
      <vt:variant>
        <vt:i4>411</vt:i4>
      </vt:variant>
      <vt:variant>
        <vt:i4>0</vt:i4>
      </vt:variant>
      <vt:variant>
        <vt:i4>5</vt:i4>
      </vt:variant>
      <vt:variant>
        <vt:lpwstr>https://library.prospect.org.uk/download/2014/01255</vt:lpwstr>
      </vt:variant>
      <vt:variant>
        <vt:lpwstr/>
      </vt:variant>
      <vt:variant>
        <vt:i4>3473533</vt:i4>
      </vt:variant>
      <vt:variant>
        <vt:i4>408</vt:i4>
      </vt:variant>
      <vt:variant>
        <vt:i4>0</vt:i4>
      </vt:variant>
      <vt:variant>
        <vt:i4>5</vt:i4>
      </vt:variant>
      <vt:variant>
        <vt:lpwstr>https://library.prospect.org.uk/download/2019/01668</vt:lpwstr>
      </vt:variant>
      <vt:variant>
        <vt:lpwstr/>
      </vt:variant>
      <vt:variant>
        <vt:i4>3539069</vt:i4>
      </vt:variant>
      <vt:variant>
        <vt:i4>405</vt:i4>
      </vt:variant>
      <vt:variant>
        <vt:i4>0</vt:i4>
      </vt:variant>
      <vt:variant>
        <vt:i4>5</vt:i4>
      </vt:variant>
      <vt:variant>
        <vt:lpwstr>https://library.prospect.org.uk/download/2009/00650</vt:lpwstr>
      </vt:variant>
      <vt:variant>
        <vt:lpwstr/>
      </vt:variant>
      <vt:variant>
        <vt:i4>786523</vt:i4>
      </vt:variant>
      <vt:variant>
        <vt:i4>402</vt:i4>
      </vt:variant>
      <vt:variant>
        <vt:i4>0</vt:i4>
      </vt:variant>
      <vt:variant>
        <vt:i4>5</vt:i4>
      </vt:variant>
      <vt:variant>
        <vt:lpwstr>https://get.otter.ai/</vt:lpwstr>
      </vt:variant>
      <vt:variant>
        <vt:lpwstr/>
      </vt:variant>
      <vt:variant>
        <vt:i4>7340132</vt:i4>
      </vt:variant>
      <vt:variant>
        <vt:i4>399</vt:i4>
      </vt:variant>
      <vt:variant>
        <vt:i4>0</vt:i4>
      </vt:variant>
      <vt:variant>
        <vt:i4>5</vt:i4>
      </vt:variant>
      <vt:variant>
        <vt:lpwstr>https://accessible-colors.com/</vt:lpwstr>
      </vt:variant>
      <vt:variant>
        <vt:lpwstr/>
      </vt:variant>
      <vt:variant>
        <vt:i4>262164</vt:i4>
      </vt:variant>
      <vt:variant>
        <vt:i4>396</vt:i4>
      </vt:variant>
      <vt:variant>
        <vt:i4>0</vt:i4>
      </vt:variant>
      <vt:variant>
        <vt:i4>5</vt:i4>
      </vt:variant>
      <vt:variant>
        <vt:lpwstr>https://hemingwayapp.com/</vt:lpwstr>
      </vt:variant>
      <vt:variant>
        <vt:lpwstr/>
      </vt:variant>
      <vt:variant>
        <vt:i4>6815799</vt:i4>
      </vt:variant>
      <vt:variant>
        <vt:i4>393</vt:i4>
      </vt:variant>
      <vt:variant>
        <vt:i4>0</vt:i4>
      </vt:variant>
      <vt:variant>
        <vt:i4>5</vt:i4>
      </vt:variant>
      <vt:variant>
        <vt:lpwstr>https://prospect.org.uk/about/ambition/</vt:lpwstr>
      </vt:variant>
      <vt:variant>
        <vt:lpwstr/>
      </vt:variant>
      <vt:variant>
        <vt:i4>6815799</vt:i4>
      </vt:variant>
      <vt:variant>
        <vt:i4>390</vt:i4>
      </vt:variant>
      <vt:variant>
        <vt:i4>0</vt:i4>
      </vt:variant>
      <vt:variant>
        <vt:i4>5</vt:i4>
      </vt:variant>
      <vt:variant>
        <vt:lpwstr>https://prospect.org.uk/about/ambition/</vt:lpwstr>
      </vt:variant>
      <vt:variant>
        <vt:lpwstr/>
      </vt:variant>
      <vt:variant>
        <vt:i4>5439573</vt:i4>
      </vt:variant>
      <vt:variant>
        <vt:i4>387</vt:i4>
      </vt:variant>
      <vt:variant>
        <vt:i4>0</vt:i4>
      </vt:variant>
      <vt:variant>
        <vt:i4>5</vt:i4>
      </vt:variant>
      <vt:variant>
        <vt:lpwstr>https://prospect.org.uk/</vt:lpwstr>
      </vt:variant>
      <vt:variant>
        <vt:lpwstr/>
      </vt:variant>
      <vt:variant>
        <vt:i4>524355</vt:i4>
      </vt:variant>
      <vt:variant>
        <vt:i4>384</vt:i4>
      </vt:variant>
      <vt:variant>
        <vt:i4>0</vt:i4>
      </vt:variant>
      <vt:variant>
        <vt:i4>5</vt:i4>
      </vt:variant>
      <vt:variant>
        <vt:lpwstr>https://members.prospect.org.uk/</vt:lpwstr>
      </vt:variant>
      <vt:variant>
        <vt:lpwstr/>
      </vt:variant>
      <vt:variant>
        <vt:i4>3276849</vt:i4>
      </vt:variant>
      <vt:variant>
        <vt:i4>381</vt:i4>
      </vt:variant>
      <vt:variant>
        <vt:i4>0</vt:i4>
      </vt:variant>
      <vt:variant>
        <vt:i4>5</vt:i4>
      </vt:variant>
      <vt:variant>
        <vt:lpwstr>https://digital.tuc.org.uk/</vt:lpwstr>
      </vt:variant>
      <vt:variant>
        <vt:lpwstr/>
      </vt:variant>
      <vt:variant>
        <vt:i4>4587586</vt:i4>
      </vt:variant>
      <vt:variant>
        <vt:i4>378</vt:i4>
      </vt:variant>
      <vt:variant>
        <vt:i4>0</vt:i4>
      </vt:variant>
      <vt:variant>
        <vt:i4>5</vt:i4>
      </vt:variant>
      <vt:variant>
        <vt:lpwstr>https://library.prospect.org.uk/id/2008/January/13/Email-internet-social-media-at-work?display=preferred</vt:lpwstr>
      </vt:variant>
      <vt:variant>
        <vt:lpwstr/>
      </vt:variant>
      <vt:variant>
        <vt:i4>3145851</vt:i4>
      </vt:variant>
      <vt:variant>
        <vt:i4>375</vt:i4>
      </vt:variant>
      <vt:variant>
        <vt:i4>0</vt:i4>
      </vt:variant>
      <vt:variant>
        <vt:i4>5</vt:i4>
      </vt:variant>
      <vt:variant>
        <vt:lpwstr>https://library.prospect.org.uk/download/2020/00919</vt:lpwstr>
      </vt:variant>
      <vt:variant>
        <vt:lpwstr/>
      </vt:variant>
      <vt:variant>
        <vt:i4>1572870</vt:i4>
      </vt:variant>
      <vt:variant>
        <vt:i4>372</vt:i4>
      </vt:variant>
      <vt:variant>
        <vt:i4>0</vt:i4>
      </vt:variant>
      <vt:variant>
        <vt:i4>5</vt:i4>
      </vt:variant>
      <vt:variant>
        <vt:lpwstr>https://www.eventbrite.co.uk/</vt:lpwstr>
      </vt:variant>
      <vt:variant>
        <vt:lpwstr/>
      </vt:variant>
      <vt:variant>
        <vt:i4>8192096</vt:i4>
      </vt:variant>
      <vt:variant>
        <vt:i4>369</vt:i4>
      </vt:variant>
      <vt:variant>
        <vt:i4>0</vt:i4>
      </vt:variant>
      <vt:variant>
        <vt:i4>5</vt:i4>
      </vt:variant>
      <vt:variant>
        <vt:lpwstr>https://lighthouse.prospect.org.uk/</vt:lpwstr>
      </vt:variant>
      <vt:variant>
        <vt:lpwstr/>
      </vt:variant>
      <vt:variant>
        <vt:i4>5636123</vt:i4>
      </vt:variant>
      <vt:variant>
        <vt:i4>366</vt:i4>
      </vt:variant>
      <vt:variant>
        <vt:i4>0</vt:i4>
      </vt:variant>
      <vt:variant>
        <vt:i4>5</vt:i4>
      </vt:variant>
      <vt:variant>
        <vt:lpwstr>https://tuc.curatr3.com/dashboard</vt:lpwstr>
      </vt:variant>
      <vt:variant>
        <vt:lpwstr/>
      </vt:variant>
      <vt:variant>
        <vt:i4>3801202</vt:i4>
      </vt:variant>
      <vt:variant>
        <vt:i4>363</vt:i4>
      </vt:variant>
      <vt:variant>
        <vt:i4>0</vt:i4>
      </vt:variant>
      <vt:variant>
        <vt:i4>5</vt:i4>
      </vt:variant>
      <vt:variant>
        <vt:lpwstr>https://linktr.ee/joinprospect</vt:lpwstr>
      </vt:variant>
      <vt:variant>
        <vt:lpwstr/>
      </vt:variant>
      <vt:variant>
        <vt:i4>7274552</vt:i4>
      </vt:variant>
      <vt:variant>
        <vt:i4>360</vt:i4>
      </vt:variant>
      <vt:variant>
        <vt:i4>0</vt:i4>
      </vt:variant>
      <vt:variant>
        <vt:i4>5</vt:i4>
      </vt:variant>
      <vt:variant>
        <vt:lpwstr>https://home.38degrees.org.uk/</vt:lpwstr>
      </vt:variant>
      <vt:variant>
        <vt:lpwstr/>
      </vt:variant>
      <vt:variant>
        <vt:i4>5439565</vt:i4>
      </vt:variant>
      <vt:variant>
        <vt:i4>357</vt:i4>
      </vt:variant>
      <vt:variant>
        <vt:i4>0</vt:i4>
      </vt:variant>
      <vt:variant>
        <vt:i4>5</vt:i4>
      </vt:variant>
      <vt:variant>
        <vt:lpwstr>https://www.megaphone.org.uk/</vt:lpwstr>
      </vt:variant>
      <vt:variant>
        <vt:lpwstr/>
      </vt:variant>
      <vt:variant>
        <vt:i4>655461</vt:i4>
      </vt:variant>
      <vt:variant>
        <vt:i4>354</vt:i4>
      </vt:variant>
      <vt:variant>
        <vt:i4>0</vt:i4>
      </vt:variant>
      <vt:variant>
        <vt:i4>5</vt:i4>
      </vt:variant>
      <vt:variant>
        <vt:lpwstr>mailto:comms@prospect.org.uk</vt:lpwstr>
      </vt:variant>
      <vt:variant>
        <vt:lpwstr/>
      </vt:variant>
      <vt:variant>
        <vt:i4>1572867</vt:i4>
      </vt:variant>
      <vt:variant>
        <vt:i4>351</vt:i4>
      </vt:variant>
      <vt:variant>
        <vt:i4>0</vt:i4>
      </vt:variant>
      <vt:variant>
        <vt:i4>5</vt:i4>
      </vt:variant>
      <vt:variant>
        <vt:lpwstr>https://surveymonkey.com/</vt:lpwstr>
      </vt:variant>
      <vt:variant>
        <vt:lpwstr/>
      </vt:variant>
      <vt:variant>
        <vt:i4>655461</vt:i4>
      </vt:variant>
      <vt:variant>
        <vt:i4>348</vt:i4>
      </vt:variant>
      <vt:variant>
        <vt:i4>0</vt:i4>
      </vt:variant>
      <vt:variant>
        <vt:i4>5</vt:i4>
      </vt:variant>
      <vt:variant>
        <vt:lpwstr>mailto:comms@prospect.org.uk</vt:lpwstr>
      </vt:variant>
      <vt:variant>
        <vt:lpwstr/>
      </vt:variant>
      <vt:variant>
        <vt:i4>5570572</vt:i4>
      </vt:variant>
      <vt:variant>
        <vt:i4>345</vt:i4>
      </vt:variant>
      <vt:variant>
        <vt:i4>0</vt:i4>
      </vt:variant>
      <vt:variant>
        <vt:i4>5</vt:i4>
      </vt:variant>
      <vt:variant>
        <vt:lpwstr>https://library.prospect.org.uk/id/2009/00083</vt:lpwstr>
      </vt:variant>
      <vt:variant>
        <vt:lpwstr/>
      </vt:variant>
      <vt:variant>
        <vt:i4>3145851</vt:i4>
      </vt:variant>
      <vt:variant>
        <vt:i4>342</vt:i4>
      </vt:variant>
      <vt:variant>
        <vt:i4>0</vt:i4>
      </vt:variant>
      <vt:variant>
        <vt:i4>5</vt:i4>
      </vt:variant>
      <vt:variant>
        <vt:lpwstr>https://library.prospect.org.uk/download/2020/00919</vt:lpwstr>
      </vt:variant>
      <vt:variant>
        <vt:lpwstr/>
      </vt:variant>
      <vt:variant>
        <vt:i4>1376259</vt:i4>
      </vt:variant>
      <vt:variant>
        <vt:i4>339</vt:i4>
      </vt:variant>
      <vt:variant>
        <vt:i4>0</vt:i4>
      </vt:variant>
      <vt:variant>
        <vt:i4>5</vt:i4>
      </vt:variant>
      <vt:variant>
        <vt:lpwstr>https://www.movement.industries/</vt:lpwstr>
      </vt:variant>
      <vt:variant>
        <vt:lpwstr/>
      </vt:variant>
      <vt:variant>
        <vt:i4>655461</vt:i4>
      </vt:variant>
      <vt:variant>
        <vt:i4>336</vt:i4>
      </vt:variant>
      <vt:variant>
        <vt:i4>0</vt:i4>
      </vt:variant>
      <vt:variant>
        <vt:i4>5</vt:i4>
      </vt:variant>
      <vt:variant>
        <vt:lpwstr>mailto:comms@prospect.org.uk</vt:lpwstr>
      </vt:variant>
      <vt:variant>
        <vt:lpwstr/>
      </vt:variant>
      <vt:variant>
        <vt:i4>6946926</vt:i4>
      </vt:variant>
      <vt:variant>
        <vt:i4>333</vt:i4>
      </vt:variant>
      <vt:variant>
        <vt:i4>0</vt:i4>
      </vt:variant>
      <vt:variant>
        <vt:i4>5</vt:i4>
      </vt:variant>
      <vt:variant>
        <vt:lpwstr>https://members.bectu.org.uk/advice-resources/library/1451</vt:lpwstr>
      </vt:variant>
      <vt:variant>
        <vt:lpwstr/>
      </vt:variant>
      <vt:variant>
        <vt:i4>5570572</vt:i4>
      </vt:variant>
      <vt:variant>
        <vt:i4>330</vt:i4>
      </vt:variant>
      <vt:variant>
        <vt:i4>0</vt:i4>
      </vt:variant>
      <vt:variant>
        <vt:i4>5</vt:i4>
      </vt:variant>
      <vt:variant>
        <vt:lpwstr>https://library.prospect.org.uk/id/2009/00083</vt:lpwstr>
      </vt:variant>
      <vt:variant>
        <vt:lpwstr/>
      </vt:variant>
      <vt:variant>
        <vt:i4>524355</vt:i4>
      </vt:variant>
      <vt:variant>
        <vt:i4>327</vt:i4>
      </vt:variant>
      <vt:variant>
        <vt:i4>0</vt:i4>
      </vt:variant>
      <vt:variant>
        <vt:i4>5</vt:i4>
      </vt:variant>
      <vt:variant>
        <vt:lpwstr>https://members.prospect.org.uk/</vt:lpwstr>
      </vt:variant>
      <vt:variant>
        <vt:lpwstr/>
      </vt:variant>
      <vt:variant>
        <vt:i4>4063318</vt:i4>
      </vt:variant>
      <vt:variant>
        <vt:i4>324</vt:i4>
      </vt:variant>
      <vt:variant>
        <vt:i4>0</vt:i4>
      </vt:variant>
      <vt:variant>
        <vt:i4>5</vt:i4>
      </vt:variant>
      <vt:variant>
        <vt:lpwstr>mailto:dataprotection@prospect.org.uk</vt:lpwstr>
      </vt:variant>
      <vt:variant>
        <vt:lpwstr/>
      </vt:variant>
      <vt:variant>
        <vt:i4>3145847</vt:i4>
      </vt:variant>
      <vt:variant>
        <vt:i4>321</vt:i4>
      </vt:variant>
      <vt:variant>
        <vt:i4>0</vt:i4>
      </vt:variant>
      <vt:variant>
        <vt:i4>5</vt:i4>
      </vt:variant>
      <vt:variant>
        <vt:lpwstr>https://library.prospect.org.uk/download/2022/00712</vt:lpwstr>
      </vt:variant>
      <vt:variant>
        <vt:lpwstr/>
      </vt:variant>
      <vt:variant>
        <vt:i4>655461</vt:i4>
      </vt:variant>
      <vt:variant>
        <vt:i4>318</vt:i4>
      </vt:variant>
      <vt:variant>
        <vt:i4>0</vt:i4>
      </vt:variant>
      <vt:variant>
        <vt:i4>5</vt:i4>
      </vt:variant>
      <vt:variant>
        <vt:lpwstr>mailto:comms@prospect.org.uk</vt:lpwstr>
      </vt:variant>
      <vt:variant>
        <vt:lpwstr/>
      </vt:variant>
      <vt:variant>
        <vt:i4>6029317</vt:i4>
      </vt:variant>
      <vt:variant>
        <vt:i4>315</vt:i4>
      </vt:variant>
      <vt:variant>
        <vt:i4>0</vt:i4>
      </vt:variant>
      <vt:variant>
        <vt:i4>5</vt:i4>
      </vt:variant>
      <vt:variant>
        <vt:lpwstr>https://library.prospect.org.uk/id/2016/01617</vt:lpwstr>
      </vt:variant>
      <vt:variant>
        <vt:lpwstr/>
      </vt:variant>
      <vt:variant>
        <vt:i4>4128841</vt:i4>
      </vt:variant>
      <vt:variant>
        <vt:i4>312</vt:i4>
      </vt:variant>
      <vt:variant>
        <vt:i4>0</vt:i4>
      </vt:variant>
      <vt:variant>
        <vt:i4>5</vt:i4>
      </vt:variant>
      <vt:variant>
        <vt:lpwstr>mailto:datacompliance@prospect.org.uk</vt:lpwstr>
      </vt:variant>
      <vt:variant>
        <vt:lpwstr/>
      </vt:variant>
      <vt:variant>
        <vt:i4>4128841</vt:i4>
      </vt:variant>
      <vt:variant>
        <vt:i4>309</vt:i4>
      </vt:variant>
      <vt:variant>
        <vt:i4>0</vt:i4>
      </vt:variant>
      <vt:variant>
        <vt:i4>5</vt:i4>
      </vt:variant>
      <vt:variant>
        <vt:lpwstr>mailto:datacompliance@prospect.org.uk</vt:lpwstr>
      </vt:variant>
      <vt:variant>
        <vt:lpwstr/>
      </vt:variant>
      <vt:variant>
        <vt:i4>4128841</vt:i4>
      </vt:variant>
      <vt:variant>
        <vt:i4>306</vt:i4>
      </vt:variant>
      <vt:variant>
        <vt:i4>0</vt:i4>
      </vt:variant>
      <vt:variant>
        <vt:i4>5</vt:i4>
      </vt:variant>
      <vt:variant>
        <vt:lpwstr>mailto:datacompliance@prospect.org.uk</vt:lpwstr>
      </vt:variant>
      <vt:variant>
        <vt:lpwstr/>
      </vt:variant>
      <vt:variant>
        <vt:i4>4128841</vt:i4>
      </vt:variant>
      <vt:variant>
        <vt:i4>303</vt:i4>
      </vt:variant>
      <vt:variant>
        <vt:i4>0</vt:i4>
      </vt:variant>
      <vt:variant>
        <vt:i4>5</vt:i4>
      </vt:variant>
      <vt:variant>
        <vt:lpwstr>mailto:datacompliance@prospect.org.uk</vt:lpwstr>
      </vt:variant>
      <vt:variant>
        <vt:lpwstr/>
      </vt:variant>
      <vt:variant>
        <vt:i4>4128841</vt:i4>
      </vt:variant>
      <vt:variant>
        <vt:i4>300</vt:i4>
      </vt:variant>
      <vt:variant>
        <vt:i4>0</vt:i4>
      </vt:variant>
      <vt:variant>
        <vt:i4>5</vt:i4>
      </vt:variant>
      <vt:variant>
        <vt:lpwstr>mailto:datacompliance@prospect.org.uk</vt:lpwstr>
      </vt:variant>
      <vt:variant>
        <vt:lpwstr/>
      </vt:variant>
      <vt:variant>
        <vt:i4>2424945</vt:i4>
      </vt:variant>
      <vt:variant>
        <vt:i4>297</vt:i4>
      </vt:variant>
      <vt:variant>
        <vt:i4>0</vt:i4>
      </vt:variant>
      <vt:variant>
        <vt:i4>5</vt:i4>
      </vt:variant>
      <vt:variant>
        <vt:lpwstr>https://prospect.org.uk/about/organising-team/</vt:lpwstr>
      </vt:variant>
      <vt:variant>
        <vt:lpwstr/>
      </vt:variant>
      <vt:variant>
        <vt:i4>786526</vt:i4>
      </vt:variant>
      <vt:variant>
        <vt:i4>294</vt:i4>
      </vt:variant>
      <vt:variant>
        <vt:i4>0</vt:i4>
      </vt:variant>
      <vt:variant>
        <vt:i4>5</vt:i4>
      </vt:variant>
      <vt:variant>
        <vt:lpwstr>https://www.tuc.org.uk/sites/default/files/2020-11/TheFutureUnionLearningFund.pdf</vt:lpwstr>
      </vt:variant>
      <vt:variant>
        <vt:lpwstr/>
      </vt:variant>
      <vt:variant>
        <vt:i4>4587612</vt:i4>
      </vt:variant>
      <vt:variant>
        <vt:i4>291</vt:i4>
      </vt:variant>
      <vt:variant>
        <vt:i4>0</vt:i4>
      </vt:variant>
      <vt:variant>
        <vt:i4>5</vt:i4>
      </vt:variant>
      <vt:variant>
        <vt:lpwstr>http://www.tuc.org.uk/research-analysis/reports/great-jobs-are-union-jobs</vt:lpwstr>
      </vt:variant>
      <vt:variant>
        <vt:lpwstr/>
      </vt:variant>
      <vt:variant>
        <vt:i4>4390913</vt:i4>
      </vt:variant>
      <vt:variant>
        <vt:i4>288</vt:i4>
      </vt:variant>
      <vt:variant>
        <vt:i4>0</vt:i4>
      </vt:variant>
      <vt:variant>
        <vt:i4>5</vt:i4>
      </vt:variant>
      <vt:variant>
        <vt:lpwstr>http://www.tuc.org.uk/sites/default/files/Skils_and_training.pdf</vt:lpwstr>
      </vt:variant>
      <vt:variant>
        <vt:lpwstr/>
      </vt:variant>
      <vt:variant>
        <vt:i4>4259841</vt:i4>
      </vt:variant>
      <vt:variant>
        <vt:i4>285</vt:i4>
      </vt:variant>
      <vt:variant>
        <vt:i4>0</vt:i4>
      </vt:variant>
      <vt:variant>
        <vt:i4>5</vt:i4>
      </vt:variant>
      <vt:variant>
        <vt:lpwstr>http://www.tuc.org.uk/research-analysis/reports/union-effect</vt:lpwstr>
      </vt:variant>
      <vt:variant>
        <vt:lpwstr/>
      </vt:variant>
      <vt:variant>
        <vt:i4>4653074</vt:i4>
      </vt:variant>
      <vt:variant>
        <vt:i4>282</vt:i4>
      </vt:variant>
      <vt:variant>
        <vt:i4>0</vt:i4>
      </vt:variant>
      <vt:variant>
        <vt:i4>5</vt:i4>
      </vt:variant>
      <vt:variant>
        <vt:lpwstr>http://bit.ly/union-wage-premium</vt:lpwstr>
      </vt:variant>
      <vt:variant>
        <vt:lpwstr/>
      </vt:variant>
      <vt:variant>
        <vt:i4>2359338</vt:i4>
      </vt:variant>
      <vt:variant>
        <vt:i4>279</vt:i4>
      </vt:variant>
      <vt:variant>
        <vt:i4>0</vt:i4>
      </vt:variant>
      <vt:variant>
        <vt:i4>5</vt:i4>
      </vt:variant>
      <vt:variant>
        <vt:lpwstr>https://www.tuc.org.uk/</vt:lpwstr>
      </vt:variant>
      <vt:variant>
        <vt:lpwstr/>
      </vt:variant>
      <vt:variant>
        <vt:i4>6488154</vt:i4>
      </vt:variant>
      <vt:variant>
        <vt:i4>276</vt:i4>
      </vt:variant>
      <vt:variant>
        <vt:i4>0</vt:i4>
      </vt:variant>
      <vt:variant>
        <vt:i4>5</vt:i4>
      </vt:variant>
      <vt:variant>
        <vt:lpwstr>mailto:%20info@prospect.org.uk</vt:lpwstr>
      </vt:variant>
      <vt:variant>
        <vt:lpwstr/>
      </vt:variant>
      <vt:variant>
        <vt:i4>4128841</vt:i4>
      </vt:variant>
      <vt:variant>
        <vt:i4>273</vt:i4>
      </vt:variant>
      <vt:variant>
        <vt:i4>0</vt:i4>
      </vt:variant>
      <vt:variant>
        <vt:i4>5</vt:i4>
      </vt:variant>
      <vt:variant>
        <vt:lpwstr>mailto:datacompliance@prospect.org.uk</vt:lpwstr>
      </vt:variant>
      <vt:variant>
        <vt:lpwstr/>
      </vt:variant>
      <vt:variant>
        <vt:i4>3801202</vt:i4>
      </vt:variant>
      <vt:variant>
        <vt:i4>270</vt:i4>
      </vt:variant>
      <vt:variant>
        <vt:i4>0</vt:i4>
      </vt:variant>
      <vt:variant>
        <vt:i4>5</vt:i4>
      </vt:variant>
      <vt:variant>
        <vt:lpwstr>https://linktr.ee/joinprospect</vt:lpwstr>
      </vt:variant>
      <vt:variant>
        <vt:lpwstr/>
      </vt:variant>
      <vt:variant>
        <vt:i4>655449</vt:i4>
      </vt:variant>
      <vt:variant>
        <vt:i4>267</vt:i4>
      </vt:variant>
      <vt:variant>
        <vt:i4>0</vt:i4>
      </vt:variant>
      <vt:variant>
        <vt:i4>5</vt:i4>
      </vt:variant>
      <vt:variant>
        <vt:lpwstr>https://www.acas.org.uk/ </vt:lpwstr>
      </vt:variant>
      <vt:variant>
        <vt:lpwstr/>
      </vt:variant>
      <vt:variant>
        <vt:i4>1376313</vt:i4>
      </vt:variant>
      <vt:variant>
        <vt:i4>260</vt:i4>
      </vt:variant>
      <vt:variant>
        <vt:i4>0</vt:i4>
      </vt:variant>
      <vt:variant>
        <vt:i4>5</vt:i4>
      </vt:variant>
      <vt:variant>
        <vt:lpwstr/>
      </vt:variant>
      <vt:variant>
        <vt:lpwstr>_Toc121215873</vt:lpwstr>
      </vt:variant>
      <vt:variant>
        <vt:i4>1376313</vt:i4>
      </vt:variant>
      <vt:variant>
        <vt:i4>254</vt:i4>
      </vt:variant>
      <vt:variant>
        <vt:i4>0</vt:i4>
      </vt:variant>
      <vt:variant>
        <vt:i4>5</vt:i4>
      </vt:variant>
      <vt:variant>
        <vt:lpwstr/>
      </vt:variant>
      <vt:variant>
        <vt:lpwstr>_Toc121215872</vt:lpwstr>
      </vt:variant>
      <vt:variant>
        <vt:i4>1376313</vt:i4>
      </vt:variant>
      <vt:variant>
        <vt:i4>248</vt:i4>
      </vt:variant>
      <vt:variant>
        <vt:i4>0</vt:i4>
      </vt:variant>
      <vt:variant>
        <vt:i4>5</vt:i4>
      </vt:variant>
      <vt:variant>
        <vt:lpwstr/>
      </vt:variant>
      <vt:variant>
        <vt:lpwstr>_Toc121215871</vt:lpwstr>
      </vt:variant>
      <vt:variant>
        <vt:i4>1376313</vt:i4>
      </vt:variant>
      <vt:variant>
        <vt:i4>242</vt:i4>
      </vt:variant>
      <vt:variant>
        <vt:i4>0</vt:i4>
      </vt:variant>
      <vt:variant>
        <vt:i4>5</vt:i4>
      </vt:variant>
      <vt:variant>
        <vt:lpwstr/>
      </vt:variant>
      <vt:variant>
        <vt:lpwstr>_Toc121215870</vt:lpwstr>
      </vt:variant>
      <vt:variant>
        <vt:i4>1310777</vt:i4>
      </vt:variant>
      <vt:variant>
        <vt:i4>236</vt:i4>
      </vt:variant>
      <vt:variant>
        <vt:i4>0</vt:i4>
      </vt:variant>
      <vt:variant>
        <vt:i4>5</vt:i4>
      </vt:variant>
      <vt:variant>
        <vt:lpwstr/>
      </vt:variant>
      <vt:variant>
        <vt:lpwstr>_Toc121215869</vt:lpwstr>
      </vt:variant>
      <vt:variant>
        <vt:i4>1310777</vt:i4>
      </vt:variant>
      <vt:variant>
        <vt:i4>230</vt:i4>
      </vt:variant>
      <vt:variant>
        <vt:i4>0</vt:i4>
      </vt:variant>
      <vt:variant>
        <vt:i4>5</vt:i4>
      </vt:variant>
      <vt:variant>
        <vt:lpwstr/>
      </vt:variant>
      <vt:variant>
        <vt:lpwstr>_Toc121215868</vt:lpwstr>
      </vt:variant>
      <vt:variant>
        <vt:i4>1310777</vt:i4>
      </vt:variant>
      <vt:variant>
        <vt:i4>224</vt:i4>
      </vt:variant>
      <vt:variant>
        <vt:i4>0</vt:i4>
      </vt:variant>
      <vt:variant>
        <vt:i4>5</vt:i4>
      </vt:variant>
      <vt:variant>
        <vt:lpwstr/>
      </vt:variant>
      <vt:variant>
        <vt:lpwstr>_Toc121215867</vt:lpwstr>
      </vt:variant>
      <vt:variant>
        <vt:i4>1310777</vt:i4>
      </vt:variant>
      <vt:variant>
        <vt:i4>218</vt:i4>
      </vt:variant>
      <vt:variant>
        <vt:i4>0</vt:i4>
      </vt:variant>
      <vt:variant>
        <vt:i4>5</vt:i4>
      </vt:variant>
      <vt:variant>
        <vt:lpwstr/>
      </vt:variant>
      <vt:variant>
        <vt:lpwstr>_Toc121215866</vt:lpwstr>
      </vt:variant>
      <vt:variant>
        <vt:i4>1310777</vt:i4>
      </vt:variant>
      <vt:variant>
        <vt:i4>212</vt:i4>
      </vt:variant>
      <vt:variant>
        <vt:i4>0</vt:i4>
      </vt:variant>
      <vt:variant>
        <vt:i4>5</vt:i4>
      </vt:variant>
      <vt:variant>
        <vt:lpwstr/>
      </vt:variant>
      <vt:variant>
        <vt:lpwstr>_Toc121215865</vt:lpwstr>
      </vt:variant>
      <vt:variant>
        <vt:i4>1310777</vt:i4>
      </vt:variant>
      <vt:variant>
        <vt:i4>206</vt:i4>
      </vt:variant>
      <vt:variant>
        <vt:i4>0</vt:i4>
      </vt:variant>
      <vt:variant>
        <vt:i4>5</vt:i4>
      </vt:variant>
      <vt:variant>
        <vt:lpwstr/>
      </vt:variant>
      <vt:variant>
        <vt:lpwstr>_Toc121215864</vt:lpwstr>
      </vt:variant>
      <vt:variant>
        <vt:i4>1310777</vt:i4>
      </vt:variant>
      <vt:variant>
        <vt:i4>200</vt:i4>
      </vt:variant>
      <vt:variant>
        <vt:i4>0</vt:i4>
      </vt:variant>
      <vt:variant>
        <vt:i4>5</vt:i4>
      </vt:variant>
      <vt:variant>
        <vt:lpwstr/>
      </vt:variant>
      <vt:variant>
        <vt:lpwstr>_Toc121215863</vt:lpwstr>
      </vt:variant>
      <vt:variant>
        <vt:i4>1310777</vt:i4>
      </vt:variant>
      <vt:variant>
        <vt:i4>194</vt:i4>
      </vt:variant>
      <vt:variant>
        <vt:i4>0</vt:i4>
      </vt:variant>
      <vt:variant>
        <vt:i4>5</vt:i4>
      </vt:variant>
      <vt:variant>
        <vt:lpwstr/>
      </vt:variant>
      <vt:variant>
        <vt:lpwstr>_Toc121215862</vt:lpwstr>
      </vt:variant>
      <vt:variant>
        <vt:i4>1310777</vt:i4>
      </vt:variant>
      <vt:variant>
        <vt:i4>188</vt:i4>
      </vt:variant>
      <vt:variant>
        <vt:i4>0</vt:i4>
      </vt:variant>
      <vt:variant>
        <vt:i4>5</vt:i4>
      </vt:variant>
      <vt:variant>
        <vt:lpwstr/>
      </vt:variant>
      <vt:variant>
        <vt:lpwstr>_Toc121215861</vt:lpwstr>
      </vt:variant>
      <vt:variant>
        <vt:i4>1310777</vt:i4>
      </vt:variant>
      <vt:variant>
        <vt:i4>182</vt:i4>
      </vt:variant>
      <vt:variant>
        <vt:i4>0</vt:i4>
      </vt:variant>
      <vt:variant>
        <vt:i4>5</vt:i4>
      </vt:variant>
      <vt:variant>
        <vt:lpwstr/>
      </vt:variant>
      <vt:variant>
        <vt:lpwstr>_Toc121215860</vt:lpwstr>
      </vt:variant>
      <vt:variant>
        <vt:i4>1507385</vt:i4>
      </vt:variant>
      <vt:variant>
        <vt:i4>176</vt:i4>
      </vt:variant>
      <vt:variant>
        <vt:i4>0</vt:i4>
      </vt:variant>
      <vt:variant>
        <vt:i4>5</vt:i4>
      </vt:variant>
      <vt:variant>
        <vt:lpwstr/>
      </vt:variant>
      <vt:variant>
        <vt:lpwstr>_Toc121215859</vt:lpwstr>
      </vt:variant>
      <vt:variant>
        <vt:i4>1507385</vt:i4>
      </vt:variant>
      <vt:variant>
        <vt:i4>170</vt:i4>
      </vt:variant>
      <vt:variant>
        <vt:i4>0</vt:i4>
      </vt:variant>
      <vt:variant>
        <vt:i4>5</vt:i4>
      </vt:variant>
      <vt:variant>
        <vt:lpwstr/>
      </vt:variant>
      <vt:variant>
        <vt:lpwstr>_Toc121215858</vt:lpwstr>
      </vt:variant>
      <vt:variant>
        <vt:i4>1507385</vt:i4>
      </vt:variant>
      <vt:variant>
        <vt:i4>164</vt:i4>
      </vt:variant>
      <vt:variant>
        <vt:i4>0</vt:i4>
      </vt:variant>
      <vt:variant>
        <vt:i4>5</vt:i4>
      </vt:variant>
      <vt:variant>
        <vt:lpwstr/>
      </vt:variant>
      <vt:variant>
        <vt:lpwstr>_Toc121215857</vt:lpwstr>
      </vt:variant>
      <vt:variant>
        <vt:i4>1507385</vt:i4>
      </vt:variant>
      <vt:variant>
        <vt:i4>158</vt:i4>
      </vt:variant>
      <vt:variant>
        <vt:i4>0</vt:i4>
      </vt:variant>
      <vt:variant>
        <vt:i4>5</vt:i4>
      </vt:variant>
      <vt:variant>
        <vt:lpwstr/>
      </vt:variant>
      <vt:variant>
        <vt:lpwstr>_Toc121215856</vt:lpwstr>
      </vt:variant>
      <vt:variant>
        <vt:i4>1507385</vt:i4>
      </vt:variant>
      <vt:variant>
        <vt:i4>152</vt:i4>
      </vt:variant>
      <vt:variant>
        <vt:i4>0</vt:i4>
      </vt:variant>
      <vt:variant>
        <vt:i4>5</vt:i4>
      </vt:variant>
      <vt:variant>
        <vt:lpwstr/>
      </vt:variant>
      <vt:variant>
        <vt:lpwstr>_Toc121215855</vt:lpwstr>
      </vt:variant>
      <vt:variant>
        <vt:i4>1507385</vt:i4>
      </vt:variant>
      <vt:variant>
        <vt:i4>146</vt:i4>
      </vt:variant>
      <vt:variant>
        <vt:i4>0</vt:i4>
      </vt:variant>
      <vt:variant>
        <vt:i4>5</vt:i4>
      </vt:variant>
      <vt:variant>
        <vt:lpwstr/>
      </vt:variant>
      <vt:variant>
        <vt:lpwstr>_Toc121215854</vt:lpwstr>
      </vt:variant>
      <vt:variant>
        <vt:i4>1507385</vt:i4>
      </vt:variant>
      <vt:variant>
        <vt:i4>140</vt:i4>
      </vt:variant>
      <vt:variant>
        <vt:i4>0</vt:i4>
      </vt:variant>
      <vt:variant>
        <vt:i4>5</vt:i4>
      </vt:variant>
      <vt:variant>
        <vt:lpwstr/>
      </vt:variant>
      <vt:variant>
        <vt:lpwstr>_Toc121215853</vt:lpwstr>
      </vt:variant>
      <vt:variant>
        <vt:i4>1507385</vt:i4>
      </vt:variant>
      <vt:variant>
        <vt:i4>134</vt:i4>
      </vt:variant>
      <vt:variant>
        <vt:i4>0</vt:i4>
      </vt:variant>
      <vt:variant>
        <vt:i4>5</vt:i4>
      </vt:variant>
      <vt:variant>
        <vt:lpwstr/>
      </vt:variant>
      <vt:variant>
        <vt:lpwstr>_Toc121215852</vt:lpwstr>
      </vt:variant>
      <vt:variant>
        <vt:i4>1507385</vt:i4>
      </vt:variant>
      <vt:variant>
        <vt:i4>128</vt:i4>
      </vt:variant>
      <vt:variant>
        <vt:i4>0</vt:i4>
      </vt:variant>
      <vt:variant>
        <vt:i4>5</vt:i4>
      </vt:variant>
      <vt:variant>
        <vt:lpwstr/>
      </vt:variant>
      <vt:variant>
        <vt:lpwstr>_Toc121215851</vt:lpwstr>
      </vt:variant>
      <vt:variant>
        <vt:i4>1507385</vt:i4>
      </vt:variant>
      <vt:variant>
        <vt:i4>122</vt:i4>
      </vt:variant>
      <vt:variant>
        <vt:i4>0</vt:i4>
      </vt:variant>
      <vt:variant>
        <vt:i4>5</vt:i4>
      </vt:variant>
      <vt:variant>
        <vt:lpwstr/>
      </vt:variant>
      <vt:variant>
        <vt:lpwstr>_Toc121215850</vt:lpwstr>
      </vt:variant>
      <vt:variant>
        <vt:i4>1441849</vt:i4>
      </vt:variant>
      <vt:variant>
        <vt:i4>116</vt:i4>
      </vt:variant>
      <vt:variant>
        <vt:i4>0</vt:i4>
      </vt:variant>
      <vt:variant>
        <vt:i4>5</vt:i4>
      </vt:variant>
      <vt:variant>
        <vt:lpwstr/>
      </vt:variant>
      <vt:variant>
        <vt:lpwstr>_Toc121215849</vt:lpwstr>
      </vt:variant>
      <vt:variant>
        <vt:i4>1441849</vt:i4>
      </vt:variant>
      <vt:variant>
        <vt:i4>110</vt:i4>
      </vt:variant>
      <vt:variant>
        <vt:i4>0</vt:i4>
      </vt:variant>
      <vt:variant>
        <vt:i4>5</vt:i4>
      </vt:variant>
      <vt:variant>
        <vt:lpwstr/>
      </vt:variant>
      <vt:variant>
        <vt:lpwstr>_Toc121215848</vt:lpwstr>
      </vt:variant>
      <vt:variant>
        <vt:i4>1441849</vt:i4>
      </vt:variant>
      <vt:variant>
        <vt:i4>104</vt:i4>
      </vt:variant>
      <vt:variant>
        <vt:i4>0</vt:i4>
      </vt:variant>
      <vt:variant>
        <vt:i4>5</vt:i4>
      </vt:variant>
      <vt:variant>
        <vt:lpwstr/>
      </vt:variant>
      <vt:variant>
        <vt:lpwstr>_Toc121215847</vt:lpwstr>
      </vt:variant>
      <vt:variant>
        <vt:i4>1441849</vt:i4>
      </vt:variant>
      <vt:variant>
        <vt:i4>98</vt:i4>
      </vt:variant>
      <vt:variant>
        <vt:i4>0</vt:i4>
      </vt:variant>
      <vt:variant>
        <vt:i4>5</vt:i4>
      </vt:variant>
      <vt:variant>
        <vt:lpwstr/>
      </vt:variant>
      <vt:variant>
        <vt:lpwstr>_Toc121215846</vt:lpwstr>
      </vt:variant>
      <vt:variant>
        <vt:i4>1441849</vt:i4>
      </vt:variant>
      <vt:variant>
        <vt:i4>92</vt:i4>
      </vt:variant>
      <vt:variant>
        <vt:i4>0</vt:i4>
      </vt:variant>
      <vt:variant>
        <vt:i4>5</vt:i4>
      </vt:variant>
      <vt:variant>
        <vt:lpwstr/>
      </vt:variant>
      <vt:variant>
        <vt:lpwstr>_Toc121215845</vt:lpwstr>
      </vt:variant>
      <vt:variant>
        <vt:i4>1441849</vt:i4>
      </vt:variant>
      <vt:variant>
        <vt:i4>86</vt:i4>
      </vt:variant>
      <vt:variant>
        <vt:i4>0</vt:i4>
      </vt:variant>
      <vt:variant>
        <vt:i4>5</vt:i4>
      </vt:variant>
      <vt:variant>
        <vt:lpwstr/>
      </vt:variant>
      <vt:variant>
        <vt:lpwstr>_Toc121215844</vt:lpwstr>
      </vt:variant>
      <vt:variant>
        <vt:i4>1441849</vt:i4>
      </vt:variant>
      <vt:variant>
        <vt:i4>80</vt:i4>
      </vt:variant>
      <vt:variant>
        <vt:i4>0</vt:i4>
      </vt:variant>
      <vt:variant>
        <vt:i4>5</vt:i4>
      </vt:variant>
      <vt:variant>
        <vt:lpwstr/>
      </vt:variant>
      <vt:variant>
        <vt:lpwstr>_Toc121215843</vt:lpwstr>
      </vt:variant>
      <vt:variant>
        <vt:i4>1441849</vt:i4>
      </vt:variant>
      <vt:variant>
        <vt:i4>74</vt:i4>
      </vt:variant>
      <vt:variant>
        <vt:i4>0</vt:i4>
      </vt:variant>
      <vt:variant>
        <vt:i4>5</vt:i4>
      </vt:variant>
      <vt:variant>
        <vt:lpwstr/>
      </vt:variant>
      <vt:variant>
        <vt:lpwstr>_Toc121215842</vt:lpwstr>
      </vt:variant>
      <vt:variant>
        <vt:i4>1441849</vt:i4>
      </vt:variant>
      <vt:variant>
        <vt:i4>68</vt:i4>
      </vt:variant>
      <vt:variant>
        <vt:i4>0</vt:i4>
      </vt:variant>
      <vt:variant>
        <vt:i4>5</vt:i4>
      </vt:variant>
      <vt:variant>
        <vt:lpwstr/>
      </vt:variant>
      <vt:variant>
        <vt:lpwstr>_Toc121215841</vt:lpwstr>
      </vt:variant>
      <vt:variant>
        <vt:i4>1441849</vt:i4>
      </vt:variant>
      <vt:variant>
        <vt:i4>62</vt:i4>
      </vt:variant>
      <vt:variant>
        <vt:i4>0</vt:i4>
      </vt:variant>
      <vt:variant>
        <vt:i4>5</vt:i4>
      </vt:variant>
      <vt:variant>
        <vt:lpwstr/>
      </vt:variant>
      <vt:variant>
        <vt:lpwstr>_Toc121215840</vt:lpwstr>
      </vt:variant>
      <vt:variant>
        <vt:i4>1114169</vt:i4>
      </vt:variant>
      <vt:variant>
        <vt:i4>56</vt:i4>
      </vt:variant>
      <vt:variant>
        <vt:i4>0</vt:i4>
      </vt:variant>
      <vt:variant>
        <vt:i4>5</vt:i4>
      </vt:variant>
      <vt:variant>
        <vt:lpwstr/>
      </vt:variant>
      <vt:variant>
        <vt:lpwstr>_Toc121215839</vt:lpwstr>
      </vt:variant>
      <vt:variant>
        <vt:i4>1114169</vt:i4>
      </vt:variant>
      <vt:variant>
        <vt:i4>50</vt:i4>
      </vt:variant>
      <vt:variant>
        <vt:i4>0</vt:i4>
      </vt:variant>
      <vt:variant>
        <vt:i4>5</vt:i4>
      </vt:variant>
      <vt:variant>
        <vt:lpwstr/>
      </vt:variant>
      <vt:variant>
        <vt:lpwstr>_Toc121215838</vt:lpwstr>
      </vt:variant>
      <vt:variant>
        <vt:i4>1114169</vt:i4>
      </vt:variant>
      <vt:variant>
        <vt:i4>44</vt:i4>
      </vt:variant>
      <vt:variant>
        <vt:i4>0</vt:i4>
      </vt:variant>
      <vt:variant>
        <vt:i4>5</vt:i4>
      </vt:variant>
      <vt:variant>
        <vt:lpwstr/>
      </vt:variant>
      <vt:variant>
        <vt:lpwstr>_Toc121215837</vt:lpwstr>
      </vt:variant>
      <vt:variant>
        <vt:i4>1114169</vt:i4>
      </vt:variant>
      <vt:variant>
        <vt:i4>38</vt:i4>
      </vt:variant>
      <vt:variant>
        <vt:i4>0</vt:i4>
      </vt:variant>
      <vt:variant>
        <vt:i4>5</vt:i4>
      </vt:variant>
      <vt:variant>
        <vt:lpwstr/>
      </vt:variant>
      <vt:variant>
        <vt:lpwstr>_Toc121215836</vt:lpwstr>
      </vt:variant>
      <vt:variant>
        <vt:i4>1114169</vt:i4>
      </vt:variant>
      <vt:variant>
        <vt:i4>32</vt:i4>
      </vt:variant>
      <vt:variant>
        <vt:i4>0</vt:i4>
      </vt:variant>
      <vt:variant>
        <vt:i4>5</vt:i4>
      </vt:variant>
      <vt:variant>
        <vt:lpwstr/>
      </vt:variant>
      <vt:variant>
        <vt:lpwstr>_Toc121215835</vt:lpwstr>
      </vt:variant>
      <vt:variant>
        <vt:i4>1114169</vt:i4>
      </vt:variant>
      <vt:variant>
        <vt:i4>26</vt:i4>
      </vt:variant>
      <vt:variant>
        <vt:i4>0</vt:i4>
      </vt:variant>
      <vt:variant>
        <vt:i4>5</vt:i4>
      </vt:variant>
      <vt:variant>
        <vt:lpwstr/>
      </vt:variant>
      <vt:variant>
        <vt:lpwstr>_Toc121215834</vt:lpwstr>
      </vt:variant>
      <vt:variant>
        <vt:i4>1114169</vt:i4>
      </vt:variant>
      <vt:variant>
        <vt:i4>20</vt:i4>
      </vt:variant>
      <vt:variant>
        <vt:i4>0</vt:i4>
      </vt:variant>
      <vt:variant>
        <vt:i4>5</vt:i4>
      </vt:variant>
      <vt:variant>
        <vt:lpwstr/>
      </vt:variant>
      <vt:variant>
        <vt:lpwstr>_Toc121215833</vt:lpwstr>
      </vt:variant>
      <vt:variant>
        <vt:i4>1114169</vt:i4>
      </vt:variant>
      <vt:variant>
        <vt:i4>14</vt:i4>
      </vt:variant>
      <vt:variant>
        <vt:i4>0</vt:i4>
      </vt:variant>
      <vt:variant>
        <vt:i4>5</vt:i4>
      </vt:variant>
      <vt:variant>
        <vt:lpwstr/>
      </vt:variant>
      <vt:variant>
        <vt:lpwstr>_Toc121215832</vt:lpwstr>
      </vt:variant>
      <vt:variant>
        <vt:i4>1114169</vt:i4>
      </vt:variant>
      <vt:variant>
        <vt:i4>8</vt:i4>
      </vt:variant>
      <vt:variant>
        <vt:i4>0</vt:i4>
      </vt:variant>
      <vt:variant>
        <vt:i4>5</vt:i4>
      </vt:variant>
      <vt:variant>
        <vt:lpwstr/>
      </vt:variant>
      <vt:variant>
        <vt:lpwstr>_Toc121215831</vt:lpwstr>
      </vt:variant>
      <vt:variant>
        <vt:i4>1114169</vt:i4>
      </vt:variant>
      <vt:variant>
        <vt:i4>2</vt:i4>
      </vt:variant>
      <vt:variant>
        <vt:i4>0</vt:i4>
      </vt:variant>
      <vt:variant>
        <vt:i4>5</vt:i4>
      </vt:variant>
      <vt:variant>
        <vt:lpwstr/>
      </vt:variant>
      <vt:variant>
        <vt:lpwstr>_Toc121215830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Nick Linsdell</cp:lastModifiedBy>
  <cp:revision>124</cp:revision>
  <cp:lastPrinted>2020-09-24T10:35:00Z</cp:lastPrinted>
  <dcterms:created xsi:type="dcterms:W3CDTF">2024-10-17T14:46:00Z</dcterms:created>
  <dcterms:modified xsi:type="dcterms:W3CDTF">2024-10-30T11:04:00Z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0x010100D8D7AC766A08B146B6390D5D437781FB</vt:lpwstr>
  </property>
  <property fmtid="{D5CDD505-2E9C-101B-9397-08002B2CF9AE}" pid="4" name="MediaServiceImageTags">
    <vt:lpwstr/>
  </property>
</Properties>
</file>